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1D" w:rsidRPr="00A76DDA" w:rsidRDefault="00075F77" w:rsidP="00075F77">
      <w:pPr>
        <w:jc w:val="center"/>
        <w:rPr>
          <w:b/>
          <w:bCs/>
          <w:color w:val="C00000"/>
          <w:sz w:val="36"/>
          <w:szCs w:val="36"/>
        </w:rPr>
      </w:pPr>
      <w:r w:rsidRPr="00A76DDA">
        <w:rPr>
          <w:b/>
          <w:bCs/>
          <w:color w:val="C00000"/>
          <w:sz w:val="36"/>
          <w:szCs w:val="36"/>
        </w:rPr>
        <w:t>2021 Conservation Essay Contest</w:t>
      </w:r>
    </w:p>
    <w:p w:rsidR="00075F77" w:rsidRDefault="00A97F5B" w:rsidP="00075F77">
      <w:pPr>
        <w:jc w:val="center"/>
        <w:rPr>
          <w:b/>
          <w:bCs/>
          <w:sz w:val="36"/>
          <w:szCs w:val="36"/>
        </w:rPr>
      </w:pPr>
      <w:r>
        <w:rPr>
          <w:noProof/>
        </w:rPr>
        <w:drawing>
          <wp:inline distT="0" distB="0" distL="0" distR="0" wp14:anchorId="6D9B84BD" wp14:editId="0240261F">
            <wp:extent cx="813556" cy="775399"/>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heiro-2031696_64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20407774">
                      <a:off x="0" y="0"/>
                      <a:ext cx="837739" cy="798447"/>
                    </a:xfrm>
                    <a:prstGeom prst="rect">
                      <a:avLst/>
                    </a:prstGeom>
                  </pic:spPr>
                </pic:pic>
              </a:graphicData>
            </a:graphic>
          </wp:inline>
        </w:drawing>
      </w:r>
      <w:r w:rsidR="004768E0">
        <w:rPr>
          <w:noProof/>
        </w:rPr>
        <w:drawing>
          <wp:inline distT="0" distB="0" distL="0" distR="0" wp14:anchorId="44C9A3AF" wp14:editId="06994A31">
            <wp:extent cx="723900" cy="641069"/>
            <wp:effectExtent l="0" t="0" r="0" b="450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umn-1608538_960_72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20304026">
                      <a:off x="0" y="0"/>
                      <a:ext cx="742407" cy="657458"/>
                    </a:xfrm>
                    <a:prstGeom prst="rect">
                      <a:avLst/>
                    </a:prstGeom>
                  </pic:spPr>
                </pic:pic>
              </a:graphicData>
            </a:graphic>
          </wp:inline>
        </w:drawing>
      </w:r>
      <w:r w:rsidR="00075F77">
        <w:rPr>
          <w:b/>
          <w:bCs/>
          <w:noProof/>
          <w:sz w:val="36"/>
          <w:szCs w:val="36"/>
        </w:rPr>
        <w:drawing>
          <wp:inline distT="0" distB="0" distL="0" distR="0">
            <wp:extent cx="1495425" cy="1312330"/>
            <wp:effectExtent l="0" t="0" r="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Stewardship-Logo-768x67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053" cy="1355882"/>
                    </a:xfrm>
                    <a:prstGeom prst="rect">
                      <a:avLst/>
                    </a:prstGeom>
                  </pic:spPr>
                </pic:pic>
              </a:graphicData>
            </a:graphic>
          </wp:inline>
        </w:drawing>
      </w:r>
      <w:r>
        <w:rPr>
          <w:noProof/>
        </w:rPr>
        <w:drawing>
          <wp:inline distT="0" distB="0" distL="0" distR="0" wp14:anchorId="20066BA4" wp14:editId="315C3125">
            <wp:extent cx="1028382" cy="68558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tumn-1768383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197906">
                      <a:off x="0" y="0"/>
                      <a:ext cx="1043741" cy="695827"/>
                    </a:xfrm>
                    <a:prstGeom prst="rect">
                      <a:avLst/>
                    </a:prstGeom>
                  </pic:spPr>
                </pic:pic>
              </a:graphicData>
            </a:graphic>
          </wp:inline>
        </w:drawing>
      </w:r>
      <w:r w:rsidR="00D037D3">
        <w:rPr>
          <w:noProof/>
        </w:rPr>
        <w:drawing>
          <wp:inline distT="0" distB="0" distL="0" distR="0" wp14:anchorId="69984C7F" wp14:editId="12BB9CD9">
            <wp:extent cx="584397" cy="602123"/>
            <wp:effectExtent l="76200" t="76200" r="82550" b="838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umb_sugar-maple-leaf.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rot="984533">
                      <a:off x="0" y="0"/>
                      <a:ext cx="624025" cy="642953"/>
                    </a:xfrm>
                    <a:prstGeom prst="rect">
                      <a:avLst/>
                    </a:prstGeom>
                  </pic:spPr>
                </pic:pic>
              </a:graphicData>
            </a:graphic>
          </wp:inline>
        </w:drawing>
      </w:r>
    </w:p>
    <w:p w:rsidR="00075F77" w:rsidRPr="00A76DDA" w:rsidRDefault="001479A0" w:rsidP="001479A0">
      <w:pPr>
        <w:pStyle w:val="NoSpacing"/>
        <w:jc w:val="center"/>
        <w:rPr>
          <w:b/>
          <w:bCs/>
          <w:noProof/>
          <w:sz w:val="24"/>
          <w:szCs w:val="24"/>
        </w:rPr>
      </w:pPr>
      <w:r w:rsidRPr="00A76DDA">
        <w:rPr>
          <w:b/>
          <w:bCs/>
          <w:noProof/>
          <w:sz w:val="24"/>
          <w:szCs w:val="24"/>
        </w:rPr>
        <w:t>Live Oak Soil and Water Conservation District No. 323</w:t>
      </w:r>
    </w:p>
    <w:p w:rsidR="001479A0" w:rsidRPr="00A76DDA" w:rsidRDefault="001479A0" w:rsidP="001479A0">
      <w:pPr>
        <w:pStyle w:val="NoSpacing"/>
        <w:jc w:val="center"/>
        <w:rPr>
          <w:b/>
          <w:bCs/>
          <w:noProof/>
          <w:sz w:val="24"/>
          <w:szCs w:val="24"/>
        </w:rPr>
      </w:pPr>
      <w:r w:rsidRPr="00A76DDA">
        <w:rPr>
          <w:b/>
          <w:bCs/>
          <w:noProof/>
          <w:sz w:val="24"/>
          <w:szCs w:val="24"/>
        </w:rPr>
        <w:t>200 East Bowie Street, Suite C</w:t>
      </w:r>
    </w:p>
    <w:p w:rsidR="001479A0" w:rsidRPr="00A76DDA" w:rsidRDefault="00E066D1" w:rsidP="001479A0">
      <w:pPr>
        <w:pStyle w:val="NoSpacing"/>
        <w:jc w:val="center"/>
        <w:rPr>
          <w:b/>
          <w:bCs/>
          <w:noProof/>
          <w:sz w:val="24"/>
          <w:szCs w:val="24"/>
        </w:rPr>
      </w:pPr>
      <w:r w:rsidRPr="00A76DDA">
        <w:rPr>
          <w:b/>
          <w:bCs/>
          <w:noProof/>
          <w:sz w:val="24"/>
          <w:szCs w:val="24"/>
        </w:rPr>
        <w:t>George We</w:t>
      </w:r>
      <w:bookmarkStart w:id="0" w:name="_GoBack"/>
      <w:bookmarkEnd w:id="0"/>
      <w:r w:rsidRPr="00A76DDA">
        <w:rPr>
          <w:b/>
          <w:bCs/>
          <w:noProof/>
          <w:sz w:val="24"/>
          <w:szCs w:val="24"/>
        </w:rPr>
        <w:t>st, Texas 78022</w:t>
      </w:r>
    </w:p>
    <w:p w:rsidR="00E066D1" w:rsidRPr="00A76DDA" w:rsidRDefault="00E066D1" w:rsidP="001479A0">
      <w:pPr>
        <w:pStyle w:val="NoSpacing"/>
        <w:jc w:val="center"/>
        <w:rPr>
          <w:b/>
          <w:bCs/>
          <w:noProof/>
          <w:sz w:val="24"/>
          <w:szCs w:val="24"/>
        </w:rPr>
      </w:pPr>
      <w:r w:rsidRPr="00A76DDA">
        <w:rPr>
          <w:b/>
          <w:bCs/>
          <w:noProof/>
          <w:sz w:val="24"/>
          <w:szCs w:val="24"/>
        </w:rPr>
        <w:t>(361) 449-2241 Ext. 3</w:t>
      </w:r>
    </w:p>
    <w:p w:rsidR="00E066D1" w:rsidRDefault="00E066D1" w:rsidP="001479A0">
      <w:pPr>
        <w:pStyle w:val="NoSpacing"/>
        <w:jc w:val="center"/>
        <w:rPr>
          <w:b/>
          <w:bCs/>
          <w:noProof/>
          <w:sz w:val="24"/>
          <w:szCs w:val="24"/>
        </w:rPr>
      </w:pPr>
      <w:r w:rsidRPr="00A76DDA">
        <w:rPr>
          <w:b/>
          <w:bCs/>
          <w:noProof/>
          <w:sz w:val="24"/>
          <w:szCs w:val="24"/>
        </w:rPr>
        <w:t xml:space="preserve">Contact Person: Sherry M. Kosarek, District Clerk </w:t>
      </w:r>
    </w:p>
    <w:p w:rsidR="00A76DDA" w:rsidRDefault="00A76DDA" w:rsidP="001479A0">
      <w:pPr>
        <w:pStyle w:val="NoSpacing"/>
        <w:jc w:val="center"/>
        <w:rPr>
          <w:b/>
          <w:bCs/>
          <w:noProof/>
          <w:sz w:val="24"/>
          <w:szCs w:val="24"/>
        </w:rPr>
      </w:pPr>
      <w:hyperlink r:id="rId14" w:history="1">
        <w:r w:rsidRPr="00E76343">
          <w:rPr>
            <w:rStyle w:val="Hyperlink"/>
            <w:b/>
            <w:bCs/>
            <w:noProof/>
            <w:sz w:val="24"/>
            <w:szCs w:val="24"/>
          </w:rPr>
          <w:t>Sherry.kosarek@tx.nacdnet.net</w:t>
        </w:r>
      </w:hyperlink>
      <w:r>
        <w:rPr>
          <w:b/>
          <w:bCs/>
          <w:noProof/>
          <w:sz w:val="24"/>
          <w:szCs w:val="24"/>
        </w:rPr>
        <w:t xml:space="preserve"> </w:t>
      </w:r>
    </w:p>
    <w:p w:rsidR="00A76DDA" w:rsidRPr="00A76DDA" w:rsidRDefault="00A76DDA" w:rsidP="001479A0">
      <w:pPr>
        <w:pStyle w:val="NoSpacing"/>
        <w:jc w:val="center"/>
        <w:rPr>
          <w:b/>
          <w:bCs/>
          <w:noProof/>
          <w:sz w:val="8"/>
          <w:szCs w:val="8"/>
        </w:rPr>
      </w:pPr>
    </w:p>
    <w:p w:rsidR="00E066D1" w:rsidRDefault="00A76DDA" w:rsidP="001479A0">
      <w:pPr>
        <w:pStyle w:val="NoSpacing"/>
        <w:jc w:val="center"/>
        <w:rPr>
          <w:noProof/>
          <w:sz w:val="24"/>
          <w:szCs w:val="24"/>
        </w:rPr>
      </w:pPr>
      <w:r>
        <w:rPr>
          <w:noProof/>
        </w:rPr>
        <w:drawing>
          <wp:inline distT="0" distB="0" distL="0" distR="0" wp14:anchorId="7859628E" wp14:editId="1826D92D">
            <wp:extent cx="5943600" cy="240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check-2104769_640.jp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943600" cy="240665"/>
                    </a:xfrm>
                    <a:prstGeom prst="rect">
                      <a:avLst/>
                    </a:prstGeom>
                  </pic:spPr>
                </pic:pic>
              </a:graphicData>
            </a:graphic>
          </wp:inline>
        </w:drawing>
      </w:r>
    </w:p>
    <w:p w:rsidR="00E066D1" w:rsidRPr="00A76DDA" w:rsidRDefault="00E066D1" w:rsidP="001479A0">
      <w:pPr>
        <w:pStyle w:val="NoSpacing"/>
        <w:jc w:val="center"/>
        <w:rPr>
          <w:b/>
          <w:bCs/>
          <w:noProof/>
          <w:color w:val="009900"/>
          <w:sz w:val="36"/>
          <w:szCs w:val="36"/>
        </w:rPr>
      </w:pPr>
      <w:r w:rsidRPr="00A76DDA">
        <w:rPr>
          <w:b/>
          <w:bCs/>
          <w:noProof/>
          <w:color w:val="009900"/>
          <w:sz w:val="36"/>
          <w:szCs w:val="36"/>
        </w:rPr>
        <w:t xml:space="preserve">Subject: “Healthy Forests = Healthy Communites” </w:t>
      </w:r>
    </w:p>
    <w:p w:rsidR="00E066D1" w:rsidRPr="00E066D1" w:rsidRDefault="00E066D1" w:rsidP="00E066D1">
      <w:pPr>
        <w:pStyle w:val="NoSpacing"/>
        <w:rPr>
          <w:noProof/>
          <w:sz w:val="28"/>
          <w:szCs w:val="28"/>
        </w:rPr>
      </w:pPr>
      <w:r>
        <w:rPr>
          <w:b/>
          <w:bCs/>
          <w:noProof/>
          <w:sz w:val="28"/>
          <w:szCs w:val="28"/>
        </w:rPr>
        <w:t xml:space="preserve">             </w:t>
      </w:r>
      <w:r w:rsidRPr="00E066D1">
        <w:rPr>
          <w:noProof/>
          <w:sz w:val="28"/>
          <w:szCs w:val="28"/>
        </w:rPr>
        <w:t xml:space="preserve">_____ Junior Essay: Ages 13 and under – Maximum of 300 words. </w:t>
      </w:r>
    </w:p>
    <w:p w:rsidR="00E066D1" w:rsidRDefault="00E066D1" w:rsidP="00E066D1">
      <w:pPr>
        <w:pStyle w:val="NoSpacing"/>
        <w:rPr>
          <w:noProof/>
          <w:sz w:val="28"/>
          <w:szCs w:val="28"/>
        </w:rPr>
      </w:pPr>
      <w:r w:rsidRPr="00E066D1">
        <w:rPr>
          <w:noProof/>
          <w:sz w:val="28"/>
          <w:szCs w:val="28"/>
        </w:rPr>
        <w:t xml:space="preserve">             _____ Senior Essay: Ages 14 to 18 – Maximum of 500 words. </w:t>
      </w:r>
    </w:p>
    <w:p w:rsidR="00A76DDA" w:rsidRPr="00A76DDA" w:rsidRDefault="00A76DDA" w:rsidP="00E066D1">
      <w:pPr>
        <w:pStyle w:val="NoSpacing"/>
        <w:rPr>
          <w:noProof/>
          <w:sz w:val="12"/>
          <w:szCs w:val="12"/>
        </w:rPr>
      </w:pPr>
    </w:p>
    <w:p w:rsidR="00A76DDA" w:rsidRPr="00A76DDA" w:rsidRDefault="00A76DDA" w:rsidP="00E066D1">
      <w:pPr>
        <w:pStyle w:val="NoSpacing"/>
        <w:rPr>
          <w:noProof/>
          <w:sz w:val="4"/>
          <w:szCs w:val="4"/>
        </w:rPr>
      </w:pPr>
    </w:p>
    <w:p w:rsidR="00A76DDA" w:rsidRPr="00A76DDA" w:rsidRDefault="00A76DDA" w:rsidP="00E066D1">
      <w:pPr>
        <w:pStyle w:val="NoSpacing"/>
        <w:rPr>
          <w:noProof/>
          <w:sz w:val="2"/>
          <w:szCs w:val="2"/>
        </w:rPr>
      </w:pPr>
    </w:p>
    <w:p w:rsidR="00E066D1" w:rsidRDefault="00E066D1" w:rsidP="00E066D1">
      <w:pPr>
        <w:pStyle w:val="NoSpacing"/>
        <w:rPr>
          <w:noProof/>
          <w:sz w:val="28"/>
          <w:szCs w:val="28"/>
        </w:rPr>
      </w:pPr>
      <w:r>
        <w:rPr>
          <w:noProof/>
          <w:sz w:val="28"/>
          <w:szCs w:val="28"/>
        </w:rPr>
        <w:t>Name of Student: __________________________________________________</w:t>
      </w:r>
    </w:p>
    <w:p w:rsidR="00E066D1" w:rsidRDefault="00E066D1" w:rsidP="00E066D1">
      <w:pPr>
        <w:pStyle w:val="NoSpacing"/>
        <w:rPr>
          <w:noProof/>
          <w:sz w:val="28"/>
          <w:szCs w:val="28"/>
        </w:rPr>
      </w:pPr>
      <w:r>
        <w:rPr>
          <w:noProof/>
          <w:sz w:val="28"/>
          <w:szCs w:val="28"/>
        </w:rPr>
        <w:t>School: ___________________________________________________________</w:t>
      </w:r>
    </w:p>
    <w:p w:rsidR="00E066D1" w:rsidRDefault="00E066D1" w:rsidP="00E066D1">
      <w:pPr>
        <w:pStyle w:val="NoSpacing"/>
        <w:rPr>
          <w:noProof/>
          <w:sz w:val="28"/>
          <w:szCs w:val="28"/>
        </w:rPr>
      </w:pPr>
      <w:r>
        <w:rPr>
          <w:noProof/>
          <w:sz w:val="28"/>
          <w:szCs w:val="28"/>
        </w:rPr>
        <w:t>Grade: ________________________</w:t>
      </w:r>
      <w:r>
        <w:rPr>
          <w:noProof/>
          <w:sz w:val="28"/>
          <w:szCs w:val="28"/>
        </w:rPr>
        <w:tab/>
        <w:t>Teacher: ___________________________</w:t>
      </w:r>
    </w:p>
    <w:p w:rsidR="00E066D1" w:rsidRDefault="00E066D1" w:rsidP="00E066D1">
      <w:pPr>
        <w:pStyle w:val="NoSpacing"/>
        <w:rPr>
          <w:noProof/>
          <w:sz w:val="28"/>
          <w:szCs w:val="28"/>
        </w:rPr>
      </w:pPr>
    </w:p>
    <w:p w:rsidR="00E066D1" w:rsidRPr="008C5255" w:rsidRDefault="00E066D1" w:rsidP="00E066D1">
      <w:pPr>
        <w:pStyle w:val="NoSpacing"/>
        <w:rPr>
          <w:noProof/>
          <w:sz w:val="24"/>
          <w:szCs w:val="24"/>
        </w:rPr>
      </w:pPr>
      <w:r w:rsidRPr="008C5255">
        <w:rPr>
          <w:noProof/>
          <w:sz w:val="24"/>
          <w:szCs w:val="24"/>
        </w:rPr>
        <w:t>All entries must meet the following specifications:</w:t>
      </w:r>
    </w:p>
    <w:p w:rsidR="00E066D1" w:rsidRPr="008C5255" w:rsidRDefault="00E066D1" w:rsidP="00E066D1">
      <w:pPr>
        <w:pStyle w:val="NoSpacing"/>
        <w:numPr>
          <w:ilvl w:val="0"/>
          <w:numId w:val="1"/>
        </w:numPr>
        <w:rPr>
          <w:sz w:val="24"/>
          <w:szCs w:val="24"/>
        </w:rPr>
      </w:pPr>
      <w:r w:rsidRPr="008C5255">
        <w:rPr>
          <w:sz w:val="24"/>
          <w:szCs w:val="24"/>
        </w:rPr>
        <w:t xml:space="preserve">Your essay must be typed. </w:t>
      </w:r>
    </w:p>
    <w:p w:rsidR="00E066D1" w:rsidRDefault="00E066D1" w:rsidP="00E066D1">
      <w:pPr>
        <w:pStyle w:val="NoSpacing"/>
        <w:numPr>
          <w:ilvl w:val="0"/>
          <w:numId w:val="1"/>
        </w:numPr>
        <w:rPr>
          <w:sz w:val="24"/>
          <w:szCs w:val="24"/>
        </w:rPr>
      </w:pPr>
      <w:r w:rsidRPr="008C5255">
        <w:rPr>
          <w:sz w:val="24"/>
          <w:szCs w:val="24"/>
        </w:rPr>
        <w:t xml:space="preserve">The title of your essay must be: “Healthy Forests = Healthy Communities”. </w:t>
      </w:r>
    </w:p>
    <w:p w:rsidR="00235763" w:rsidRPr="008C5255" w:rsidRDefault="00235763" w:rsidP="00E066D1">
      <w:pPr>
        <w:pStyle w:val="NoSpacing"/>
        <w:numPr>
          <w:ilvl w:val="0"/>
          <w:numId w:val="1"/>
        </w:numPr>
        <w:rPr>
          <w:sz w:val="24"/>
          <w:szCs w:val="24"/>
        </w:rPr>
      </w:pPr>
      <w:r>
        <w:rPr>
          <w:sz w:val="24"/>
          <w:szCs w:val="24"/>
        </w:rPr>
        <w:t>Include soil and water conservation practices as they relate to the topic.</w:t>
      </w:r>
    </w:p>
    <w:p w:rsidR="00E066D1" w:rsidRPr="008C5255" w:rsidRDefault="00235763" w:rsidP="00E066D1">
      <w:pPr>
        <w:pStyle w:val="NoSpacing"/>
        <w:numPr>
          <w:ilvl w:val="0"/>
          <w:numId w:val="1"/>
        </w:numPr>
        <w:rPr>
          <w:sz w:val="24"/>
          <w:szCs w:val="24"/>
        </w:rPr>
      </w:pPr>
      <w:r>
        <w:rPr>
          <w:sz w:val="24"/>
          <w:szCs w:val="24"/>
        </w:rPr>
        <w:t>Make the writing interesting to the reader and that the ideas are clear and easy to follow.</w:t>
      </w:r>
    </w:p>
    <w:p w:rsidR="00566CFC" w:rsidRPr="008C5255" w:rsidRDefault="00566CFC" w:rsidP="00E066D1">
      <w:pPr>
        <w:pStyle w:val="NoSpacing"/>
        <w:numPr>
          <w:ilvl w:val="0"/>
          <w:numId w:val="1"/>
        </w:numPr>
        <w:rPr>
          <w:sz w:val="24"/>
          <w:szCs w:val="24"/>
        </w:rPr>
      </w:pPr>
      <w:r w:rsidRPr="008C5255">
        <w:rPr>
          <w:sz w:val="24"/>
          <w:szCs w:val="24"/>
        </w:rPr>
        <w:t xml:space="preserve">Check your work for correct spelling, capitalization, punctuation and grammar. </w:t>
      </w:r>
    </w:p>
    <w:p w:rsidR="008C5255" w:rsidRDefault="008C5255" w:rsidP="008C5255">
      <w:pPr>
        <w:pStyle w:val="NoSpacing"/>
        <w:rPr>
          <w:sz w:val="24"/>
          <w:szCs w:val="24"/>
        </w:rPr>
      </w:pPr>
    </w:p>
    <w:p w:rsidR="008C5255" w:rsidRDefault="008C5255" w:rsidP="008C5255">
      <w:pPr>
        <w:pStyle w:val="NoSpacing"/>
        <w:rPr>
          <w:sz w:val="24"/>
          <w:szCs w:val="24"/>
        </w:rPr>
      </w:pPr>
      <w:r>
        <w:rPr>
          <w:sz w:val="24"/>
          <w:szCs w:val="24"/>
        </w:rPr>
        <w:t xml:space="preserve">Essays will be judged by the Live Oak SWCD. The overall top junior and senior essay winners will advance to the Area III Competition. The first, second and third place winners will be recognized and rewarded. </w:t>
      </w:r>
    </w:p>
    <w:p w:rsidR="00A76DDA" w:rsidRPr="00A76DDA" w:rsidRDefault="00A76DDA" w:rsidP="00140F38">
      <w:pPr>
        <w:pStyle w:val="NoSpacing"/>
        <w:jc w:val="center"/>
        <w:rPr>
          <w:b/>
          <w:bCs/>
          <w:sz w:val="4"/>
          <w:szCs w:val="4"/>
        </w:rPr>
      </w:pPr>
    </w:p>
    <w:p w:rsidR="008C5255" w:rsidRDefault="008C5255" w:rsidP="00140F38">
      <w:pPr>
        <w:pStyle w:val="NoSpacing"/>
        <w:jc w:val="center"/>
        <w:rPr>
          <w:b/>
          <w:bCs/>
          <w:sz w:val="32"/>
          <w:szCs w:val="32"/>
        </w:rPr>
      </w:pPr>
      <w:r w:rsidRPr="00235763">
        <w:rPr>
          <w:b/>
          <w:bCs/>
          <w:sz w:val="32"/>
          <w:szCs w:val="32"/>
        </w:rPr>
        <w:t>ALL ENTRIES MUST BE DELIVERED TO THE LIVE OAK SWCD OFFICE at 200 East Bowie Street, Suite C – George West, Texas</w:t>
      </w:r>
      <w:r w:rsidR="00235763">
        <w:rPr>
          <w:b/>
          <w:bCs/>
          <w:sz w:val="32"/>
          <w:szCs w:val="32"/>
        </w:rPr>
        <w:t>.</w:t>
      </w:r>
    </w:p>
    <w:p w:rsidR="00A76DDA" w:rsidRPr="00A76DDA" w:rsidRDefault="00A76DDA" w:rsidP="00140F38">
      <w:pPr>
        <w:pStyle w:val="NoSpacing"/>
        <w:jc w:val="center"/>
        <w:rPr>
          <w:b/>
          <w:bCs/>
          <w:sz w:val="10"/>
          <w:szCs w:val="10"/>
        </w:rPr>
      </w:pPr>
    </w:p>
    <w:p w:rsidR="008C5255" w:rsidRPr="00235763" w:rsidRDefault="008C5255" w:rsidP="00140F38">
      <w:pPr>
        <w:pStyle w:val="NoSpacing"/>
        <w:jc w:val="center"/>
        <w:rPr>
          <w:b/>
          <w:bCs/>
          <w:sz w:val="34"/>
          <w:szCs w:val="34"/>
        </w:rPr>
      </w:pPr>
      <w:r w:rsidRPr="00235763">
        <w:rPr>
          <w:b/>
          <w:bCs/>
          <w:sz w:val="34"/>
          <w:szCs w:val="34"/>
          <w:highlight w:val="yellow"/>
        </w:rPr>
        <w:t xml:space="preserve">DEADLINE: </w:t>
      </w:r>
      <w:r w:rsidR="00140F38" w:rsidRPr="00235763">
        <w:rPr>
          <w:b/>
          <w:bCs/>
          <w:sz w:val="34"/>
          <w:szCs w:val="34"/>
          <w:highlight w:val="yellow"/>
        </w:rPr>
        <w:t>All entries must be received by December 11, 2020.</w:t>
      </w:r>
    </w:p>
    <w:sectPr w:rsidR="008C5255" w:rsidRPr="0023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823D8"/>
    <w:multiLevelType w:val="hybridMultilevel"/>
    <w:tmpl w:val="B00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77"/>
    <w:rsid w:val="00075F77"/>
    <w:rsid w:val="00140F38"/>
    <w:rsid w:val="001479A0"/>
    <w:rsid w:val="00235763"/>
    <w:rsid w:val="002F311D"/>
    <w:rsid w:val="004768E0"/>
    <w:rsid w:val="00566CFC"/>
    <w:rsid w:val="006D3382"/>
    <w:rsid w:val="008A10EA"/>
    <w:rsid w:val="008C5255"/>
    <w:rsid w:val="00A76DDA"/>
    <w:rsid w:val="00A97F5B"/>
    <w:rsid w:val="00D037D3"/>
    <w:rsid w:val="00D813F6"/>
    <w:rsid w:val="00E0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623E"/>
  <w15:chartTrackingRefBased/>
  <w15:docId w15:val="{E038FB5F-4170-48F6-900D-A3624B48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F77"/>
    <w:rPr>
      <w:color w:val="0563C1" w:themeColor="hyperlink"/>
      <w:u w:val="single"/>
    </w:rPr>
  </w:style>
  <w:style w:type="character" w:styleId="UnresolvedMention">
    <w:name w:val="Unresolved Mention"/>
    <w:basedOn w:val="DefaultParagraphFont"/>
    <w:uiPriority w:val="99"/>
    <w:semiHidden/>
    <w:unhideWhenUsed/>
    <w:rsid w:val="00075F77"/>
    <w:rPr>
      <w:color w:val="605E5C"/>
      <w:shd w:val="clear" w:color="auto" w:fill="E1DFDD"/>
    </w:rPr>
  </w:style>
  <w:style w:type="paragraph" w:styleId="NoSpacing">
    <w:name w:val="No Spacing"/>
    <w:uiPriority w:val="1"/>
    <w:qFormat/>
    <w:rsid w:val="00147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autumn-leaves-color-nature-1608538/" TargetMode="External"/><Relationship Id="rId13" Type="http://schemas.openxmlformats.org/officeDocument/2006/relationships/hyperlink" Target="https://www.depauw.edu/about/campus/naturepark/plants/details/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ixabay.com/en/blue-check-blue-check-pattern-2104769/" TargetMode="External"/><Relationship Id="rId1" Type="http://schemas.openxmlformats.org/officeDocument/2006/relationships/numbering" Target="numbering.xml"/><Relationship Id="rId6" Type="http://schemas.openxmlformats.org/officeDocument/2006/relationships/hyperlink" Target="https://pixabay.com/en/pinheiro-pine-cones-tree-branch-2031696/" TargetMode="External"/><Relationship Id="rId11" Type="http://schemas.openxmlformats.org/officeDocument/2006/relationships/hyperlink" Target="https://pixabay.com/en/autumn-leaves-leaf-transparent-1768383/" TargetMode="External"/><Relationship Id="rId5" Type="http://schemas.openxmlformats.org/officeDocument/2006/relationships/image" Target="media/image1.png"/><Relationship Id="rId15" Type="http://schemas.openxmlformats.org/officeDocument/2006/relationships/image" Target="media/image6.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herry.kosarek@tx.nacd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Kosarek, Sherry - NRCS-CD, George West, TX</dc:creator>
  <cp:keywords/>
  <dc:description/>
  <cp:lastModifiedBy>Kosarek, Sherry - NRCS-CD, George West, TX</cp:lastModifiedBy>
  <cp:revision>2</cp:revision>
  <cp:lastPrinted>2020-10-20T18:13:00Z</cp:lastPrinted>
  <dcterms:created xsi:type="dcterms:W3CDTF">2020-10-20T18:14:00Z</dcterms:created>
  <dcterms:modified xsi:type="dcterms:W3CDTF">2020-10-20T18:14:00Z</dcterms:modified>
</cp:coreProperties>
</file>