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Wilmington Area Elementary School</w:t>
      </w:r>
    </w:p>
    <w:p w:rsidR="00000000" w:rsidDel="00000000" w:rsidP="00000000" w:rsidRDefault="00000000" w:rsidRPr="00000000" w14:paraId="00000002">
      <w:pPr>
        <w:jc w:val="center"/>
        <w:rPr/>
      </w:pPr>
      <w:r w:rsidDel="00000000" w:rsidR="00000000" w:rsidRPr="00000000">
        <w:rPr>
          <w:rtl w:val="0"/>
        </w:rPr>
        <w:t xml:space="preserve">450 Wood Street</w:t>
      </w:r>
    </w:p>
    <w:p w:rsidR="00000000" w:rsidDel="00000000" w:rsidP="00000000" w:rsidRDefault="00000000" w:rsidRPr="00000000" w14:paraId="00000003">
      <w:pPr>
        <w:jc w:val="center"/>
        <w:rPr/>
      </w:pPr>
      <w:r w:rsidDel="00000000" w:rsidR="00000000" w:rsidRPr="00000000">
        <w:rPr>
          <w:rtl w:val="0"/>
        </w:rPr>
        <w:t xml:space="preserve">New Wilmington, PA 16142</w:t>
      </w:r>
    </w:p>
    <w:p w:rsidR="00000000" w:rsidDel="00000000" w:rsidP="00000000" w:rsidRDefault="00000000" w:rsidRPr="00000000" w14:paraId="00000004">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SCHOOL-PARENT COMPACT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Wilmington Area Elementary School</w:t>
      </w:r>
      <w:r w:rsidDel="00000000" w:rsidR="00000000" w:rsidRPr="00000000">
        <w:rPr>
          <w:rFonts w:ascii="Times New Roman" w:cs="Times New Roman" w:eastAsia="Times New Roman" w:hAnsi="Times New Roman"/>
          <w:i w:val="1"/>
          <w:sz w:val="24"/>
          <w:szCs w:val="24"/>
          <w:rtl w:val="0"/>
        </w:rPr>
        <w:t xml:space="preserve">,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000000" w:rsidDel="00000000" w:rsidP="00000000" w:rsidRDefault="00000000" w:rsidRPr="00000000" w14:paraId="00000008">
      <w:pPr>
        <w:spacing w:after="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school-parent compact is in effect during school year </w:t>
      </w:r>
      <w:r w:rsidDel="00000000" w:rsidR="00000000" w:rsidRPr="00000000">
        <w:rPr>
          <w:rFonts w:ascii="Times New Roman" w:cs="Times New Roman" w:eastAsia="Times New Roman" w:hAnsi="Times New Roman"/>
          <w:i w:val="1"/>
          <w:sz w:val="24"/>
          <w:szCs w:val="24"/>
          <w:u w:val="single"/>
          <w:rtl w:val="0"/>
        </w:rPr>
        <w:t xml:space="preserve">    2020 - 2021 </w:t>
        <w:tab/>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pacing w:after="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REQUIRED SCHOOL-PARENT COMPACT PROVISIONS</w:t>
      </w:r>
    </w:p>
    <w:p w:rsidR="00000000" w:rsidDel="00000000" w:rsidP="00000000" w:rsidRDefault="00000000" w:rsidRPr="00000000" w14:paraId="0000000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School Responsibilities</w:t>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Wilmington Area Elementary School will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Hold parent-teacher conferences (at least annually in elementary schools) during which this compact will be discussed as it relates to the individual child’s achievement. </w:t>
      </w:r>
      <w:r w:rsidDel="00000000" w:rsidR="00000000" w:rsidRPr="00000000">
        <w:rPr>
          <w:rFonts w:ascii="Times New Roman" w:cs="Times New Roman" w:eastAsia="Times New Roman" w:hAnsi="Times New Roman"/>
          <w:sz w:val="24"/>
          <w:szCs w:val="24"/>
          <w:rtl w:val="0"/>
        </w:rPr>
        <w:t xml:space="preserve"> This year Parent/Teacher conferences will be held on-line using the Google Hangout format and will be scheduled ahead as needed.</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Provide parents with frequent reports on their children’s progress.</w:t>
      </w:r>
      <w:r w:rsidDel="00000000" w:rsidR="00000000" w:rsidRPr="00000000">
        <w:rPr>
          <w:rFonts w:ascii="Times New Roman" w:cs="Times New Roman" w:eastAsia="Times New Roman" w:hAnsi="Times New Roman"/>
          <w:sz w:val="24"/>
          <w:szCs w:val="24"/>
          <w:rtl w:val="0"/>
        </w:rPr>
        <w:t xml:space="preserve">  Specifically, the school will provide reports as follows:  Student progress is always available to the parents and guardians via ALMA, our student information system.  We also send out progress reports for students who are not meeting the academic growth or standards.</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Provide parents reasonable access to staff.</w:t>
      </w:r>
      <w:r w:rsidDel="00000000" w:rsidR="00000000" w:rsidRPr="00000000">
        <w:rPr>
          <w:rFonts w:ascii="Times New Roman" w:cs="Times New Roman" w:eastAsia="Times New Roman" w:hAnsi="Times New Roman"/>
          <w:sz w:val="24"/>
          <w:szCs w:val="24"/>
          <w:rtl w:val="0"/>
        </w:rPr>
        <w:t xml:space="preserve">  Specifically, staff will be available for consultation with parents as follows: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6"/>
        </w:numPr>
        <w:ind w:left="2880" w:hanging="360"/>
        <w:rPr>
          <w:u w:val="non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Phone call or message</w:t>
      </w:r>
    </w:p>
    <w:p w:rsidR="00000000" w:rsidDel="00000000" w:rsidP="00000000" w:rsidRDefault="00000000" w:rsidRPr="00000000" w14:paraId="00000019">
      <w:pPr>
        <w:ind w:left="2160" w:firstLine="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Face to Face conference</w:t>
      </w:r>
    </w:p>
    <w:p w:rsidR="00000000" w:rsidDel="00000000" w:rsidP="00000000" w:rsidRDefault="00000000" w:rsidRPr="00000000" w14:paraId="0000001A">
      <w:pPr>
        <w:ind w:left="2160" w:firstLine="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On-line conference</w:t>
      </w:r>
    </w:p>
    <w:p w:rsidR="00000000" w:rsidDel="00000000" w:rsidP="00000000" w:rsidRDefault="00000000" w:rsidRPr="00000000" w14:paraId="0000001B">
      <w:pPr>
        <w:ind w:left="2160" w:firstLine="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C">
      <w:pPr>
        <w:ind w:left="2160" w:firstLine="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Written request/response from home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Provide parents opportunities to volunteer and participate in their child’s class, and to observe classroom activities</w:t>
      </w:r>
      <w:r w:rsidDel="00000000" w:rsidR="00000000" w:rsidRPr="00000000">
        <w:rPr>
          <w:rFonts w:ascii="Times New Roman" w:cs="Times New Roman" w:eastAsia="Times New Roman" w:hAnsi="Times New Roman"/>
          <w:sz w:val="24"/>
          <w:szCs w:val="24"/>
          <w:rtl w:val="0"/>
        </w:rPr>
        <w:t xml:space="preserve">, as follows: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COVID-19, parents are not allowed in the school buildings.   We are offering opportunities for parents to participate using our on-line streaming meets.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Responsibilities</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as parents, will support our children’s learning in the following ways: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Monitoring attendance.</w:t>
      </w:r>
    </w:p>
    <w:p w:rsidR="00000000" w:rsidDel="00000000" w:rsidP="00000000" w:rsidRDefault="00000000" w:rsidRPr="00000000" w14:paraId="00000026">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Making sure that homework is completed.</w:t>
      </w:r>
    </w:p>
    <w:p w:rsidR="00000000" w:rsidDel="00000000" w:rsidP="00000000" w:rsidRDefault="00000000" w:rsidRPr="00000000" w14:paraId="00000027">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Monitoring the amount</w:t>
      </w:r>
      <w:r w:rsidDel="00000000" w:rsidR="00000000" w:rsidRPr="00000000">
        <w:rPr>
          <w:rFonts w:ascii="Times New Roman" w:cs="Times New Roman" w:eastAsia="Times New Roman" w:hAnsi="Times New Roman"/>
          <w:i w:val="1"/>
          <w:rtl w:val="0"/>
        </w:rPr>
        <w:t xml:space="preserve"> of television their children watch.</w:t>
      </w:r>
    </w:p>
    <w:p w:rsidR="00000000" w:rsidDel="00000000" w:rsidP="00000000" w:rsidRDefault="00000000" w:rsidRPr="00000000" w14:paraId="00000028">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Volunteering in my child’s classroom.</w:t>
      </w:r>
    </w:p>
    <w:p w:rsidR="00000000" w:rsidDel="00000000" w:rsidP="00000000" w:rsidRDefault="00000000" w:rsidRPr="00000000" w14:paraId="00000029">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Participating, as appropriate, in decisions relating to my children’s education.</w:t>
      </w:r>
    </w:p>
    <w:p w:rsidR="00000000" w:rsidDel="00000000" w:rsidP="00000000" w:rsidRDefault="00000000" w:rsidRPr="00000000" w14:paraId="0000002A">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Promoting positive use of my child’s extracurricular time.</w:t>
      </w:r>
    </w:p>
    <w:p w:rsidR="00000000" w:rsidDel="00000000" w:rsidP="00000000" w:rsidRDefault="00000000" w:rsidRPr="00000000" w14:paraId="0000002B">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rFonts w:ascii="Times New Roman" w:cs="Times New Roman" w:eastAsia="Times New Roman" w:hAnsi="Times New Roman"/>
          <w:i w:val="1"/>
          <w:rtl w:val="0"/>
        </w:rPr>
        <w:t xml:space="preserve">Staying informed about my child’s education and communicating with the school </w:t>
      </w:r>
    </w:p>
    <w:p w:rsidR="00000000" w:rsidDel="00000000" w:rsidP="00000000" w:rsidRDefault="00000000" w:rsidRPr="00000000" w14:paraId="0000002C">
      <w:pPr>
        <w:ind w:left="216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by promptly reading all notices from the school or the school district either   received by my child or by mail and responding, as appropriate.</w:t>
      </w:r>
    </w:p>
    <w:p w:rsidR="00000000" w:rsidDel="00000000" w:rsidP="00000000" w:rsidRDefault="00000000" w:rsidRPr="00000000" w14:paraId="0000002D">
      <w:pPr>
        <w:ind w:left="1440" w:firstLine="0"/>
        <w:rPr>
          <w:rFonts w:ascii="Times New Roman" w:cs="Times New Roman" w:eastAsia="Times New Roman" w:hAnsi="Times New Roman"/>
          <w:i w:val="1"/>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rtl w:val="0"/>
        </w:rPr>
        <w:t xml:space="preserve">Serving, to the extent possible, on policy advisory groups, such as being the Title                            </w:t>
        <w:tab/>
        <w:t xml:space="preserve">I, Part A parent representative on the school’s School Improvement Team, the                        </w:t>
        <w:tab/>
        <w:t xml:space="preserve">Title I Policy Advisory Committee, the District wide Policy Advisory Council, the               </w:t>
        <w:tab/>
        <w:t xml:space="preserve">State’s Committee of Practitioners, the School Support Team or other school </w:t>
      </w:r>
    </w:p>
    <w:p w:rsidR="00000000" w:rsidDel="00000000" w:rsidP="00000000" w:rsidRDefault="00000000" w:rsidRPr="00000000" w14:paraId="0000002E">
      <w:pPr>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advisory policy groups.</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 ADDITIONAL PROVISIONS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Student 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students, will share the responsibility to improve our academic achievement and achieve the State’s high standards.  Specifically, we will: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Do my homework every day and ask for help when I need to.</w:t>
      </w:r>
    </w:p>
    <w:p w:rsidR="00000000" w:rsidDel="00000000" w:rsidP="00000000" w:rsidRDefault="00000000" w:rsidRPr="00000000" w14:paraId="00000035">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Read at least 30 minutes every day outside of school time.</w:t>
      </w:r>
    </w:p>
    <w:p w:rsidR="00000000" w:rsidDel="00000000" w:rsidP="00000000" w:rsidRDefault="00000000" w:rsidRPr="00000000" w14:paraId="00000036">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Give to my parents or the adult who is responsible for my welfare all notices and</w:t>
      </w:r>
    </w:p>
    <w:p w:rsidR="00000000" w:rsidDel="00000000" w:rsidP="00000000" w:rsidRDefault="00000000" w:rsidRPr="00000000" w14:paraId="00000037">
      <w:pPr>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information received by me from my school every day.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Additional Required School Responsibilities (requirements that schools must follow, but optional as to being included in the school-parent compact)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Wilmington Area Elementary School will:</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Involve parents in the planning, review, and improvement of the school’s parental engagement policy, in an organized, ongoing, and timely way.</w:t>
      </w:r>
    </w:p>
    <w:p w:rsidR="00000000" w:rsidDel="00000000" w:rsidP="00000000" w:rsidRDefault="00000000" w:rsidRPr="00000000" w14:paraId="0000003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Involve parents in the joint development of any schoolwide program plan, in an organized, ongoing, and timely way.</w:t>
      </w:r>
    </w:p>
    <w:p w:rsidR="00000000" w:rsidDel="00000000" w:rsidP="00000000" w:rsidRDefault="00000000" w:rsidRPr="00000000" w14:paraId="00000040">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engagement meetings, such as in the morning or evening, so that as many parents as possible are able to attend.  The school will invite all parents of children participating in Title I, Part A programs (participating students), and will encourage them to attend.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information to parents of participating students in an understandable and uniform format, including alternative formats upon the request of parents with disabilities, and, to the extent practicable, in a language that parents can understand.</w:t>
      </w:r>
    </w:p>
    <w:p w:rsidR="00000000" w:rsidDel="00000000" w:rsidP="00000000" w:rsidRDefault="00000000" w:rsidRPr="00000000" w14:paraId="00000044">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parents information in a timely manner about Title I, Part A programs that includes a description and explanation of the school’s curriculum, the forms of academic assessment used to measure children’s progress, and the proficiency levels students are expected to meet.</w:t>
      </w:r>
    </w:p>
    <w:p w:rsidR="00000000" w:rsidDel="00000000" w:rsidP="00000000" w:rsidRDefault="00000000" w:rsidRPr="00000000" w14:paraId="00000046">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000000" w:rsidDel="00000000" w:rsidP="00000000" w:rsidRDefault="00000000" w:rsidRPr="00000000" w14:paraId="0000004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to each parent an individual student report about the performance of their child on the State assessment in at least math, language arts and reading.</w:t>
      </w:r>
    </w:p>
    <w:p w:rsidR="00000000" w:rsidDel="00000000" w:rsidP="00000000" w:rsidRDefault="00000000" w:rsidRPr="00000000" w14:paraId="0000004A">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 each parent timely notice when their child has been assigned or has</w:t>
      </w:r>
    </w:p>
    <w:p w:rsidR="00000000" w:rsidDel="00000000" w:rsidP="00000000" w:rsidRDefault="00000000" w:rsidRPr="00000000" w14:paraId="0000004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been taught for four (4) or more consecutive weeks by a teacher who is not highly qualified within the meaning of the term in section 200.56 of the Title I Final Regulations (67 Fed. Reg. 71710, December 2, 2002). </w:t>
      </w:r>
    </w:p>
    <w:p w:rsidR="00000000" w:rsidDel="00000000" w:rsidP="00000000" w:rsidRDefault="00000000" w:rsidRPr="00000000" w14:paraId="0000004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Optional School 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build and develop a partnership with parents to help their children achieve</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State’s high academic standards, the Wilmington Area Elementary School will:</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Recommend to the local educational agency (LEA), the names of parents of participating children of Title I, Part A programs who are interested in serving on the State’s Committee of Practitioners and School Support Teams.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Notify parents of the school’s participation in Early Reading First, Reading First and Even Start Family Literacy Programs operating within the school, the district and the contact information.</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Work with the LEA in addressing problems, if any, in implementing parental involvement activities in section 1118 of Title I, Part A.</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Work with the LEA to ensure that a copy of the SEA’s written complaint procedures for resolving any issue of violation(s) of a Federal statute or regulation of Title I, Part A programs is provided to parents of students and to appropriate private school officials or representatives.</w:t>
      </w:r>
    </w:p>
    <w:p w:rsidR="00000000" w:rsidDel="00000000" w:rsidP="00000000" w:rsidRDefault="00000000" w:rsidRPr="00000000" w14:paraId="00000059">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w:t>
        <w:tab/>
        <w:t xml:space="preserve">__________________        </w:t>
        <w:tab/>
        <w:t xml:space="preserve">_______________</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w:t>
        <w:tab/>
        <w:t xml:space="preserve">Parent(s)                              </w:t>
        <w:tab/>
        <w:t xml:space="preserve">Student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        </w:t>
        <w:tab/>
        <w:t xml:space="preserve">__________________        </w:t>
        <w:tab/>
        <w:t xml:space="preserve">_______________</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tab/>
        <w:t xml:space="preserve">Date            </w:t>
        <w:tab/>
        <w:t xml:space="preserve">                    </w:t>
        <w:tab/>
        <w:t xml:space="preserve">Date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PLEASE NOTE THAT SIGNATURES ARE NOT REQUIRED)</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