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922D4" w14:textId="77777777" w:rsidR="0001568F" w:rsidRDefault="0079735D" w:rsidP="0079735D">
      <w:pPr>
        <w:spacing w:after="0"/>
        <w:jc w:val="center"/>
        <w:rPr>
          <w:b/>
          <w:sz w:val="28"/>
          <w:szCs w:val="28"/>
        </w:rPr>
      </w:pPr>
      <w:bookmarkStart w:id="0" w:name="_GoBack"/>
      <w:bookmarkEnd w:id="0"/>
      <w:r w:rsidRPr="0079735D">
        <w:rPr>
          <w:b/>
          <w:sz w:val="28"/>
          <w:szCs w:val="28"/>
        </w:rPr>
        <w:t>Assessment Guide</w:t>
      </w:r>
    </w:p>
    <w:p w14:paraId="00B9F0B1" w14:textId="77777777" w:rsidR="0079735D" w:rsidRDefault="0079735D" w:rsidP="0079735D">
      <w:pPr>
        <w:spacing w:after="0"/>
        <w:jc w:val="center"/>
        <w:rPr>
          <w:b/>
          <w:sz w:val="28"/>
          <w:szCs w:val="28"/>
        </w:rPr>
      </w:pPr>
      <w:r>
        <w:rPr>
          <w:b/>
          <w:sz w:val="28"/>
          <w:szCs w:val="28"/>
        </w:rPr>
        <w:t>Belle Fourche School District</w:t>
      </w:r>
    </w:p>
    <w:p w14:paraId="78536953" w14:textId="2B385EDE" w:rsidR="0079735D" w:rsidRDefault="00E41F91" w:rsidP="0079735D">
      <w:pPr>
        <w:spacing w:after="0"/>
        <w:jc w:val="center"/>
        <w:rPr>
          <w:b/>
          <w:sz w:val="28"/>
          <w:szCs w:val="28"/>
        </w:rPr>
      </w:pPr>
      <w:r>
        <w:rPr>
          <w:b/>
          <w:sz w:val="28"/>
          <w:szCs w:val="28"/>
        </w:rPr>
        <w:t>School Year 20</w:t>
      </w:r>
      <w:r w:rsidR="00491BE5">
        <w:rPr>
          <w:b/>
          <w:sz w:val="28"/>
          <w:szCs w:val="28"/>
        </w:rPr>
        <w:t>20-2021</w:t>
      </w:r>
    </w:p>
    <w:p w14:paraId="32FC89BE" w14:textId="77777777" w:rsidR="00D82AB8" w:rsidRPr="0079735D" w:rsidRDefault="00D82AB8" w:rsidP="0079735D">
      <w:pPr>
        <w:spacing w:after="0"/>
        <w:jc w:val="center"/>
        <w:rPr>
          <w:b/>
          <w:sz w:val="28"/>
          <w:szCs w:val="28"/>
        </w:rPr>
      </w:pPr>
    </w:p>
    <w:tbl>
      <w:tblPr>
        <w:tblStyle w:val="TableGrid"/>
        <w:tblW w:w="23408" w:type="dxa"/>
        <w:tblLayout w:type="fixed"/>
        <w:tblLook w:val="04A0" w:firstRow="1" w:lastRow="0" w:firstColumn="1" w:lastColumn="0" w:noHBand="0" w:noVBand="1"/>
      </w:tblPr>
      <w:tblGrid>
        <w:gridCol w:w="2785"/>
        <w:gridCol w:w="2340"/>
        <w:gridCol w:w="1980"/>
        <w:gridCol w:w="7560"/>
        <w:gridCol w:w="1530"/>
        <w:gridCol w:w="1710"/>
        <w:gridCol w:w="3060"/>
        <w:gridCol w:w="2443"/>
      </w:tblGrid>
      <w:tr w:rsidR="008547C3" w:rsidRPr="00636C9F" w14:paraId="37F16888" w14:textId="77777777" w:rsidTr="002D21ED">
        <w:trPr>
          <w:trHeight w:val="683"/>
        </w:trPr>
        <w:tc>
          <w:tcPr>
            <w:tcW w:w="2785" w:type="dxa"/>
            <w:shd w:val="clear" w:color="auto" w:fill="CC99FF"/>
          </w:tcPr>
          <w:p w14:paraId="1D3D1551" w14:textId="77777777" w:rsidR="006F19EE" w:rsidRPr="00636C9F" w:rsidRDefault="006F19EE" w:rsidP="0079735D">
            <w:pPr>
              <w:jc w:val="center"/>
              <w:rPr>
                <w:b/>
                <w:sz w:val="24"/>
                <w:szCs w:val="24"/>
              </w:rPr>
            </w:pPr>
          </w:p>
          <w:p w14:paraId="4B678F5B" w14:textId="77777777" w:rsidR="00C20504" w:rsidRPr="00636C9F" w:rsidRDefault="00C20504" w:rsidP="0079735D">
            <w:pPr>
              <w:jc w:val="center"/>
              <w:rPr>
                <w:b/>
                <w:sz w:val="24"/>
                <w:szCs w:val="24"/>
              </w:rPr>
            </w:pPr>
            <w:r w:rsidRPr="00636C9F">
              <w:rPr>
                <w:b/>
                <w:sz w:val="24"/>
                <w:szCs w:val="24"/>
              </w:rPr>
              <w:t>Name of Assessment</w:t>
            </w:r>
          </w:p>
        </w:tc>
        <w:tc>
          <w:tcPr>
            <w:tcW w:w="2340" w:type="dxa"/>
            <w:shd w:val="clear" w:color="auto" w:fill="CC99FF"/>
          </w:tcPr>
          <w:p w14:paraId="5EF3621C" w14:textId="77777777" w:rsidR="006F19EE" w:rsidRPr="00636C9F" w:rsidRDefault="006F19EE" w:rsidP="006F19EE">
            <w:pPr>
              <w:jc w:val="center"/>
              <w:rPr>
                <w:b/>
                <w:sz w:val="24"/>
                <w:szCs w:val="24"/>
              </w:rPr>
            </w:pPr>
          </w:p>
          <w:p w14:paraId="3A07B406" w14:textId="77777777" w:rsidR="00C20504" w:rsidRPr="00636C9F" w:rsidRDefault="00C20504" w:rsidP="006F19EE">
            <w:pPr>
              <w:jc w:val="center"/>
              <w:rPr>
                <w:b/>
                <w:sz w:val="24"/>
                <w:szCs w:val="24"/>
              </w:rPr>
            </w:pPr>
            <w:r w:rsidRPr="00636C9F">
              <w:rPr>
                <w:b/>
                <w:sz w:val="24"/>
                <w:szCs w:val="24"/>
              </w:rPr>
              <w:t>Subject Matter Assessed</w:t>
            </w:r>
          </w:p>
        </w:tc>
        <w:tc>
          <w:tcPr>
            <w:tcW w:w="1980" w:type="dxa"/>
            <w:shd w:val="clear" w:color="auto" w:fill="CC99FF"/>
          </w:tcPr>
          <w:p w14:paraId="54921A94" w14:textId="77777777" w:rsidR="006F19EE" w:rsidRPr="00636C9F" w:rsidRDefault="006F19EE" w:rsidP="006F19EE">
            <w:pPr>
              <w:jc w:val="center"/>
              <w:rPr>
                <w:b/>
                <w:sz w:val="24"/>
                <w:szCs w:val="24"/>
              </w:rPr>
            </w:pPr>
          </w:p>
          <w:p w14:paraId="041275CA" w14:textId="77777777" w:rsidR="00C20504" w:rsidRPr="00636C9F" w:rsidRDefault="00C20504" w:rsidP="006F19EE">
            <w:pPr>
              <w:jc w:val="center"/>
              <w:rPr>
                <w:b/>
                <w:sz w:val="24"/>
                <w:szCs w:val="24"/>
              </w:rPr>
            </w:pPr>
            <w:r w:rsidRPr="00636C9F">
              <w:rPr>
                <w:b/>
                <w:sz w:val="24"/>
                <w:szCs w:val="24"/>
              </w:rPr>
              <w:t>Grades Administered</w:t>
            </w:r>
          </w:p>
        </w:tc>
        <w:tc>
          <w:tcPr>
            <w:tcW w:w="7560" w:type="dxa"/>
            <w:shd w:val="clear" w:color="auto" w:fill="CC99FF"/>
          </w:tcPr>
          <w:p w14:paraId="533D6793" w14:textId="77777777" w:rsidR="00636C14" w:rsidRPr="00636C9F" w:rsidRDefault="00636C14" w:rsidP="006F19EE">
            <w:pPr>
              <w:jc w:val="center"/>
              <w:rPr>
                <w:b/>
                <w:sz w:val="24"/>
                <w:szCs w:val="24"/>
              </w:rPr>
            </w:pPr>
          </w:p>
          <w:p w14:paraId="75BB5E25" w14:textId="77777777" w:rsidR="00C20504" w:rsidRPr="00636C9F" w:rsidRDefault="00C20504" w:rsidP="006F19EE">
            <w:pPr>
              <w:jc w:val="center"/>
              <w:rPr>
                <w:b/>
                <w:sz w:val="24"/>
                <w:szCs w:val="24"/>
              </w:rPr>
            </w:pPr>
            <w:r w:rsidRPr="00636C9F">
              <w:rPr>
                <w:b/>
                <w:sz w:val="24"/>
                <w:szCs w:val="24"/>
              </w:rPr>
              <w:t>Purpose for how it is designed and used</w:t>
            </w:r>
          </w:p>
        </w:tc>
        <w:tc>
          <w:tcPr>
            <w:tcW w:w="1530" w:type="dxa"/>
            <w:shd w:val="clear" w:color="auto" w:fill="CC99FF"/>
          </w:tcPr>
          <w:p w14:paraId="3017B94A" w14:textId="77777777" w:rsidR="00636C14" w:rsidRPr="00636C9F" w:rsidRDefault="00636C14" w:rsidP="006F19EE">
            <w:pPr>
              <w:jc w:val="center"/>
              <w:rPr>
                <w:b/>
                <w:sz w:val="24"/>
                <w:szCs w:val="24"/>
              </w:rPr>
            </w:pPr>
          </w:p>
          <w:p w14:paraId="192C0B80" w14:textId="77777777" w:rsidR="00C20504" w:rsidRPr="00636C9F" w:rsidRDefault="00C20504" w:rsidP="006F19EE">
            <w:pPr>
              <w:jc w:val="center"/>
              <w:rPr>
                <w:b/>
                <w:sz w:val="24"/>
                <w:szCs w:val="24"/>
              </w:rPr>
            </w:pPr>
            <w:r w:rsidRPr="00636C9F">
              <w:rPr>
                <w:b/>
                <w:sz w:val="24"/>
                <w:szCs w:val="24"/>
              </w:rPr>
              <w:t>Source of Requirement</w:t>
            </w:r>
          </w:p>
        </w:tc>
        <w:tc>
          <w:tcPr>
            <w:tcW w:w="1710" w:type="dxa"/>
            <w:shd w:val="clear" w:color="auto" w:fill="CC99FF"/>
          </w:tcPr>
          <w:p w14:paraId="49C1E925" w14:textId="77777777" w:rsidR="00636C14" w:rsidRPr="00636C9F" w:rsidRDefault="00636C14" w:rsidP="006F19EE">
            <w:pPr>
              <w:jc w:val="center"/>
              <w:rPr>
                <w:b/>
                <w:sz w:val="24"/>
                <w:szCs w:val="24"/>
              </w:rPr>
            </w:pPr>
          </w:p>
          <w:p w14:paraId="2F19FA66" w14:textId="77777777" w:rsidR="00C20504" w:rsidRPr="00636C9F" w:rsidRDefault="00BC5FF4" w:rsidP="006F19EE">
            <w:pPr>
              <w:jc w:val="center"/>
              <w:rPr>
                <w:b/>
                <w:sz w:val="24"/>
                <w:szCs w:val="24"/>
              </w:rPr>
            </w:pPr>
            <w:r w:rsidRPr="00636C9F">
              <w:rPr>
                <w:b/>
                <w:sz w:val="24"/>
                <w:szCs w:val="24"/>
              </w:rPr>
              <w:t>Approximate Time</w:t>
            </w:r>
            <w:r w:rsidR="00C20504" w:rsidRPr="00636C9F">
              <w:rPr>
                <w:b/>
                <w:sz w:val="24"/>
                <w:szCs w:val="24"/>
              </w:rPr>
              <w:t xml:space="preserve"> Spen</w:t>
            </w:r>
            <w:r w:rsidRPr="00636C9F">
              <w:rPr>
                <w:b/>
                <w:sz w:val="24"/>
                <w:szCs w:val="24"/>
              </w:rPr>
              <w:t>t/</w:t>
            </w:r>
          </w:p>
          <w:p w14:paraId="12A7D940" w14:textId="77777777" w:rsidR="00BC5FF4" w:rsidRPr="00636C9F" w:rsidRDefault="00BC5FF4" w:rsidP="006F19EE">
            <w:pPr>
              <w:jc w:val="center"/>
              <w:rPr>
                <w:b/>
                <w:sz w:val="24"/>
                <w:szCs w:val="24"/>
              </w:rPr>
            </w:pPr>
            <w:r w:rsidRPr="00636C9F">
              <w:rPr>
                <w:b/>
                <w:sz w:val="24"/>
                <w:szCs w:val="24"/>
              </w:rPr>
              <w:t>When Administered</w:t>
            </w:r>
          </w:p>
        </w:tc>
        <w:tc>
          <w:tcPr>
            <w:tcW w:w="3060" w:type="dxa"/>
            <w:shd w:val="clear" w:color="auto" w:fill="CC99FF"/>
          </w:tcPr>
          <w:p w14:paraId="4C461696" w14:textId="77777777" w:rsidR="00636C14" w:rsidRPr="00636C9F" w:rsidRDefault="00636C14" w:rsidP="006F19EE">
            <w:pPr>
              <w:jc w:val="center"/>
              <w:rPr>
                <w:b/>
                <w:sz w:val="24"/>
                <w:szCs w:val="24"/>
              </w:rPr>
            </w:pPr>
          </w:p>
          <w:p w14:paraId="37DD4405" w14:textId="77777777" w:rsidR="00C20504" w:rsidRPr="00636C9F" w:rsidRDefault="00C20504" w:rsidP="006F19EE">
            <w:pPr>
              <w:jc w:val="center"/>
              <w:rPr>
                <w:b/>
                <w:sz w:val="24"/>
                <w:szCs w:val="24"/>
              </w:rPr>
            </w:pPr>
            <w:r w:rsidRPr="00636C9F">
              <w:rPr>
                <w:b/>
                <w:sz w:val="24"/>
                <w:szCs w:val="24"/>
              </w:rPr>
              <w:t>Dates Administered</w:t>
            </w:r>
          </w:p>
        </w:tc>
        <w:tc>
          <w:tcPr>
            <w:tcW w:w="2443" w:type="dxa"/>
            <w:shd w:val="clear" w:color="auto" w:fill="CC99FF"/>
          </w:tcPr>
          <w:p w14:paraId="3E875141" w14:textId="77777777" w:rsidR="00636C14" w:rsidRPr="00636C9F" w:rsidRDefault="00636C14" w:rsidP="006F19EE">
            <w:pPr>
              <w:jc w:val="center"/>
              <w:rPr>
                <w:b/>
                <w:sz w:val="24"/>
                <w:szCs w:val="24"/>
              </w:rPr>
            </w:pPr>
          </w:p>
          <w:p w14:paraId="6844F17E" w14:textId="77777777" w:rsidR="00C20504" w:rsidRPr="00636C9F" w:rsidRDefault="00C20504" w:rsidP="006F19EE">
            <w:pPr>
              <w:jc w:val="center"/>
              <w:rPr>
                <w:b/>
                <w:sz w:val="24"/>
                <w:szCs w:val="24"/>
              </w:rPr>
            </w:pPr>
            <w:r w:rsidRPr="00636C9F">
              <w:rPr>
                <w:b/>
                <w:sz w:val="24"/>
                <w:szCs w:val="24"/>
              </w:rPr>
              <w:t>Reporting Results</w:t>
            </w:r>
          </w:p>
        </w:tc>
      </w:tr>
      <w:tr w:rsidR="008547C3" w:rsidRPr="000A0A92" w14:paraId="345CCEAC" w14:textId="77777777" w:rsidTr="002D21ED">
        <w:trPr>
          <w:trHeight w:val="366"/>
        </w:trPr>
        <w:tc>
          <w:tcPr>
            <w:tcW w:w="2785" w:type="dxa"/>
          </w:tcPr>
          <w:p w14:paraId="5780EF33" w14:textId="6AF5F664" w:rsidR="00C20504" w:rsidRDefault="002E5017" w:rsidP="0079735D">
            <w:pPr>
              <w:jc w:val="center"/>
              <w:rPr>
                <w:sz w:val="20"/>
                <w:szCs w:val="20"/>
              </w:rPr>
            </w:pPr>
            <w:r>
              <w:rPr>
                <w:sz w:val="20"/>
                <w:szCs w:val="20"/>
              </w:rPr>
              <w:t>South Dakota English Language Arts Assessment</w:t>
            </w:r>
          </w:p>
          <w:p w14:paraId="3536AF0F" w14:textId="78FA404D" w:rsidR="002E5017" w:rsidRDefault="002E5017" w:rsidP="0079735D">
            <w:pPr>
              <w:jc w:val="center"/>
              <w:rPr>
                <w:sz w:val="20"/>
                <w:szCs w:val="20"/>
              </w:rPr>
            </w:pPr>
          </w:p>
          <w:p w14:paraId="3381D26B" w14:textId="2B8995C6" w:rsidR="002E5017" w:rsidRDefault="002E5017" w:rsidP="0079735D">
            <w:pPr>
              <w:jc w:val="center"/>
              <w:rPr>
                <w:sz w:val="20"/>
                <w:szCs w:val="20"/>
              </w:rPr>
            </w:pPr>
            <w:r>
              <w:rPr>
                <w:sz w:val="20"/>
                <w:szCs w:val="20"/>
              </w:rPr>
              <w:t>South Dakota Math Assessment</w:t>
            </w:r>
          </w:p>
          <w:p w14:paraId="4344099D" w14:textId="08656740" w:rsidR="002E5017" w:rsidRPr="000A0A92" w:rsidRDefault="002E5017" w:rsidP="0079735D">
            <w:pPr>
              <w:jc w:val="center"/>
              <w:rPr>
                <w:sz w:val="20"/>
                <w:szCs w:val="20"/>
              </w:rPr>
            </w:pPr>
          </w:p>
        </w:tc>
        <w:tc>
          <w:tcPr>
            <w:tcW w:w="2340" w:type="dxa"/>
          </w:tcPr>
          <w:p w14:paraId="2431AE91" w14:textId="77777777" w:rsidR="00C30859" w:rsidRPr="000A0A92" w:rsidRDefault="00C30859" w:rsidP="00636C14">
            <w:pPr>
              <w:jc w:val="center"/>
              <w:rPr>
                <w:sz w:val="20"/>
                <w:szCs w:val="20"/>
              </w:rPr>
            </w:pPr>
          </w:p>
          <w:p w14:paraId="2102C50C" w14:textId="5843947C" w:rsidR="00C20504" w:rsidRDefault="00636C14" w:rsidP="00636C14">
            <w:pPr>
              <w:jc w:val="center"/>
              <w:rPr>
                <w:sz w:val="20"/>
                <w:szCs w:val="20"/>
              </w:rPr>
            </w:pPr>
            <w:r w:rsidRPr="000A0A92">
              <w:rPr>
                <w:sz w:val="20"/>
                <w:szCs w:val="20"/>
              </w:rPr>
              <w:t>English Language Arts</w:t>
            </w:r>
          </w:p>
          <w:p w14:paraId="33A444CB" w14:textId="77777777" w:rsidR="002E5017" w:rsidRPr="000A0A92" w:rsidRDefault="002E5017" w:rsidP="00636C14">
            <w:pPr>
              <w:jc w:val="center"/>
              <w:rPr>
                <w:sz w:val="20"/>
                <w:szCs w:val="20"/>
              </w:rPr>
            </w:pPr>
          </w:p>
          <w:p w14:paraId="024E2512" w14:textId="77777777" w:rsidR="00636C14" w:rsidRPr="000A0A92" w:rsidRDefault="00636C14" w:rsidP="00636C14">
            <w:pPr>
              <w:jc w:val="center"/>
              <w:rPr>
                <w:sz w:val="20"/>
                <w:szCs w:val="20"/>
              </w:rPr>
            </w:pPr>
            <w:r w:rsidRPr="000A0A92">
              <w:rPr>
                <w:sz w:val="20"/>
                <w:szCs w:val="20"/>
              </w:rPr>
              <w:t>Mathematics</w:t>
            </w:r>
          </w:p>
        </w:tc>
        <w:tc>
          <w:tcPr>
            <w:tcW w:w="1980" w:type="dxa"/>
          </w:tcPr>
          <w:p w14:paraId="0AF0D080" w14:textId="77777777" w:rsidR="00C30859" w:rsidRPr="000A0A92" w:rsidRDefault="00C30859" w:rsidP="00636C14">
            <w:pPr>
              <w:jc w:val="center"/>
              <w:rPr>
                <w:sz w:val="20"/>
                <w:szCs w:val="20"/>
              </w:rPr>
            </w:pPr>
          </w:p>
          <w:p w14:paraId="756BF3F8" w14:textId="77777777" w:rsidR="002E5017" w:rsidRDefault="002E5017" w:rsidP="00636C14">
            <w:pPr>
              <w:jc w:val="center"/>
              <w:rPr>
                <w:sz w:val="20"/>
                <w:szCs w:val="20"/>
              </w:rPr>
            </w:pPr>
          </w:p>
          <w:p w14:paraId="537B7161" w14:textId="3FF0013A" w:rsidR="00C20504" w:rsidRPr="000A0A92" w:rsidRDefault="00C30859" w:rsidP="00636C14">
            <w:pPr>
              <w:jc w:val="center"/>
              <w:rPr>
                <w:sz w:val="20"/>
                <w:szCs w:val="20"/>
              </w:rPr>
            </w:pPr>
            <w:r w:rsidRPr="000A0A92">
              <w:rPr>
                <w:sz w:val="20"/>
                <w:szCs w:val="20"/>
              </w:rPr>
              <w:t>3-8, and 11</w:t>
            </w:r>
          </w:p>
        </w:tc>
        <w:tc>
          <w:tcPr>
            <w:tcW w:w="7560" w:type="dxa"/>
          </w:tcPr>
          <w:p w14:paraId="41B96D85" w14:textId="2350AE6D" w:rsidR="00C20504" w:rsidRPr="000A0A92" w:rsidRDefault="00C30859" w:rsidP="0079735D">
            <w:pPr>
              <w:jc w:val="center"/>
              <w:rPr>
                <w:sz w:val="20"/>
                <w:szCs w:val="20"/>
              </w:rPr>
            </w:pPr>
            <w:r w:rsidRPr="000A0A92">
              <w:rPr>
                <w:sz w:val="20"/>
                <w:szCs w:val="20"/>
              </w:rPr>
              <w:t xml:space="preserve">The Smarter </w:t>
            </w:r>
            <w:r w:rsidR="002E5017">
              <w:rPr>
                <w:sz w:val="20"/>
                <w:szCs w:val="20"/>
              </w:rPr>
              <w:t>Dakota ELA and Math Assessment</w:t>
            </w:r>
            <w:r w:rsidRPr="000A0A92">
              <w:rPr>
                <w:sz w:val="20"/>
                <w:szCs w:val="20"/>
              </w:rPr>
              <w:t xml:space="preserve"> is designed to align to the Common Core State Standards for English Language Arts and Mathematics. This set of computer adaptive assessments provides information about how students are performing in order to best support them moving forward.</w:t>
            </w:r>
          </w:p>
        </w:tc>
        <w:tc>
          <w:tcPr>
            <w:tcW w:w="1530" w:type="dxa"/>
          </w:tcPr>
          <w:p w14:paraId="01AB6954" w14:textId="77777777" w:rsidR="00C30859" w:rsidRPr="000A0A92" w:rsidRDefault="00C30859" w:rsidP="0079735D">
            <w:pPr>
              <w:jc w:val="center"/>
              <w:rPr>
                <w:sz w:val="20"/>
                <w:szCs w:val="20"/>
              </w:rPr>
            </w:pPr>
          </w:p>
          <w:p w14:paraId="27F45F1C" w14:textId="77777777" w:rsidR="00C30859" w:rsidRPr="000A0A92" w:rsidRDefault="00C30859" w:rsidP="0079735D">
            <w:pPr>
              <w:jc w:val="center"/>
              <w:rPr>
                <w:sz w:val="20"/>
                <w:szCs w:val="20"/>
              </w:rPr>
            </w:pPr>
          </w:p>
          <w:p w14:paraId="64F1735D" w14:textId="77777777" w:rsidR="00C20504" w:rsidRPr="000A0A92" w:rsidRDefault="00636C14" w:rsidP="0079735D">
            <w:pPr>
              <w:jc w:val="center"/>
              <w:rPr>
                <w:sz w:val="20"/>
                <w:szCs w:val="20"/>
              </w:rPr>
            </w:pPr>
            <w:r w:rsidRPr="000A0A92">
              <w:rPr>
                <w:sz w:val="20"/>
                <w:szCs w:val="20"/>
              </w:rPr>
              <w:t>State</w:t>
            </w:r>
          </w:p>
        </w:tc>
        <w:tc>
          <w:tcPr>
            <w:tcW w:w="1710" w:type="dxa"/>
          </w:tcPr>
          <w:p w14:paraId="1DE39E7D" w14:textId="77777777" w:rsidR="00C30859" w:rsidRPr="000A0A92" w:rsidRDefault="00C30859" w:rsidP="0079735D">
            <w:pPr>
              <w:jc w:val="center"/>
              <w:rPr>
                <w:sz w:val="20"/>
                <w:szCs w:val="20"/>
              </w:rPr>
            </w:pPr>
          </w:p>
          <w:p w14:paraId="4043E3DF" w14:textId="77777777" w:rsidR="00BC5FF4" w:rsidRDefault="00636C14" w:rsidP="00D82AB8">
            <w:pPr>
              <w:rPr>
                <w:sz w:val="20"/>
                <w:szCs w:val="20"/>
              </w:rPr>
            </w:pPr>
            <w:r w:rsidRPr="000A0A92">
              <w:rPr>
                <w:sz w:val="20"/>
                <w:szCs w:val="20"/>
              </w:rPr>
              <w:t>7-8 Hours</w:t>
            </w:r>
            <w:r w:rsidR="00D82AB8">
              <w:rPr>
                <w:sz w:val="20"/>
                <w:szCs w:val="20"/>
              </w:rPr>
              <w:t xml:space="preserve"> spent</w:t>
            </w:r>
          </w:p>
          <w:p w14:paraId="0789C046" w14:textId="0D8B4828" w:rsidR="00D82AB8" w:rsidRPr="000A0A92" w:rsidRDefault="00D82AB8" w:rsidP="0079735D">
            <w:pPr>
              <w:jc w:val="center"/>
              <w:rPr>
                <w:sz w:val="20"/>
                <w:szCs w:val="20"/>
              </w:rPr>
            </w:pPr>
            <w:r>
              <w:rPr>
                <w:sz w:val="20"/>
                <w:szCs w:val="20"/>
              </w:rPr>
              <w:t xml:space="preserve">during the window March </w:t>
            </w:r>
            <w:r w:rsidR="00131AB0">
              <w:rPr>
                <w:sz w:val="20"/>
                <w:szCs w:val="20"/>
              </w:rPr>
              <w:t>8</w:t>
            </w:r>
            <w:r w:rsidR="002E5017">
              <w:rPr>
                <w:sz w:val="20"/>
                <w:szCs w:val="20"/>
              </w:rPr>
              <w:t xml:space="preserve">-May </w:t>
            </w:r>
            <w:r w:rsidR="001E52E5">
              <w:rPr>
                <w:sz w:val="20"/>
                <w:szCs w:val="20"/>
              </w:rPr>
              <w:t>7</w:t>
            </w:r>
            <w:r>
              <w:rPr>
                <w:sz w:val="20"/>
                <w:szCs w:val="20"/>
              </w:rPr>
              <w:t>, 2</w:t>
            </w:r>
            <w:r w:rsidR="007D035A">
              <w:rPr>
                <w:sz w:val="20"/>
                <w:szCs w:val="20"/>
              </w:rPr>
              <w:t>02</w:t>
            </w:r>
            <w:r w:rsidR="001E52E5">
              <w:rPr>
                <w:sz w:val="20"/>
                <w:szCs w:val="20"/>
              </w:rPr>
              <w:t>1</w:t>
            </w:r>
          </w:p>
        </w:tc>
        <w:tc>
          <w:tcPr>
            <w:tcW w:w="3060" w:type="dxa"/>
          </w:tcPr>
          <w:p w14:paraId="4AA2043D" w14:textId="2C8A46EC" w:rsidR="00C20504" w:rsidRPr="000A0A92" w:rsidRDefault="002D21ED" w:rsidP="0079735D">
            <w:pPr>
              <w:jc w:val="center"/>
              <w:rPr>
                <w:sz w:val="20"/>
                <w:szCs w:val="20"/>
              </w:rPr>
            </w:pPr>
            <w:r>
              <w:rPr>
                <w:sz w:val="20"/>
                <w:szCs w:val="20"/>
              </w:rPr>
              <w:t>Testing Window is from March</w:t>
            </w:r>
            <w:r w:rsidR="007D035A">
              <w:rPr>
                <w:sz w:val="20"/>
                <w:szCs w:val="20"/>
              </w:rPr>
              <w:t xml:space="preserve"> </w:t>
            </w:r>
            <w:r w:rsidR="001E52E5">
              <w:rPr>
                <w:sz w:val="20"/>
                <w:szCs w:val="20"/>
              </w:rPr>
              <w:t>8</w:t>
            </w:r>
            <w:r w:rsidR="007D035A">
              <w:rPr>
                <w:sz w:val="20"/>
                <w:szCs w:val="20"/>
              </w:rPr>
              <w:t xml:space="preserve">-May </w:t>
            </w:r>
            <w:r w:rsidR="001E52E5">
              <w:rPr>
                <w:sz w:val="20"/>
                <w:szCs w:val="20"/>
              </w:rPr>
              <w:t>7</w:t>
            </w:r>
            <w:r w:rsidR="007D035A">
              <w:rPr>
                <w:sz w:val="20"/>
                <w:szCs w:val="20"/>
              </w:rPr>
              <w:t>, 202</w:t>
            </w:r>
            <w:r w:rsidR="001E52E5">
              <w:rPr>
                <w:sz w:val="20"/>
                <w:szCs w:val="20"/>
              </w:rPr>
              <w:t>1</w:t>
            </w:r>
          </w:p>
          <w:p w14:paraId="44896496" w14:textId="4B71E3A8" w:rsidR="00636C14" w:rsidRDefault="002D21ED" w:rsidP="002D21ED">
            <w:pPr>
              <w:rPr>
                <w:sz w:val="20"/>
                <w:szCs w:val="20"/>
              </w:rPr>
            </w:pPr>
            <w:r>
              <w:rPr>
                <w:sz w:val="20"/>
                <w:szCs w:val="20"/>
              </w:rPr>
              <w:t>11</w:t>
            </w:r>
            <w:r w:rsidRPr="002D21ED">
              <w:rPr>
                <w:sz w:val="20"/>
                <w:szCs w:val="20"/>
                <w:vertAlign w:val="superscript"/>
              </w:rPr>
              <w:t>th</w:t>
            </w:r>
            <w:r>
              <w:rPr>
                <w:sz w:val="20"/>
                <w:szCs w:val="20"/>
              </w:rPr>
              <w:t xml:space="preserve"> Grade: </w:t>
            </w:r>
            <w:r w:rsidR="001E52E5">
              <w:rPr>
                <w:sz w:val="20"/>
                <w:szCs w:val="20"/>
              </w:rPr>
              <w:t>TBD</w:t>
            </w:r>
          </w:p>
          <w:p w14:paraId="65E4B2D2" w14:textId="79EDC8B4" w:rsidR="002D21ED" w:rsidRDefault="007D035A" w:rsidP="002D21ED">
            <w:pPr>
              <w:rPr>
                <w:sz w:val="20"/>
                <w:szCs w:val="20"/>
              </w:rPr>
            </w:pPr>
            <w:r>
              <w:rPr>
                <w:sz w:val="20"/>
                <w:szCs w:val="20"/>
              </w:rPr>
              <w:t>6</w:t>
            </w:r>
            <w:r w:rsidRPr="007D035A">
              <w:rPr>
                <w:sz w:val="20"/>
                <w:szCs w:val="20"/>
                <w:vertAlign w:val="superscript"/>
              </w:rPr>
              <w:t>th</w:t>
            </w:r>
            <w:r>
              <w:rPr>
                <w:sz w:val="20"/>
                <w:szCs w:val="20"/>
              </w:rPr>
              <w:t>/8</w:t>
            </w:r>
            <w:r w:rsidRPr="007D035A">
              <w:rPr>
                <w:sz w:val="20"/>
                <w:szCs w:val="20"/>
                <w:vertAlign w:val="superscript"/>
              </w:rPr>
              <w:t>th</w:t>
            </w:r>
            <w:r>
              <w:rPr>
                <w:sz w:val="20"/>
                <w:szCs w:val="20"/>
              </w:rPr>
              <w:t xml:space="preserve"> Grade:  </w:t>
            </w:r>
            <w:r w:rsidR="001E52E5">
              <w:rPr>
                <w:sz w:val="20"/>
                <w:szCs w:val="20"/>
              </w:rPr>
              <w:t>TBD</w:t>
            </w:r>
          </w:p>
          <w:p w14:paraId="11AD0473" w14:textId="4FAB9F5D" w:rsidR="002D21ED" w:rsidRDefault="007D035A" w:rsidP="002D21ED">
            <w:pPr>
              <w:rPr>
                <w:sz w:val="20"/>
                <w:szCs w:val="20"/>
              </w:rPr>
            </w:pPr>
            <w:r>
              <w:rPr>
                <w:sz w:val="20"/>
                <w:szCs w:val="20"/>
              </w:rPr>
              <w:t>5</w:t>
            </w:r>
            <w:r w:rsidRPr="007D035A">
              <w:rPr>
                <w:sz w:val="20"/>
                <w:szCs w:val="20"/>
                <w:vertAlign w:val="superscript"/>
              </w:rPr>
              <w:t>th</w:t>
            </w:r>
            <w:r>
              <w:rPr>
                <w:sz w:val="20"/>
                <w:szCs w:val="20"/>
              </w:rPr>
              <w:t>/7th</w:t>
            </w:r>
            <w:r w:rsidR="002D21ED">
              <w:rPr>
                <w:sz w:val="20"/>
                <w:szCs w:val="20"/>
              </w:rPr>
              <w:t xml:space="preserve"> Grade: </w:t>
            </w:r>
            <w:r w:rsidR="001E52E5">
              <w:rPr>
                <w:sz w:val="20"/>
                <w:szCs w:val="20"/>
              </w:rPr>
              <w:t>TBD</w:t>
            </w:r>
          </w:p>
          <w:p w14:paraId="3590614E" w14:textId="1E9E1429" w:rsidR="002D21ED" w:rsidRDefault="002D21ED" w:rsidP="002D21ED">
            <w:pPr>
              <w:rPr>
                <w:sz w:val="20"/>
                <w:szCs w:val="20"/>
              </w:rPr>
            </w:pPr>
            <w:r>
              <w:rPr>
                <w:sz w:val="20"/>
                <w:szCs w:val="20"/>
              </w:rPr>
              <w:t>3</w:t>
            </w:r>
            <w:r w:rsidRPr="002D21ED">
              <w:rPr>
                <w:sz w:val="20"/>
                <w:szCs w:val="20"/>
                <w:vertAlign w:val="superscript"/>
              </w:rPr>
              <w:t>rd</w:t>
            </w:r>
            <w:r w:rsidR="007D035A">
              <w:rPr>
                <w:sz w:val="20"/>
                <w:szCs w:val="20"/>
              </w:rPr>
              <w:t>/4</w:t>
            </w:r>
            <w:r w:rsidR="007D035A" w:rsidRPr="007D035A">
              <w:rPr>
                <w:sz w:val="20"/>
                <w:szCs w:val="20"/>
                <w:vertAlign w:val="superscript"/>
              </w:rPr>
              <w:t>th</w:t>
            </w:r>
            <w:r w:rsidR="007D035A">
              <w:rPr>
                <w:sz w:val="20"/>
                <w:szCs w:val="20"/>
              </w:rPr>
              <w:t xml:space="preserve"> Grade:  </w:t>
            </w:r>
            <w:r w:rsidR="001E52E5">
              <w:rPr>
                <w:sz w:val="20"/>
                <w:szCs w:val="20"/>
              </w:rPr>
              <w:t>TBD</w:t>
            </w:r>
          </w:p>
          <w:p w14:paraId="7EF1C9A5" w14:textId="77777777" w:rsidR="002D21ED" w:rsidRPr="000A0A92" w:rsidRDefault="002D21ED" w:rsidP="002D21ED">
            <w:pPr>
              <w:rPr>
                <w:sz w:val="20"/>
                <w:szCs w:val="20"/>
              </w:rPr>
            </w:pPr>
          </w:p>
        </w:tc>
        <w:tc>
          <w:tcPr>
            <w:tcW w:w="2443" w:type="dxa"/>
          </w:tcPr>
          <w:p w14:paraId="1CD1B6C1" w14:textId="77777777" w:rsidR="00C20504" w:rsidRPr="000A0A92" w:rsidRDefault="00C30859" w:rsidP="000A0A92">
            <w:pPr>
              <w:jc w:val="center"/>
              <w:rPr>
                <w:sz w:val="20"/>
                <w:szCs w:val="20"/>
              </w:rPr>
            </w:pPr>
            <w:r w:rsidRPr="000A0A92">
              <w:rPr>
                <w:sz w:val="20"/>
                <w:szCs w:val="20"/>
              </w:rPr>
              <w:t>Individual Student repor</w:t>
            </w:r>
            <w:r w:rsidR="000A0A92">
              <w:rPr>
                <w:sz w:val="20"/>
                <w:szCs w:val="20"/>
              </w:rPr>
              <w:t>ts sent home prior to the end of the current school year.</w:t>
            </w:r>
          </w:p>
        </w:tc>
      </w:tr>
      <w:tr w:rsidR="008547C3" w:rsidRPr="000A0A92" w14:paraId="34178D18" w14:textId="77777777" w:rsidTr="002D21ED">
        <w:trPr>
          <w:trHeight w:val="366"/>
        </w:trPr>
        <w:tc>
          <w:tcPr>
            <w:tcW w:w="2785" w:type="dxa"/>
          </w:tcPr>
          <w:p w14:paraId="67717E0A" w14:textId="77777777" w:rsidR="00C20504" w:rsidRPr="000A0A92" w:rsidRDefault="00C20504" w:rsidP="0079735D">
            <w:pPr>
              <w:jc w:val="center"/>
              <w:rPr>
                <w:sz w:val="20"/>
                <w:szCs w:val="20"/>
              </w:rPr>
            </w:pPr>
            <w:r w:rsidRPr="000A0A92">
              <w:rPr>
                <w:sz w:val="20"/>
                <w:szCs w:val="20"/>
              </w:rPr>
              <w:t xml:space="preserve">South Dakota Science Assessment </w:t>
            </w:r>
          </w:p>
          <w:p w14:paraId="07FD3282" w14:textId="77777777" w:rsidR="00C20504" w:rsidRPr="000A0A92" w:rsidRDefault="00C20504" w:rsidP="0079735D">
            <w:pPr>
              <w:jc w:val="center"/>
              <w:rPr>
                <w:sz w:val="20"/>
                <w:szCs w:val="20"/>
              </w:rPr>
            </w:pPr>
            <w:r w:rsidRPr="000A0A92">
              <w:rPr>
                <w:sz w:val="20"/>
                <w:szCs w:val="20"/>
              </w:rPr>
              <w:t>(SDSA)</w:t>
            </w:r>
          </w:p>
        </w:tc>
        <w:tc>
          <w:tcPr>
            <w:tcW w:w="2340" w:type="dxa"/>
          </w:tcPr>
          <w:p w14:paraId="3EFC930B" w14:textId="77777777" w:rsidR="007D035A" w:rsidRDefault="007D035A" w:rsidP="0079735D">
            <w:pPr>
              <w:jc w:val="center"/>
              <w:rPr>
                <w:sz w:val="20"/>
                <w:szCs w:val="20"/>
              </w:rPr>
            </w:pPr>
          </w:p>
          <w:p w14:paraId="178755C8" w14:textId="637FF590" w:rsidR="00C20504" w:rsidRPr="000A0A92" w:rsidRDefault="00C30859" w:rsidP="0079735D">
            <w:pPr>
              <w:jc w:val="center"/>
              <w:rPr>
                <w:sz w:val="20"/>
                <w:szCs w:val="20"/>
              </w:rPr>
            </w:pPr>
            <w:r w:rsidRPr="000A0A92">
              <w:rPr>
                <w:sz w:val="20"/>
                <w:szCs w:val="20"/>
              </w:rPr>
              <w:t>Science</w:t>
            </w:r>
          </w:p>
        </w:tc>
        <w:tc>
          <w:tcPr>
            <w:tcW w:w="1980" w:type="dxa"/>
          </w:tcPr>
          <w:p w14:paraId="2EF0BF20" w14:textId="77777777" w:rsidR="007D035A" w:rsidRDefault="007D035A" w:rsidP="0079735D">
            <w:pPr>
              <w:jc w:val="center"/>
              <w:rPr>
                <w:sz w:val="20"/>
                <w:szCs w:val="20"/>
              </w:rPr>
            </w:pPr>
          </w:p>
          <w:p w14:paraId="3DF2A81B" w14:textId="7AA1DEE4" w:rsidR="00C20504" w:rsidRPr="000A0A92" w:rsidRDefault="00C30859" w:rsidP="0079735D">
            <w:pPr>
              <w:jc w:val="center"/>
              <w:rPr>
                <w:sz w:val="20"/>
                <w:szCs w:val="20"/>
              </w:rPr>
            </w:pPr>
            <w:r w:rsidRPr="000A0A92">
              <w:rPr>
                <w:sz w:val="20"/>
                <w:szCs w:val="20"/>
              </w:rPr>
              <w:t>5,8,11</w:t>
            </w:r>
          </w:p>
        </w:tc>
        <w:tc>
          <w:tcPr>
            <w:tcW w:w="7560" w:type="dxa"/>
          </w:tcPr>
          <w:p w14:paraId="2127F478" w14:textId="77777777" w:rsidR="00C20504" w:rsidRPr="000A0A92" w:rsidRDefault="004A4DB3" w:rsidP="0079735D">
            <w:pPr>
              <w:jc w:val="center"/>
              <w:rPr>
                <w:sz w:val="20"/>
                <w:szCs w:val="20"/>
              </w:rPr>
            </w:pPr>
            <w:r w:rsidRPr="000A0A92">
              <w:rPr>
                <w:sz w:val="20"/>
                <w:szCs w:val="20"/>
              </w:rPr>
              <w:t>The South Dakota Science Assessment (SDSA) is designed to align to the South Dakota Science Stand</w:t>
            </w:r>
            <w:r w:rsidR="00731119" w:rsidRPr="000A0A92">
              <w:rPr>
                <w:sz w:val="20"/>
                <w:szCs w:val="20"/>
              </w:rPr>
              <w:t>ards. This set of computer deli</w:t>
            </w:r>
            <w:r w:rsidRPr="000A0A92">
              <w:rPr>
                <w:sz w:val="20"/>
                <w:szCs w:val="20"/>
              </w:rPr>
              <w:t>vered assessments provides information about how students are performing in order to best support them moving forward.</w:t>
            </w:r>
          </w:p>
        </w:tc>
        <w:tc>
          <w:tcPr>
            <w:tcW w:w="1530" w:type="dxa"/>
          </w:tcPr>
          <w:p w14:paraId="6CF9BA8A" w14:textId="77777777" w:rsidR="007D035A" w:rsidRDefault="007D035A" w:rsidP="0079735D">
            <w:pPr>
              <w:jc w:val="center"/>
              <w:rPr>
                <w:sz w:val="20"/>
                <w:szCs w:val="20"/>
              </w:rPr>
            </w:pPr>
          </w:p>
          <w:p w14:paraId="14DA5F36" w14:textId="223BD8D2" w:rsidR="00C20504" w:rsidRPr="000A0A92" w:rsidRDefault="00BC5FF4" w:rsidP="0079735D">
            <w:pPr>
              <w:jc w:val="center"/>
              <w:rPr>
                <w:sz w:val="20"/>
                <w:szCs w:val="20"/>
              </w:rPr>
            </w:pPr>
            <w:r w:rsidRPr="000A0A92">
              <w:rPr>
                <w:sz w:val="20"/>
                <w:szCs w:val="20"/>
              </w:rPr>
              <w:t>State</w:t>
            </w:r>
          </w:p>
        </w:tc>
        <w:tc>
          <w:tcPr>
            <w:tcW w:w="1710" w:type="dxa"/>
          </w:tcPr>
          <w:p w14:paraId="18835643" w14:textId="77777777" w:rsidR="00D82AB8" w:rsidRDefault="00D82AB8" w:rsidP="00D82AB8">
            <w:pPr>
              <w:rPr>
                <w:sz w:val="20"/>
                <w:szCs w:val="20"/>
              </w:rPr>
            </w:pPr>
            <w:r>
              <w:rPr>
                <w:sz w:val="20"/>
                <w:szCs w:val="20"/>
              </w:rPr>
              <w:t xml:space="preserve">3 </w:t>
            </w:r>
            <w:r w:rsidRPr="000A0A92">
              <w:rPr>
                <w:sz w:val="20"/>
                <w:szCs w:val="20"/>
              </w:rPr>
              <w:t>Hours</w:t>
            </w:r>
            <w:r>
              <w:rPr>
                <w:sz w:val="20"/>
                <w:szCs w:val="20"/>
              </w:rPr>
              <w:t xml:space="preserve"> spent</w:t>
            </w:r>
          </w:p>
          <w:p w14:paraId="0191124C" w14:textId="5D6523EB" w:rsidR="00C20504" w:rsidRPr="000A0A92" w:rsidRDefault="00D82AB8" w:rsidP="00D82AB8">
            <w:pPr>
              <w:jc w:val="center"/>
              <w:rPr>
                <w:sz w:val="20"/>
                <w:szCs w:val="20"/>
              </w:rPr>
            </w:pPr>
            <w:r>
              <w:rPr>
                <w:sz w:val="20"/>
                <w:szCs w:val="20"/>
              </w:rPr>
              <w:t xml:space="preserve">during the window </w:t>
            </w:r>
            <w:r w:rsidR="001E52E5">
              <w:rPr>
                <w:sz w:val="20"/>
                <w:szCs w:val="20"/>
              </w:rPr>
              <w:t>March 8</w:t>
            </w:r>
            <w:r>
              <w:rPr>
                <w:sz w:val="20"/>
                <w:szCs w:val="20"/>
              </w:rPr>
              <w:t xml:space="preserve">-May </w:t>
            </w:r>
            <w:r w:rsidR="001E52E5">
              <w:rPr>
                <w:sz w:val="20"/>
                <w:szCs w:val="20"/>
              </w:rPr>
              <w:t>7</w:t>
            </w:r>
            <w:r w:rsidR="007D035A">
              <w:rPr>
                <w:sz w:val="20"/>
                <w:szCs w:val="20"/>
              </w:rPr>
              <w:t>, 202</w:t>
            </w:r>
            <w:r w:rsidR="001E52E5">
              <w:rPr>
                <w:sz w:val="20"/>
                <w:szCs w:val="20"/>
              </w:rPr>
              <w:t>1</w:t>
            </w:r>
          </w:p>
        </w:tc>
        <w:tc>
          <w:tcPr>
            <w:tcW w:w="3060" w:type="dxa"/>
          </w:tcPr>
          <w:p w14:paraId="3577ABCD" w14:textId="77777777" w:rsidR="00F45C0F" w:rsidRPr="000A0A92" w:rsidRDefault="007979CE" w:rsidP="00F45C0F">
            <w:pPr>
              <w:jc w:val="center"/>
              <w:rPr>
                <w:sz w:val="20"/>
                <w:szCs w:val="20"/>
              </w:rPr>
            </w:pPr>
            <w:r w:rsidRPr="000A0A92">
              <w:rPr>
                <w:sz w:val="20"/>
                <w:szCs w:val="20"/>
              </w:rPr>
              <w:t xml:space="preserve">Testing Window is from </w:t>
            </w:r>
          </w:p>
          <w:p w14:paraId="4B06A82C" w14:textId="34A98653" w:rsidR="007979CE" w:rsidRDefault="001E52E5" w:rsidP="00F45C0F">
            <w:pPr>
              <w:jc w:val="center"/>
              <w:rPr>
                <w:sz w:val="20"/>
                <w:szCs w:val="20"/>
              </w:rPr>
            </w:pPr>
            <w:r>
              <w:rPr>
                <w:sz w:val="20"/>
                <w:szCs w:val="20"/>
              </w:rPr>
              <w:t xml:space="preserve">March 8 </w:t>
            </w:r>
            <w:r w:rsidR="0036067F">
              <w:rPr>
                <w:sz w:val="20"/>
                <w:szCs w:val="20"/>
              </w:rPr>
              <w:t xml:space="preserve">-May </w:t>
            </w:r>
            <w:r>
              <w:rPr>
                <w:sz w:val="20"/>
                <w:szCs w:val="20"/>
              </w:rPr>
              <w:t>7</w:t>
            </w:r>
            <w:r w:rsidR="007D035A">
              <w:rPr>
                <w:sz w:val="20"/>
                <w:szCs w:val="20"/>
              </w:rPr>
              <w:t>, 202</w:t>
            </w:r>
            <w:r>
              <w:rPr>
                <w:sz w:val="20"/>
                <w:szCs w:val="20"/>
              </w:rPr>
              <w:t>1</w:t>
            </w:r>
          </w:p>
          <w:p w14:paraId="596E76FA" w14:textId="6B5EEB3A" w:rsidR="0036067F" w:rsidRDefault="0036067F" w:rsidP="00F45C0F">
            <w:pPr>
              <w:jc w:val="center"/>
              <w:rPr>
                <w:sz w:val="20"/>
                <w:szCs w:val="20"/>
              </w:rPr>
            </w:pPr>
            <w:r>
              <w:rPr>
                <w:sz w:val="20"/>
                <w:szCs w:val="20"/>
              </w:rPr>
              <w:t>5</w:t>
            </w:r>
            <w:r w:rsidRPr="0036067F">
              <w:rPr>
                <w:sz w:val="20"/>
                <w:szCs w:val="20"/>
                <w:vertAlign w:val="superscript"/>
              </w:rPr>
              <w:t>th</w:t>
            </w:r>
            <w:r>
              <w:rPr>
                <w:sz w:val="20"/>
                <w:szCs w:val="20"/>
              </w:rPr>
              <w:t xml:space="preserve"> &amp; 8</w:t>
            </w:r>
            <w:r w:rsidRPr="0036067F">
              <w:rPr>
                <w:sz w:val="20"/>
                <w:szCs w:val="20"/>
                <w:vertAlign w:val="superscript"/>
              </w:rPr>
              <w:t>th</w:t>
            </w:r>
            <w:r>
              <w:rPr>
                <w:sz w:val="20"/>
                <w:szCs w:val="20"/>
              </w:rPr>
              <w:t xml:space="preserve"> Grade: </w:t>
            </w:r>
            <w:r w:rsidR="001E52E5">
              <w:rPr>
                <w:sz w:val="20"/>
                <w:szCs w:val="20"/>
              </w:rPr>
              <w:t>TBD</w:t>
            </w:r>
          </w:p>
          <w:p w14:paraId="7DD72A3C" w14:textId="0A73425D" w:rsidR="0036067F" w:rsidRPr="000A0A92" w:rsidRDefault="0036067F" w:rsidP="00F45C0F">
            <w:pPr>
              <w:jc w:val="center"/>
              <w:rPr>
                <w:sz w:val="20"/>
                <w:szCs w:val="20"/>
              </w:rPr>
            </w:pPr>
            <w:r>
              <w:rPr>
                <w:sz w:val="20"/>
                <w:szCs w:val="20"/>
              </w:rPr>
              <w:t>11</w:t>
            </w:r>
            <w:r w:rsidRPr="0036067F">
              <w:rPr>
                <w:sz w:val="20"/>
                <w:szCs w:val="20"/>
                <w:vertAlign w:val="superscript"/>
              </w:rPr>
              <w:t>th</w:t>
            </w:r>
            <w:r>
              <w:rPr>
                <w:sz w:val="20"/>
                <w:szCs w:val="20"/>
              </w:rPr>
              <w:t xml:space="preserve"> Grade: </w:t>
            </w:r>
            <w:r w:rsidR="001E52E5">
              <w:rPr>
                <w:sz w:val="20"/>
                <w:szCs w:val="20"/>
              </w:rPr>
              <w:t>TBD</w:t>
            </w:r>
          </w:p>
        </w:tc>
        <w:tc>
          <w:tcPr>
            <w:tcW w:w="2443" w:type="dxa"/>
          </w:tcPr>
          <w:p w14:paraId="427C42B2" w14:textId="77777777" w:rsidR="00C20504" w:rsidRPr="000A0A92" w:rsidRDefault="00744CFB" w:rsidP="0079735D">
            <w:pPr>
              <w:jc w:val="center"/>
              <w:rPr>
                <w:sz w:val="20"/>
                <w:szCs w:val="20"/>
              </w:rPr>
            </w:pPr>
            <w:r w:rsidRPr="000A0A92">
              <w:rPr>
                <w:sz w:val="20"/>
                <w:szCs w:val="20"/>
              </w:rPr>
              <w:t>R</w:t>
            </w:r>
            <w:r w:rsidR="000A0A92">
              <w:rPr>
                <w:sz w:val="20"/>
                <w:szCs w:val="20"/>
              </w:rPr>
              <w:t>esults available the following fall.</w:t>
            </w:r>
          </w:p>
        </w:tc>
      </w:tr>
      <w:tr w:rsidR="008547C3" w:rsidRPr="000A0A92" w14:paraId="22AAE8AA" w14:textId="77777777" w:rsidTr="002D21ED">
        <w:trPr>
          <w:trHeight w:val="366"/>
        </w:trPr>
        <w:tc>
          <w:tcPr>
            <w:tcW w:w="2785" w:type="dxa"/>
          </w:tcPr>
          <w:p w14:paraId="068C90D0" w14:textId="77777777" w:rsidR="00C20504" w:rsidRPr="000A0A92" w:rsidRDefault="00C20504" w:rsidP="0079735D">
            <w:pPr>
              <w:jc w:val="center"/>
              <w:rPr>
                <w:sz w:val="20"/>
                <w:szCs w:val="20"/>
              </w:rPr>
            </w:pPr>
            <w:r w:rsidRPr="000A0A92">
              <w:rPr>
                <w:sz w:val="20"/>
                <w:szCs w:val="20"/>
              </w:rPr>
              <w:t>South Dakota Science Alternate Assessment</w:t>
            </w:r>
          </w:p>
        </w:tc>
        <w:tc>
          <w:tcPr>
            <w:tcW w:w="2340" w:type="dxa"/>
          </w:tcPr>
          <w:p w14:paraId="579FC676" w14:textId="77777777" w:rsidR="007D035A" w:rsidRDefault="007D035A" w:rsidP="0079735D">
            <w:pPr>
              <w:jc w:val="center"/>
              <w:rPr>
                <w:sz w:val="20"/>
                <w:szCs w:val="20"/>
              </w:rPr>
            </w:pPr>
          </w:p>
          <w:p w14:paraId="599C2CCA" w14:textId="0BABC48B" w:rsidR="00C20504" w:rsidRPr="000A0A92" w:rsidRDefault="00C30859" w:rsidP="0079735D">
            <w:pPr>
              <w:jc w:val="center"/>
              <w:rPr>
                <w:sz w:val="20"/>
                <w:szCs w:val="20"/>
              </w:rPr>
            </w:pPr>
            <w:r w:rsidRPr="000A0A92">
              <w:rPr>
                <w:sz w:val="20"/>
                <w:szCs w:val="20"/>
              </w:rPr>
              <w:t>Science</w:t>
            </w:r>
          </w:p>
        </w:tc>
        <w:tc>
          <w:tcPr>
            <w:tcW w:w="1980" w:type="dxa"/>
          </w:tcPr>
          <w:p w14:paraId="51858E2A" w14:textId="77777777" w:rsidR="007D035A" w:rsidRDefault="007D035A" w:rsidP="0079735D">
            <w:pPr>
              <w:jc w:val="center"/>
              <w:rPr>
                <w:sz w:val="20"/>
                <w:szCs w:val="20"/>
              </w:rPr>
            </w:pPr>
          </w:p>
          <w:p w14:paraId="576F282F" w14:textId="02A365D0" w:rsidR="00C20504" w:rsidRPr="000A0A92" w:rsidRDefault="00C30859" w:rsidP="0079735D">
            <w:pPr>
              <w:jc w:val="center"/>
              <w:rPr>
                <w:sz w:val="20"/>
                <w:szCs w:val="20"/>
              </w:rPr>
            </w:pPr>
            <w:r w:rsidRPr="000A0A92">
              <w:rPr>
                <w:sz w:val="20"/>
                <w:szCs w:val="20"/>
              </w:rPr>
              <w:t>5,8,11</w:t>
            </w:r>
          </w:p>
          <w:p w14:paraId="5E657501" w14:textId="77777777" w:rsidR="000102D3" w:rsidRPr="000A0A92" w:rsidRDefault="000102D3" w:rsidP="0079735D">
            <w:pPr>
              <w:jc w:val="center"/>
              <w:rPr>
                <w:sz w:val="20"/>
                <w:szCs w:val="20"/>
              </w:rPr>
            </w:pPr>
          </w:p>
        </w:tc>
        <w:tc>
          <w:tcPr>
            <w:tcW w:w="7560" w:type="dxa"/>
          </w:tcPr>
          <w:p w14:paraId="754690B6" w14:textId="77777777" w:rsidR="00C20504" w:rsidRPr="000A0A92" w:rsidRDefault="00731119" w:rsidP="0079735D">
            <w:pPr>
              <w:jc w:val="center"/>
              <w:rPr>
                <w:sz w:val="20"/>
                <w:szCs w:val="20"/>
              </w:rPr>
            </w:pPr>
            <w:r w:rsidRPr="000A0A92">
              <w:rPr>
                <w:sz w:val="20"/>
                <w:szCs w:val="20"/>
                <w:shd w:val="clear" w:color="auto" w:fill="FFFFFF"/>
              </w:rPr>
              <w:t>The Science Alternate Training is available for students who have a significant cognitive disability and are working in the Extended Content and Alternate Academic Achievement Descriptors, and whose IEP's indicate alternate assessment for statewide testing. </w:t>
            </w:r>
          </w:p>
        </w:tc>
        <w:tc>
          <w:tcPr>
            <w:tcW w:w="1530" w:type="dxa"/>
          </w:tcPr>
          <w:p w14:paraId="547B88CC" w14:textId="77777777" w:rsidR="007D035A" w:rsidRDefault="007D035A" w:rsidP="0079735D">
            <w:pPr>
              <w:jc w:val="center"/>
              <w:rPr>
                <w:sz w:val="20"/>
                <w:szCs w:val="20"/>
              </w:rPr>
            </w:pPr>
          </w:p>
          <w:p w14:paraId="2F2A7ECB" w14:textId="1ECDB3E8" w:rsidR="00C20504" w:rsidRPr="000A0A92" w:rsidRDefault="00BC5FF4" w:rsidP="0079735D">
            <w:pPr>
              <w:jc w:val="center"/>
              <w:rPr>
                <w:sz w:val="20"/>
                <w:szCs w:val="20"/>
              </w:rPr>
            </w:pPr>
            <w:r w:rsidRPr="000A0A92">
              <w:rPr>
                <w:sz w:val="20"/>
                <w:szCs w:val="20"/>
              </w:rPr>
              <w:t>State</w:t>
            </w:r>
          </w:p>
        </w:tc>
        <w:tc>
          <w:tcPr>
            <w:tcW w:w="1710" w:type="dxa"/>
          </w:tcPr>
          <w:p w14:paraId="0C4F0226" w14:textId="2EAC81EE" w:rsidR="00C20504" w:rsidRDefault="006E27D2" w:rsidP="0079735D">
            <w:pPr>
              <w:jc w:val="center"/>
              <w:rPr>
                <w:sz w:val="20"/>
                <w:szCs w:val="20"/>
              </w:rPr>
            </w:pPr>
            <w:r w:rsidRPr="000A0A92">
              <w:rPr>
                <w:sz w:val="20"/>
                <w:szCs w:val="20"/>
              </w:rPr>
              <w:t>3-6 Hours</w:t>
            </w:r>
          </w:p>
          <w:p w14:paraId="2B015D68" w14:textId="6E691F5E" w:rsidR="001E52E5" w:rsidRPr="000A0A92" w:rsidRDefault="001E52E5" w:rsidP="0079735D">
            <w:pPr>
              <w:jc w:val="center"/>
              <w:rPr>
                <w:sz w:val="20"/>
                <w:szCs w:val="20"/>
              </w:rPr>
            </w:pPr>
            <w:r>
              <w:rPr>
                <w:sz w:val="20"/>
                <w:szCs w:val="20"/>
              </w:rPr>
              <w:t>during the window March 8-May 7, 2021</w:t>
            </w:r>
          </w:p>
          <w:p w14:paraId="4E121B75" w14:textId="02C5A3A2" w:rsidR="006E27D2" w:rsidRPr="000A0A92" w:rsidRDefault="006E27D2" w:rsidP="0079735D">
            <w:pPr>
              <w:jc w:val="center"/>
              <w:rPr>
                <w:sz w:val="20"/>
                <w:szCs w:val="20"/>
              </w:rPr>
            </w:pPr>
          </w:p>
        </w:tc>
        <w:tc>
          <w:tcPr>
            <w:tcW w:w="3060" w:type="dxa"/>
          </w:tcPr>
          <w:p w14:paraId="27B4456D" w14:textId="77777777" w:rsidR="007979CE" w:rsidRPr="000A0A92" w:rsidRDefault="007979CE" w:rsidP="007979CE">
            <w:pPr>
              <w:jc w:val="center"/>
              <w:rPr>
                <w:sz w:val="20"/>
                <w:szCs w:val="20"/>
              </w:rPr>
            </w:pPr>
            <w:r w:rsidRPr="000A0A92">
              <w:rPr>
                <w:sz w:val="20"/>
                <w:szCs w:val="20"/>
              </w:rPr>
              <w:t xml:space="preserve">Testing Window is from </w:t>
            </w:r>
          </w:p>
          <w:p w14:paraId="49D82BFB" w14:textId="5F398467" w:rsidR="00C20504" w:rsidRPr="000A0A92" w:rsidRDefault="001E52E5" w:rsidP="007979CE">
            <w:pPr>
              <w:jc w:val="center"/>
              <w:rPr>
                <w:sz w:val="20"/>
                <w:szCs w:val="20"/>
              </w:rPr>
            </w:pPr>
            <w:r>
              <w:rPr>
                <w:sz w:val="20"/>
                <w:szCs w:val="20"/>
              </w:rPr>
              <w:t xml:space="preserve">March 8 </w:t>
            </w:r>
            <w:r w:rsidR="005655C3">
              <w:rPr>
                <w:sz w:val="20"/>
                <w:szCs w:val="20"/>
              </w:rPr>
              <w:t xml:space="preserve">-May </w:t>
            </w:r>
            <w:r>
              <w:rPr>
                <w:sz w:val="20"/>
                <w:szCs w:val="20"/>
              </w:rPr>
              <w:t>7</w:t>
            </w:r>
            <w:r w:rsidR="007D035A">
              <w:rPr>
                <w:sz w:val="20"/>
                <w:szCs w:val="20"/>
              </w:rPr>
              <w:t>, 202</w:t>
            </w:r>
            <w:r>
              <w:rPr>
                <w:sz w:val="20"/>
                <w:szCs w:val="20"/>
              </w:rPr>
              <w:t>1</w:t>
            </w:r>
          </w:p>
        </w:tc>
        <w:tc>
          <w:tcPr>
            <w:tcW w:w="2443" w:type="dxa"/>
          </w:tcPr>
          <w:p w14:paraId="051C1DAB" w14:textId="77777777" w:rsidR="00C20504" w:rsidRPr="000A0A92" w:rsidRDefault="00744CFB" w:rsidP="0079735D">
            <w:pPr>
              <w:jc w:val="center"/>
              <w:rPr>
                <w:sz w:val="20"/>
                <w:szCs w:val="20"/>
              </w:rPr>
            </w:pPr>
            <w:r w:rsidRPr="000A0A92">
              <w:rPr>
                <w:sz w:val="20"/>
                <w:szCs w:val="20"/>
              </w:rPr>
              <w:t>R</w:t>
            </w:r>
            <w:r w:rsidR="000A0A92">
              <w:rPr>
                <w:sz w:val="20"/>
                <w:szCs w:val="20"/>
              </w:rPr>
              <w:t>esults available the following fall</w:t>
            </w:r>
          </w:p>
        </w:tc>
      </w:tr>
      <w:tr w:rsidR="008547C3" w:rsidRPr="000A0A92" w14:paraId="1185193C" w14:textId="77777777" w:rsidTr="002D21ED">
        <w:trPr>
          <w:trHeight w:val="366"/>
        </w:trPr>
        <w:tc>
          <w:tcPr>
            <w:tcW w:w="2785" w:type="dxa"/>
          </w:tcPr>
          <w:p w14:paraId="11AC7670" w14:textId="77777777" w:rsidR="00C20504" w:rsidRPr="000A0A92" w:rsidRDefault="00C20504" w:rsidP="0079735D">
            <w:pPr>
              <w:jc w:val="center"/>
              <w:rPr>
                <w:sz w:val="20"/>
                <w:szCs w:val="20"/>
              </w:rPr>
            </w:pPr>
            <w:r w:rsidRPr="000A0A92">
              <w:rPr>
                <w:sz w:val="20"/>
                <w:szCs w:val="20"/>
              </w:rPr>
              <w:t>National Assessment of Educational Progress</w:t>
            </w:r>
          </w:p>
          <w:p w14:paraId="20484E67" w14:textId="77777777" w:rsidR="00C20504" w:rsidRPr="000A0A92" w:rsidRDefault="00C20504" w:rsidP="0079735D">
            <w:pPr>
              <w:jc w:val="center"/>
              <w:rPr>
                <w:sz w:val="20"/>
                <w:szCs w:val="20"/>
              </w:rPr>
            </w:pPr>
            <w:r w:rsidRPr="000A0A92">
              <w:rPr>
                <w:sz w:val="20"/>
                <w:szCs w:val="20"/>
              </w:rPr>
              <w:t>(NAEP)</w:t>
            </w:r>
          </w:p>
        </w:tc>
        <w:tc>
          <w:tcPr>
            <w:tcW w:w="2340" w:type="dxa"/>
          </w:tcPr>
          <w:p w14:paraId="10F4833D" w14:textId="77777777" w:rsidR="00C20504" w:rsidRPr="000A0A92" w:rsidRDefault="00C20504" w:rsidP="0079735D">
            <w:pPr>
              <w:jc w:val="center"/>
              <w:rPr>
                <w:sz w:val="20"/>
                <w:szCs w:val="20"/>
              </w:rPr>
            </w:pPr>
          </w:p>
          <w:p w14:paraId="0F5B6905" w14:textId="77777777" w:rsidR="00C30859" w:rsidRPr="000A0A92" w:rsidRDefault="00C30859" w:rsidP="00C30859">
            <w:pPr>
              <w:jc w:val="center"/>
              <w:rPr>
                <w:sz w:val="20"/>
                <w:szCs w:val="20"/>
              </w:rPr>
            </w:pPr>
            <w:r w:rsidRPr="000A0A92">
              <w:rPr>
                <w:sz w:val="20"/>
                <w:szCs w:val="20"/>
              </w:rPr>
              <w:t>Reading</w:t>
            </w:r>
          </w:p>
          <w:p w14:paraId="40D89E96" w14:textId="77777777" w:rsidR="00C30859" w:rsidRPr="000A0A92" w:rsidRDefault="00C30859" w:rsidP="00C30859">
            <w:pPr>
              <w:jc w:val="center"/>
              <w:rPr>
                <w:sz w:val="20"/>
                <w:szCs w:val="20"/>
              </w:rPr>
            </w:pPr>
            <w:r w:rsidRPr="000A0A92">
              <w:rPr>
                <w:sz w:val="20"/>
                <w:szCs w:val="20"/>
              </w:rPr>
              <w:t>Math</w:t>
            </w:r>
          </w:p>
        </w:tc>
        <w:tc>
          <w:tcPr>
            <w:tcW w:w="1980" w:type="dxa"/>
          </w:tcPr>
          <w:p w14:paraId="5148BC0E" w14:textId="77777777" w:rsidR="00C20504" w:rsidRPr="000A0A92" w:rsidRDefault="00C20504" w:rsidP="0079735D">
            <w:pPr>
              <w:jc w:val="center"/>
              <w:rPr>
                <w:sz w:val="20"/>
                <w:szCs w:val="20"/>
              </w:rPr>
            </w:pPr>
          </w:p>
          <w:p w14:paraId="6E633D93" w14:textId="77777777" w:rsidR="00C30859" w:rsidRPr="000A0A92" w:rsidRDefault="00C30859" w:rsidP="0079735D">
            <w:pPr>
              <w:jc w:val="center"/>
              <w:rPr>
                <w:sz w:val="20"/>
                <w:szCs w:val="20"/>
              </w:rPr>
            </w:pPr>
            <w:r w:rsidRPr="000A0A92">
              <w:rPr>
                <w:sz w:val="20"/>
                <w:szCs w:val="20"/>
              </w:rPr>
              <w:t>4,8,12</w:t>
            </w:r>
          </w:p>
          <w:p w14:paraId="703E1E18" w14:textId="77777777" w:rsidR="00C30859" w:rsidRPr="000A0A92" w:rsidRDefault="00C30859" w:rsidP="0079735D">
            <w:pPr>
              <w:jc w:val="center"/>
              <w:rPr>
                <w:sz w:val="20"/>
                <w:szCs w:val="20"/>
              </w:rPr>
            </w:pPr>
            <w:r w:rsidRPr="000A0A92">
              <w:rPr>
                <w:sz w:val="20"/>
                <w:szCs w:val="20"/>
              </w:rPr>
              <w:t>If Selected</w:t>
            </w:r>
          </w:p>
        </w:tc>
        <w:tc>
          <w:tcPr>
            <w:tcW w:w="7560" w:type="dxa"/>
          </w:tcPr>
          <w:p w14:paraId="1A157BED" w14:textId="77777777" w:rsidR="00C20504" w:rsidRPr="000A0A92" w:rsidRDefault="00D94E2A" w:rsidP="0079735D">
            <w:pPr>
              <w:jc w:val="center"/>
              <w:rPr>
                <w:sz w:val="20"/>
                <w:szCs w:val="20"/>
              </w:rPr>
            </w:pPr>
            <w:r w:rsidRPr="000A0A92">
              <w:rPr>
                <w:rStyle w:val="Strong"/>
                <w:b w:val="0"/>
                <w:sz w:val="20"/>
                <w:szCs w:val="20"/>
              </w:rPr>
              <w:t>The National Assessment of Educational Progress (NAEP)</w:t>
            </w:r>
            <w:r w:rsidRPr="000A0A92">
              <w:rPr>
                <w:sz w:val="20"/>
                <w:szCs w:val="20"/>
              </w:rPr>
              <w:t> is the largest nationally representative and continuing assessment of what America's students know and can do in reading and mathematics.</w:t>
            </w:r>
          </w:p>
        </w:tc>
        <w:tc>
          <w:tcPr>
            <w:tcW w:w="1530" w:type="dxa"/>
          </w:tcPr>
          <w:p w14:paraId="4CB03428" w14:textId="77777777" w:rsidR="007D035A" w:rsidRDefault="007D035A" w:rsidP="0079735D">
            <w:pPr>
              <w:jc w:val="center"/>
              <w:rPr>
                <w:sz w:val="20"/>
                <w:szCs w:val="20"/>
              </w:rPr>
            </w:pPr>
          </w:p>
          <w:p w14:paraId="453FFAA7" w14:textId="1DD698CA" w:rsidR="00C20504" w:rsidRPr="000A0A92" w:rsidRDefault="00BC5FF4" w:rsidP="0079735D">
            <w:pPr>
              <w:jc w:val="center"/>
              <w:rPr>
                <w:sz w:val="20"/>
                <w:szCs w:val="20"/>
              </w:rPr>
            </w:pPr>
            <w:r w:rsidRPr="000A0A92">
              <w:rPr>
                <w:sz w:val="20"/>
                <w:szCs w:val="20"/>
              </w:rPr>
              <w:t>National</w:t>
            </w:r>
          </w:p>
        </w:tc>
        <w:tc>
          <w:tcPr>
            <w:tcW w:w="1710" w:type="dxa"/>
          </w:tcPr>
          <w:p w14:paraId="427FC46A" w14:textId="77777777" w:rsidR="00C20504" w:rsidRPr="000A0A92" w:rsidRDefault="00BC5FF4" w:rsidP="0079735D">
            <w:pPr>
              <w:jc w:val="center"/>
              <w:rPr>
                <w:sz w:val="20"/>
                <w:szCs w:val="20"/>
              </w:rPr>
            </w:pPr>
            <w:r w:rsidRPr="000A0A92">
              <w:rPr>
                <w:sz w:val="20"/>
                <w:szCs w:val="20"/>
              </w:rPr>
              <w:t>2 Hours</w:t>
            </w:r>
          </w:p>
          <w:p w14:paraId="3A9EF7FD" w14:textId="77777777" w:rsidR="00BC5FF4" w:rsidRPr="000A0A92" w:rsidRDefault="00BC5FF4" w:rsidP="0079735D">
            <w:pPr>
              <w:jc w:val="center"/>
              <w:rPr>
                <w:sz w:val="20"/>
                <w:szCs w:val="20"/>
              </w:rPr>
            </w:pPr>
            <w:r w:rsidRPr="000A0A92">
              <w:rPr>
                <w:sz w:val="20"/>
                <w:szCs w:val="20"/>
              </w:rPr>
              <w:t>Winter</w:t>
            </w:r>
          </w:p>
        </w:tc>
        <w:tc>
          <w:tcPr>
            <w:tcW w:w="3060" w:type="dxa"/>
          </w:tcPr>
          <w:p w14:paraId="7278819F" w14:textId="77777777" w:rsidR="007D035A" w:rsidRDefault="007D035A" w:rsidP="0079735D">
            <w:pPr>
              <w:jc w:val="center"/>
              <w:rPr>
                <w:sz w:val="20"/>
                <w:szCs w:val="20"/>
              </w:rPr>
            </w:pPr>
          </w:p>
          <w:p w14:paraId="3CD06A19" w14:textId="06322639" w:rsidR="007D035A" w:rsidRPr="000A0A92" w:rsidRDefault="001E52E5" w:rsidP="0079735D">
            <w:pPr>
              <w:jc w:val="center"/>
              <w:rPr>
                <w:sz w:val="20"/>
                <w:szCs w:val="20"/>
              </w:rPr>
            </w:pPr>
            <w:r>
              <w:rPr>
                <w:sz w:val="20"/>
                <w:szCs w:val="20"/>
              </w:rPr>
              <w:t>TBD Jan-Feb. 2021</w:t>
            </w:r>
          </w:p>
        </w:tc>
        <w:tc>
          <w:tcPr>
            <w:tcW w:w="2443" w:type="dxa"/>
          </w:tcPr>
          <w:p w14:paraId="228305DE" w14:textId="77777777" w:rsidR="00C20504" w:rsidRPr="000A0A92" w:rsidRDefault="007979CE" w:rsidP="0079735D">
            <w:pPr>
              <w:jc w:val="center"/>
              <w:rPr>
                <w:sz w:val="20"/>
                <w:szCs w:val="20"/>
              </w:rPr>
            </w:pPr>
            <w:r w:rsidRPr="000A0A92">
              <w:rPr>
                <w:sz w:val="20"/>
                <w:szCs w:val="20"/>
              </w:rPr>
              <w:t>Nation’s Report Card</w:t>
            </w:r>
          </w:p>
          <w:p w14:paraId="1784E5C0" w14:textId="77777777" w:rsidR="007979CE" w:rsidRPr="000A0A92" w:rsidRDefault="008A765A" w:rsidP="0079735D">
            <w:pPr>
              <w:jc w:val="center"/>
              <w:rPr>
                <w:sz w:val="20"/>
                <w:szCs w:val="20"/>
              </w:rPr>
            </w:pPr>
            <w:hyperlink r:id="rId5" w:history="1">
              <w:r w:rsidR="00440CF7" w:rsidRPr="000A0A92">
                <w:rPr>
                  <w:rStyle w:val="Hyperlink"/>
                  <w:sz w:val="20"/>
                  <w:szCs w:val="20"/>
                </w:rPr>
                <w:t>https://nces.ed.gov/nationsreportcard/</w:t>
              </w:r>
            </w:hyperlink>
          </w:p>
          <w:p w14:paraId="606EB0E5" w14:textId="77777777" w:rsidR="00440CF7" w:rsidRPr="000A0A92" w:rsidRDefault="00440CF7" w:rsidP="0079735D">
            <w:pPr>
              <w:jc w:val="center"/>
              <w:rPr>
                <w:sz w:val="20"/>
                <w:szCs w:val="20"/>
              </w:rPr>
            </w:pPr>
          </w:p>
        </w:tc>
      </w:tr>
      <w:tr w:rsidR="008547C3" w:rsidRPr="000A0A92" w14:paraId="50B57A2C" w14:textId="77777777" w:rsidTr="002D21ED">
        <w:trPr>
          <w:trHeight w:val="341"/>
        </w:trPr>
        <w:tc>
          <w:tcPr>
            <w:tcW w:w="2785" w:type="dxa"/>
          </w:tcPr>
          <w:p w14:paraId="276F123E" w14:textId="77777777" w:rsidR="007D035A" w:rsidRDefault="007D035A" w:rsidP="00311778">
            <w:pPr>
              <w:jc w:val="center"/>
              <w:rPr>
                <w:sz w:val="20"/>
                <w:szCs w:val="20"/>
              </w:rPr>
            </w:pPr>
          </w:p>
          <w:p w14:paraId="1D2E57CA" w14:textId="77777777" w:rsidR="007D035A" w:rsidRDefault="007D035A" w:rsidP="00311778">
            <w:pPr>
              <w:jc w:val="center"/>
              <w:rPr>
                <w:sz w:val="20"/>
                <w:szCs w:val="20"/>
              </w:rPr>
            </w:pPr>
          </w:p>
          <w:p w14:paraId="3A25D6AF" w14:textId="6B1B9BA1" w:rsidR="00C20504" w:rsidRPr="000A0A92" w:rsidRDefault="00311778" w:rsidP="00311778">
            <w:pPr>
              <w:jc w:val="center"/>
              <w:rPr>
                <w:sz w:val="20"/>
                <w:szCs w:val="20"/>
              </w:rPr>
            </w:pPr>
            <w:r w:rsidRPr="000A0A92">
              <w:rPr>
                <w:sz w:val="20"/>
                <w:szCs w:val="20"/>
              </w:rPr>
              <w:t>WIDA Screener</w:t>
            </w:r>
          </w:p>
        </w:tc>
        <w:tc>
          <w:tcPr>
            <w:tcW w:w="2340" w:type="dxa"/>
          </w:tcPr>
          <w:p w14:paraId="58A9C0C7" w14:textId="77777777" w:rsidR="009048D0" w:rsidRPr="000A0A92" w:rsidRDefault="009048D0" w:rsidP="0079735D">
            <w:pPr>
              <w:jc w:val="center"/>
              <w:rPr>
                <w:sz w:val="20"/>
                <w:szCs w:val="20"/>
              </w:rPr>
            </w:pPr>
          </w:p>
          <w:p w14:paraId="6810F8B9" w14:textId="77777777" w:rsidR="007D035A" w:rsidRDefault="007D035A" w:rsidP="0079735D">
            <w:pPr>
              <w:jc w:val="center"/>
              <w:rPr>
                <w:sz w:val="20"/>
                <w:szCs w:val="20"/>
              </w:rPr>
            </w:pPr>
          </w:p>
          <w:p w14:paraId="03557DE5" w14:textId="15EAB43B" w:rsidR="00C20504" w:rsidRPr="000A0A92" w:rsidRDefault="00AA1A34" w:rsidP="0079735D">
            <w:pPr>
              <w:jc w:val="center"/>
              <w:rPr>
                <w:sz w:val="20"/>
                <w:szCs w:val="20"/>
              </w:rPr>
            </w:pPr>
            <w:r w:rsidRPr="000A0A92">
              <w:rPr>
                <w:sz w:val="20"/>
                <w:szCs w:val="20"/>
              </w:rPr>
              <w:t>Language</w:t>
            </w:r>
          </w:p>
        </w:tc>
        <w:tc>
          <w:tcPr>
            <w:tcW w:w="1980" w:type="dxa"/>
          </w:tcPr>
          <w:p w14:paraId="4661567E" w14:textId="77777777" w:rsidR="007D035A" w:rsidRDefault="007D035A" w:rsidP="0079735D">
            <w:pPr>
              <w:jc w:val="center"/>
              <w:rPr>
                <w:sz w:val="20"/>
                <w:szCs w:val="20"/>
              </w:rPr>
            </w:pPr>
          </w:p>
          <w:p w14:paraId="01CB6761" w14:textId="6E22C15F" w:rsidR="00C20504" w:rsidRPr="000A0A92" w:rsidRDefault="00311778" w:rsidP="0079735D">
            <w:pPr>
              <w:jc w:val="center"/>
              <w:rPr>
                <w:sz w:val="20"/>
                <w:szCs w:val="20"/>
              </w:rPr>
            </w:pPr>
            <w:r w:rsidRPr="000A0A92">
              <w:rPr>
                <w:sz w:val="20"/>
                <w:szCs w:val="20"/>
              </w:rPr>
              <w:t>1</w:t>
            </w:r>
            <w:r w:rsidR="00AA1A34" w:rsidRPr="000A0A92">
              <w:rPr>
                <w:sz w:val="20"/>
                <w:szCs w:val="20"/>
              </w:rPr>
              <w:t>-12</w:t>
            </w:r>
          </w:p>
          <w:p w14:paraId="734995A7" w14:textId="77777777" w:rsidR="007979CE" w:rsidRPr="000A0A92" w:rsidRDefault="007979CE" w:rsidP="0079735D">
            <w:pPr>
              <w:jc w:val="center"/>
              <w:rPr>
                <w:sz w:val="20"/>
                <w:szCs w:val="20"/>
              </w:rPr>
            </w:pPr>
            <w:r w:rsidRPr="000A0A92">
              <w:rPr>
                <w:sz w:val="20"/>
                <w:szCs w:val="20"/>
              </w:rPr>
              <w:t>Students who qualify for ELL Services</w:t>
            </w:r>
          </w:p>
        </w:tc>
        <w:tc>
          <w:tcPr>
            <w:tcW w:w="7560" w:type="dxa"/>
          </w:tcPr>
          <w:p w14:paraId="68FF2852" w14:textId="77777777" w:rsidR="00C20504" w:rsidRPr="000A0A92" w:rsidRDefault="00311778" w:rsidP="0079735D">
            <w:pPr>
              <w:jc w:val="center"/>
              <w:rPr>
                <w:sz w:val="20"/>
                <w:szCs w:val="20"/>
              </w:rPr>
            </w:pPr>
            <w:r w:rsidRPr="000A0A92">
              <w:rPr>
                <w:sz w:val="20"/>
                <w:szCs w:val="20"/>
                <w:shd w:val="clear" w:color="auto" w:fill="FFFFFF"/>
              </w:rPr>
              <w:t>The WIDA Screener is an English language proficiency assessment given to incoming students in Grades 1-12 to assist educators with the identification of students as English learners (EL). The purpose of this assessment is to help educators make decisions about whether a student is deemed eligible for EL services.</w:t>
            </w:r>
          </w:p>
        </w:tc>
        <w:tc>
          <w:tcPr>
            <w:tcW w:w="1530" w:type="dxa"/>
          </w:tcPr>
          <w:p w14:paraId="7E83B57E" w14:textId="77777777" w:rsidR="007D035A" w:rsidRDefault="007D035A" w:rsidP="0079735D">
            <w:pPr>
              <w:jc w:val="center"/>
              <w:rPr>
                <w:sz w:val="20"/>
                <w:szCs w:val="20"/>
              </w:rPr>
            </w:pPr>
          </w:p>
          <w:p w14:paraId="1FBABDEA" w14:textId="1D9BD694" w:rsidR="00C20504" w:rsidRPr="000A0A92" w:rsidRDefault="00AA1A34" w:rsidP="0079735D">
            <w:pPr>
              <w:jc w:val="center"/>
              <w:rPr>
                <w:sz w:val="20"/>
                <w:szCs w:val="20"/>
              </w:rPr>
            </w:pPr>
            <w:r w:rsidRPr="000A0A92">
              <w:rPr>
                <w:sz w:val="20"/>
                <w:szCs w:val="20"/>
              </w:rPr>
              <w:t>State</w:t>
            </w:r>
          </w:p>
        </w:tc>
        <w:tc>
          <w:tcPr>
            <w:tcW w:w="1710" w:type="dxa"/>
          </w:tcPr>
          <w:p w14:paraId="74354F42" w14:textId="77777777" w:rsidR="007D035A" w:rsidRDefault="007D035A" w:rsidP="00840B96">
            <w:pPr>
              <w:jc w:val="center"/>
              <w:rPr>
                <w:sz w:val="20"/>
                <w:szCs w:val="20"/>
              </w:rPr>
            </w:pPr>
          </w:p>
          <w:p w14:paraId="5A14719A" w14:textId="4B960A51" w:rsidR="00C20504" w:rsidRPr="000A0A92" w:rsidRDefault="00AA1A34" w:rsidP="00840B96">
            <w:pPr>
              <w:jc w:val="center"/>
              <w:rPr>
                <w:sz w:val="20"/>
                <w:szCs w:val="20"/>
              </w:rPr>
            </w:pPr>
            <w:r w:rsidRPr="000A0A92">
              <w:rPr>
                <w:sz w:val="20"/>
                <w:szCs w:val="20"/>
              </w:rPr>
              <w:t>1 school day</w:t>
            </w:r>
          </w:p>
        </w:tc>
        <w:tc>
          <w:tcPr>
            <w:tcW w:w="3060" w:type="dxa"/>
          </w:tcPr>
          <w:p w14:paraId="3CC646ED" w14:textId="77777777" w:rsidR="007D035A" w:rsidRDefault="007D035A" w:rsidP="0079735D">
            <w:pPr>
              <w:jc w:val="center"/>
              <w:rPr>
                <w:sz w:val="20"/>
                <w:szCs w:val="20"/>
              </w:rPr>
            </w:pPr>
          </w:p>
          <w:p w14:paraId="5D57189B" w14:textId="56169E5D" w:rsidR="00C20504" w:rsidRPr="000A0A92" w:rsidRDefault="00840B96" w:rsidP="0079735D">
            <w:pPr>
              <w:jc w:val="center"/>
              <w:rPr>
                <w:sz w:val="20"/>
                <w:szCs w:val="20"/>
              </w:rPr>
            </w:pPr>
            <w:r w:rsidRPr="000A0A92">
              <w:rPr>
                <w:sz w:val="20"/>
                <w:szCs w:val="20"/>
              </w:rPr>
              <w:t>Within 30 days of enrollment</w:t>
            </w:r>
          </w:p>
        </w:tc>
        <w:tc>
          <w:tcPr>
            <w:tcW w:w="2443" w:type="dxa"/>
          </w:tcPr>
          <w:p w14:paraId="7157CF38" w14:textId="77777777" w:rsidR="00C20504" w:rsidRPr="000A0A92" w:rsidRDefault="00AA1A34" w:rsidP="0079735D">
            <w:pPr>
              <w:jc w:val="center"/>
              <w:rPr>
                <w:sz w:val="20"/>
                <w:szCs w:val="20"/>
              </w:rPr>
            </w:pPr>
            <w:r w:rsidRPr="000A0A92">
              <w:rPr>
                <w:sz w:val="20"/>
                <w:szCs w:val="20"/>
              </w:rPr>
              <w:t>Immediate results after administrator scores items.  Families are notified immediately if ELL services can be provided.</w:t>
            </w:r>
          </w:p>
        </w:tc>
      </w:tr>
      <w:tr w:rsidR="008547C3" w:rsidRPr="000A0A92" w14:paraId="7DD09EDD" w14:textId="77777777" w:rsidTr="002D21ED">
        <w:trPr>
          <w:trHeight w:val="366"/>
        </w:trPr>
        <w:tc>
          <w:tcPr>
            <w:tcW w:w="2785" w:type="dxa"/>
          </w:tcPr>
          <w:p w14:paraId="5D1CDA4D" w14:textId="77777777" w:rsidR="00C20504" w:rsidRPr="000A0A92" w:rsidRDefault="00C20504" w:rsidP="0079735D">
            <w:pPr>
              <w:jc w:val="center"/>
              <w:rPr>
                <w:sz w:val="20"/>
                <w:szCs w:val="20"/>
              </w:rPr>
            </w:pPr>
            <w:r w:rsidRPr="000A0A92">
              <w:rPr>
                <w:sz w:val="20"/>
                <w:szCs w:val="20"/>
              </w:rPr>
              <w:t>Assessing Comprehensions and Communication in English State-to-State</w:t>
            </w:r>
          </w:p>
          <w:p w14:paraId="36EFA087" w14:textId="77777777" w:rsidR="00C20504" w:rsidRPr="000A0A92" w:rsidRDefault="00C20504" w:rsidP="0079735D">
            <w:pPr>
              <w:jc w:val="center"/>
              <w:rPr>
                <w:sz w:val="20"/>
                <w:szCs w:val="20"/>
              </w:rPr>
            </w:pPr>
            <w:r w:rsidRPr="000A0A92">
              <w:rPr>
                <w:sz w:val="20"/>
                <w:szCs w:val="20"/>
              </w:rPr>
              <w:t>(ACCESS)</w:t>
            </w:r>
            <w:r w:rsidR="00840B96" w:rsidRPr="000A0A92">
              <w:rPr>
                <w:sz w:val="20"/>
                <w:szCs w:val="20"/>
              </w:rPr>
              <w:t xml:space="preserve"> and ACCESS Alt.</w:t>
            </w:r>
          </w:p>
        </w:tc>
        <w:tc>
          <w:tcPr>
            <w:tcW w:w="2340" w:type="dxa"/>
          </w:tcPr>
          <w:p w14:paraId="21EE2BBE" w14:textId="77777777" w:rsidR="00C20504" w:rsidRPr="000A0A92" w:rsidRDefault="00AA1A34" w:rsidP="0079735D">
            <w:pPr>
              <w:jc w:val="center"/>
              <w:rPr>
                <w:sz w:val="20"/>
                <w:szCs w:val="20"/>
              </w:rPr>
            </w:pPr>
            <w:r w:rsidRPr="000A0A92">
              <w:rPr>
                <w:sz w:val="20"/>
                <w:szCs w:val="20"/>
              </w:rPr>
              <w:t>Speaking</w:t>
            </w:r>
          </w:p>
          <w:p w14:paraId="4910E38D" w14:textId="77777777" w:rsidR="00AA1A34" w:rsidRPr="000A0A92" w:rsidRDefault="00AA1A34" w:rsidP="0079735D">
            <w:pPr>
              <w:jc w:val="center"/>
              <w:rPr>
                <w:sz w:val="20"/>
                <w:szCs w:val="20"/>
              </w:rPr>
            </w:pPr>
            <w:r w:rsidRPr="000A0A92">
              <w:rPr>
                <w:sz w:val="20"/>
                <w:szCs w:val="20"/>
              </w:rPr>
              <w:t>Reading</w:t>
            </w:r>
          </w:p>
          <w:p w14:paraId="27F675A9" w14:textId="77777777" w:rsidR="00AA1A34" w:rsidRPr="000A0A92" w:rsidRDefault="00AA1A34" w:rsidP="0079735D">
            <w:pPr>
              <w:jc w:val="center"/>
              <w:rPr>
                <w:sz w:val="20"/>
                <w:szCs w:val="20"/>
              </w:rPr>
            </w:pPr>
            <w:r w:rsidRPr="000A0A92">
              <w:rPr>
                <w:sz w:val="20"/>
                <w:szCs w:val="20"/>
              </w:rPr>
              <w:t>Writing</w:t>
            </w:r>
          </w:p>
          <w:p w14:paraId="350C9B47" w14:textId="77777777" w:rsidR="00AA1A34" w:rsidRPr="000A0A92" w:rsidRDefault="00AA1A34" w:rsidP="0079735D">
            <w:pPr>
              <w:jc w:val="center"/>
              <w:rPr>
                <w:sz w:val="20"/>
                <w:szCs w:val="20"/>
              </w:rPr>
            </w:pPr>
            <w:r w:rsidRPr="000A0A92">
              <w:rPr>
                <w:sz w:val="20"/>
                <w:szCs w:val="20"/>
              </w:rPr>
              <w:t>Listening</w:t>
            </w:r>
          </w:p>
        </w:tc>
        <w:tc>
          <w:tcPr>
            <w:tcW w:w="1980" w:type="dxa"/>
          </w:tcPr>
          <w:p w14:paraId="591B960C" w14:textId="77777777" w:rsidR="007D035A" w:rsidRDefault="007D035A" w:rsidP="0079735D">
            <w:pPr>
              <w:jc w:val="center"/>
              <w:rPr>
                <w:sz w:val="20"/>
                <w:szCs w:val="20"/>
              </w:rPr>
            </w:pPr>
          </w:p>
          <w:p w14:paraId="3FADC630" w14:textId="2DA975DE" w:rsidR="00C20504" w:rsidRPr="000A0A92" w:rsidRDefault="009048D0" w:rsidP="0079735D">
            <w:pPr>
              <w:jc w:val="center"/>
              <w:rPr>
                <w:sz w:val="20"/>
                <w:szCs w:val="20"/>
              </w:rPr>
            </w:pPr>
            <w:r w:rsidRPr="000A0A92">
              <w:rPr>
                <w:sz w:val="20"/>
                <w:szCs w:val="20"/>
              </w:rPr>
              <w:t xml:space="preserve"> All ELL students </w:t>
            </w:r>
            <w:r w:rsidR="00AA1A34" w:rsidRPr="000A0A92">
              <w:rPr>
                <w:sz w:val="20"/>
                <w:szCs w:val="20"/>
              </w:rPr>
              <w:t>K-12</w:t>
            </w:r>
          </w:p>
        </w:tc>
        <w:tc>
          <w:tcPr>
            <w:tcW w:w="7560" w:type="dxa"/>
          </w:tcPr>
          <w:p w14:paraId="0898FFA6" w14:textId="77777777" w:rsidR="00C20504" w:rsidRPr="000A0A92" w:rsidRDefault="00840B96" w:rsidP="0079735D">
            <w:pPr>
              <w:jc w:val="center"/>
              <w:rPr>
                <w:sz w:val="20"/>
                <w:szCs w:val="20"/>
              </w:rPr>
            </w:pPr>
            <w:r w:rsidRPr="000A0A92">
              <w:rPr>
                <w:rFonts w:cs="Arial"/>
                <w:color w:val="000000"/>
                <w:sz w:val="20"/>
                <w:szCs w:val="20"/>
                <w:shd w:val="clear" w:color="auto" w:fill="FFFFFF"/>
              </w:rPr>
              <w:t>ACCESS for ELLs 2.0 is a secure large-scale English language proficiency assessment administered to Kindergarten through 12th grade students who have been identified as English language learners (ELLs). It is given annually in WIDA Consortium member states to monitor students' progress in acquiring academic English.</w:t>
            </w:r>
          </w:p>
        </w:tc>
        <w:tc>
          <w:tcPr>
            <w:tcW w:w="1530" w:type="dxa"/>
          </w:tcPr>
          <w:p w14:paraId="59DEF0CB" w14:textId="77777777" w:rsidR="007D035A" w:rsidRDefault="007D035A" w:rsidP="0079735D">
            <w:pPr>
              <w:jc w:val="center"/>
              <w:rPr>
                <w:sz w:val="20"/>
                <w:szCs w:val="20"/>
              </w:rPr>
            </w:pPr>
          </w:p>
          <w:p w14:paraId="70943F78" w14:textId="12582061" w:rsidR="00C20504" w:rsidRPr="000A0A92" w:rsidRDefault="00BC5FF4" w:rsidP="0079735D">
            <w:pPr>
              <w:jc w:val="center"/>
              <w:rPr>
                <w:sz w:val="20"/>
                <w:szCs w:val="20"/>
              </w:rPr>
            </w:pPr>
            <w:r w:rsidRPr="000A0A92">
              <w:rPr>
                <w:sz w:val="20"/>
                <w:szCs w:val="20"/>
              </w:rPr>
              <w:t>National</w:t>
            </w:r>
          </w:p>
        </w:tc>
        <w:tc>
          <w:tcPr>
            <w:tcW w:w="1710" w:type="dxa"/>
          </w:tcPr>
          <w:p w14:paraId="0253D955" w14:textId="32A2F4CA" w:rsidR="00AA1A34" w:rsidRPr="000A0A92" w:rsidRDefault="00AA1A34" w:rsidP="0079735D">
            <w:pPr>
              <w:jc w:val="center"/>
              <w:rPr>
                <w:sz w:val="20"/>
                <w:szCs w:val="20"/>
              </w:rPr>
            </w:pPr>
            <w:r w:rsidRPr="000A0A92">
              <w:rPr>
                <w:sz w:val="20"/>
                <w:szCs w:val="20"/>
              </w:rPr>
              <w:t>2 school days</w:t>
            </w:r>
            <w:r w:rsidR="009E4139" w:rsidRPr="000A0A92">
              <w:rPr>
                <w:sz w:val="20"/>
                <w:szCs w:val="20"/>
              </w:rPr>
              <w:t xml:space="preserve">  during the window:</w:t>
            </w:r>
          </w:p>
          <w:p w14:paraId="65C5335F" w14:textId="61A0ED54" w:rsidR="00C20504" w:rsidRPr="000A0A92" w:rsidRDefault="00A77584" w:rsidP="0079735D">
            <w:pPr>
              <w:jc w:val="center"/>
              <w:rPr>
                <w:sz w:val="20"/>
                <w:szCs w:val="20"/>
              </w:rPr>
            </w:pPr>
            <w:r>
              <w:rPr>
                <w:sz w:val="20"/>
                <w:szCs w:val="20"/>
              </w:rPr>
              <w:t xml:space="preserve">Jan </w:t>
            </w:r>
            <w:r w:rsidR="007D035A">
              <w:rPr>
                <w:sz w:val="20"/>
                <w:szCs w:val="20"/>
              </w:rPr>
              <w:t>2</w:t>
            </w:r>
            <w:r w:rsidR="001E52E5">
              <w:rPr>
                <w:sz w:val="20"/>
                <w:szCs w:val="20"/>
              </w:rPr>
              <w:t>5</w:t>
            </w:r>
            <w:r w:rsidR="007D035A">
              <w:rPr>
                <w:sz w:val="20"/>
                <w:szCs w:val="20"/>
              </w:rPr>
              <w:t>-Feb 2</w:t>
            </w:r>
            <w:r w:rsidR="001E52E5">
              <w:rPr>
                <w:sz w:val="20"/>
                <w:szCs w:val="20"/>
              </w:rPr>
              <w:t>6</w:t>
            </w:r>
            <w:r w:rsidR="007D035A">
              <w:rPr>
                <w:sz w:val="20"/>
                <w:szCs w:val="20"/>
              </w:rPr>
              <w:t>, 202</w:t>
            </w:r>
            <w:r w:rsidR="001E52E5">
              <w:rPr>
                <w:sz w:val="20"/>
                <w:szCs w:val="20"/>
              </w:rPr>
              <w:t>1</w:t>
            </w:r>
          </w:p>
        </w:tc>
        <w:tc>
          <w:tcPr>
            <w:tcW w:w="3060" w:type="dxa"/>
          </w:tcPr>
          <w:p w14:paraId="7F1371AA" w14:textId="77777777" w:rsidR="007D035A" w:rsidRDefault="007D035A" w:rsidP="0079735D">
            <w:pPr>
              <w:jc w:val="center"/>
              <w:rPr>
                <w:sz w:val="20"/>
                <w:szCs w:val="20"/>
              </w:rPr>
            </w:pPr>
          </w:p>
          <w:p w14:paraId="5950A4C5" w14:textId="142F8BD0" w:rsidR="007C4354" w:rsidRPr="000A0A92" w:rsidRDefault="007C4354" w:rsidP="0079735D">
            <w:pPr>
              <w:jc w:val="center"/>
              <w:rPr>
                <w:sz w:val="20"/>
                <w:szCs w:val="20"/>
              </w:rPr>
            </w:pPr>
            <w:r w:rsidRPr="000A0A92">
              <w:rPr>
                <w:sz w:val="20"/>
                <w:szCs w:val="20"/>
              </w:rPr>
              <w:t xml:space="preserve">Testing Window is from </w:t>
            </w:r>
          </w:p>
          <w:p w14:paraId="6606AF48" w14:textId="0F35E05B" w:rsidR="007D035A" w:rsidRDefault="00FC3A57" w:rsidP="0079735D">
            <w:pPr>
              <w:jc w:val="center"/>
              <w:rPr>
                <w:sz w:val="20"/>
                <w:szCs w:val="20"/>
              </w:rPr>
            </w:pPr>
            <w:r>
              <w:rPr>
                <w:sz w:val="20"/>
                <w:szCs w:val="20"/>
              </w:rPr>
              <w:t xml:space="preserve">January </w:t>
            </w:r>
            <w:r w:rsidR="007D035A">
              <w:rPr>
                <w:sz w:val="20"/>
                <w:szCs w:val="20"/>
              </w:rPr>
              <w:t>2</w:t>
            </w:r>
            <w:r w:rsidR="001E52E5">
              <w:rPr>
                <w:sz w:val="20"/>
                <w:szCs w:val="20"/>
              </w:rPr>
              <w:t>5</w:t>
            </w:r>
            <w:r w:rsidR="007D035A">
              <w:rPr>
                <w:sz w:val="20"/>
                <w:szCs w:val="20"/>
              </w:rPr>
              <w:t>, 202</w:t>
            </w:r>
            <w:r w:rsidR="001E52E5">
              <w:rPr>
                <w:sz w:val="20"/>
                <w:szCs w:val="20"/>
              </w:rPr>
              <w:t>1</w:t>
            </w:r>
            <w:r w:rsidR="007D035A">
              <w:rPr>
                <w:sz w:val="20"/>
                <w:szCs w:val="20"/>
              </w:rPr>
              <w:t>-</w:t>
            </w:r>
          </w:p>
          <w:p w14:paraId="05CE0192" w14:textId="4646F3E4" w:rsidR="00C20504" w:rsidRPr="000A0A92" w:rsidRDefault="007D035A" w:rsidP="0079735D">
            <w:pPr>
              <w:jc w:val="center"/>
              <w:rPr>
                <w:sz w:val="20"/>
                <w:szCs w:val="20"/>
              </w:rPr>
            </w:pPr>
            <w:r>
              <w:rPr>
                <w:sz w:val="20"/>
                <w:szCs w:val="20"/>
              </w:rPr>
              <w:t>February 2</w:t>
            </w:r>
            <w:r w:rsidR="001E52E5">
              <w:rPr>
                <w:sz w:val="20"/>
                <w:szCs w:val="20"/>
              </w:rPr>
              <w:t>6</w:t>
            </w:r>
            <w:r>
              <w:rPr>
                <w:sz w:val="20"/>
                <w:szCs w:val="20"/>
              </w:rPr>
              <w:t>, 202</w:t>
            </w:r>
            <w:r w:rsidR="001E52E5">
              <w:rPr>
                <w:sz w:val="20"/>
                <w:szCs w:val="20"/>
              </w:rPr>
              <w:t>1</w:t>
            </w:r>
          </w:p>
        </w:tc>
        <w:tc>
          <w:tcPr>
            <w:tcW w:w="2443" w:type="dxa"/>
          </w:tcPr>
          <w:p w14:paraId="13F15DD5" w14:textId="77777777" w:rsidR="007D035A" w:rsidRDefault="007D035A" w:rsidP="0079735D">
            <w:pPr>
              <w:jc w:val="center"/>
              <w:rPr>
                <w:sz w:val="20"/>
                <w:szCs w:val="20"/>
              </w:rPr>
            </w:pPr>
          </w:p>
          <w:p w14:paraId="4B1EF603" w14:textId="297F4E73" w:rsidR="00C20504" w:rsidRPr="000A0A92" w:rsidRDefault="00AA1A34" w:rsidP="0079735D">
            <w:pPr>
              <w:jc w:val="center"/>
              <w:rPr>
                <w:sz w:val="20"/>
                <w:szCs w:val="20"/>
              </w:rPr>
            </w:pPr>
            <w:r w:rsidRPr="000A0A92">
              <w:rPr>
                <w:sz w:val="20"/>
                <w:szCs w:val="20"/>
              </w:rPr>
              <w:t>Reports available in May.  Letter are sent to parents</w:t>
            </w:r>
          </w:p>
        </w:tc>
      </w:tr>
      <w:tr w:rsidR="008547C3" w:rsidRPr="000A0A92" w14:paraId="3573BD06" w14:textId="77777777" w:rsidTr="002D21ED">
        <w:trPr>
          <w:trHeight w:val="366"/>
        </w:trPr>
        <w:tc>
          <w:tcPr>
            <w:tcW w:w="2785" w:type="dxa"/>
          </w:tcPr>
          <w:p w14:paraId="476B72F4" w14:textId="77777777" w:rsidR="00C20504" w:rsidRPr="000A0A92" w:rsidRDefault="00C20504" w:rsidP="0079735D">
            <w:pPr>
              <w:jc w:val="center"/>
              <w:rPr>
                <w:sz w:val="20"/>
                <w:szCs w:val="20"/>
              </w:rPr>
            </w:pPr>
            <w:r w:rsidRPr="000A0A92">
              <w:rPr>
                <w:sz w:val="20"/>
                <w:szCs w:val="20"/>
              </w:rPr>
              <w:t>Multi-State Alternate Assessment</w:t>
            </w:r>
          </w:p>
          <w:p w14:paraId="0025DF6C" w14:textId="77777777" w:rsidR="00C20504" w:rsidRPr="000A0A92" w:rsidRDefault="00C20504" w:rsidP="0079735D">
            <w:pPr>
              <w:jc w:val="center"/>
              <w:rPr>
                <w:sz w:val="20"/>
                <w:szCs w:val="20"/>
              </w:rPr>
            </w:pPr>
            <w:r w:rsidRPr="000A0A92">
              <w:rPr>
                <w:sz w:val="20"/>
                <w:szCs w:val="20"/>
              </w:rPr>
              <w:t>(MSAA)</w:t>
            </w:r>
          </w:p>
        </w:tc>
        <w:tc>
          <w:tcPr>
            <w:tcW w:w="2340" w:type="dxa"/>
          </w:tcPr>
          <w:p w14:paraId="3B5DFC4A" w14:textId="77777777" w:rsidR="007D035A" w:rsidRDefault="007D035A" w:rsidP="0079735D">
            <w:pPr>
              <w:jc w:val="center"/>
              <w:rPr>
                <w:sz w:val="20"/>
                <w:szCs w:val="20"/>
              </w:rPr>
            </w:pPr>
          </w:p>
          <w:p w14:paraId="47F8F179" w14:textId="3494611A" w:rsidR="00C20504" w:rsidRPr="000A0A92" w:rsidRDefault="00C30859" w:rsidP="0079735D">
            <w:pPr>
              <w:jc w:val="center"/>
              <w:rPr>
                <w:sz w:val="20"/>
                <w:szCs w:val="20"/>
              </w:rPr>
            </w:pPr>
            <w:r w:rsidRPr="000A0A92">
              <w:rPr>
                <w:sz w:val="20"/>
                <w:szCs w:val="20"/>
              </w:rPr>
              <w:t xml:space="preserve">Reading </w:t>
            </w:r>
          </w:p>
          <w:p w14:paraId="3454947D" w14:textId="77777777" w:rsidR="00C30859" w:rsidRPr="000A0A92" w:rsidRDefault="00C30859" w:rsidP="0079735D">
            <w:pPr>
              <w:jc w:val="center"/>
              <w:rPr>
                <w:sz w:val="20"/>
                <w:szCs w:val="20"/>
              </w:rPr>
            </w:pPr>
            <w:r w:rsidRPr="000A0A92">
              <w:rPr>
                <w:sz w:val="20"/>
                <w:szCs w:val="20"/>
              </w:rPr>
              <w:t>Math</w:t>
            </w:r>
          </w:p>
        </w:tc>
        <w:tc>
          <w:tcPr>
            <w:tcW w:w="1980" w:type="dxa"/>
          </w:tcPr>
          <w:p w14:paraId="2BD145FF" w14:textId="77777777" w:rsidR="00C20504" w:rsidRPr="000A0A92" w:rsidRDefault="00BC5FF4" w:rsidP="0079735D">
            <w:pPr>
              <w:jc w:val="center"/>
              <w:rPr>
                <w:sz w:val="20"/>
                <w:szCs w:val="20"/>
              </w:rPr>
            </w:pPr>
            <w:r w:rsidRPr="000A0A92">
              <w:rPr>
                <w:sz w:val="20"/>
                <w:szCs w:val="20"/>
              </w:rPr>
              <w:t>3-8, and 11</w:t>
            </w:r>
          </w:p>
          <w:p w14:paraId="1676FF29" w14:textId="77777777" w:rsidR="00BC5FF4" w:rsidRPr="000A0A92" w:rsidRDefault="00BC5FF4" w:rsidP="0079735D">
            <w:pPr>
              <w:jc w:val="center"/>
              <w:rPr>
                <w:sz w:val="20"/>
                <w:szCs w:val="20"/>
              </w:rPr>
            </w:pPr>
            <w:r w:rsidRPr="000A0A92">
              <w:rPr>
                <w:sz w:val="20"/>
                <w:szCs w:val="20"/>
              </w:rPr>
              <w:t>For stu</w:t>
            </w:r>
            <w:r w:rsidR="000102D3" w:rsidRPr="000A0A92">
              <w:rPr>
                <w:sz w:val="20"/>
                <w:szCs w:val="20"/>
              </w:rPr>
              <w:t>dents with the most severe cognitive disabilities</w:t>
            </w:r>
          </w:p>
        </w:tc>
        <w:tc>
          <w:tcPr>
            <w:tcW w:w="7560" w:type="dxa"/>
          </w:tcPr>
          <w:p w14:paraId="6E279239" w14:textId="77777777" w:rsidR="00C20504" w:rsidRPr="000A0A92" w:rsidRDefault="007C4354" w:rsidP="0079735D">
            <w:pPr>
              <w:jc w:val="center"/>
              <w:rPr>
                <w:sz w:val="20"/>
                <w:szCs w:val="20"/>
              </w:rPr>
            </w:pPr>
            <w:r w:rsidRPr="000A0A92">
              <w:rPr>
                <w:sz w:val="20"/>
                <w:szCs w:val="20"/>
              </w:rPr>
              <w:t xml:space="preserve">South Dakota’s </w:t>
            </w:r>
            <w:r w:rsidRPr="000A0A92">
              <w:rPr>
                <w:rFonts w:ascii="Arial" w:hAnsi="Arial" w:cs="Arial"/>
                <w:sz w:val="20"/>
                <w:szCs w:val="20"/>
                <w:shd w:val="clear" w:color="auto" w:fill="FFFFFF"/>
              </w:rPr>
              <w:t> </w:t>
            </w:r>
            <w:r w:rsidRPr="000A0A92">
              <w:rPr>
                <w:rFonts w:cs="Arial"/>
                <w:sz w:val="20"/>
                <w:szCs w:val="20"/>
                <w:shd w:val="clear" w:color="auto" w:fill="FFFFFF"/>
              </w:rPr>
              <w:t>Multi-State Alternate Assessment (</w:t>
            </w:r>
            <w:r w:rsidRPr="000A0A92">
              <w:rPr>
                <w:rStyle w:val="Emphasis"/>
                <w:rFonts w:cs="Arial"/>
                <w:bCs/>
                <w:i w:val="0"/>
                <w:iCs w:val="0"/>
                <w:sz w:val="20"/>
                <w:szCs w:val="20"/>
                <w:shd w:val="clear" w:color="auto" w:fill="FFFFFF"/>
              </w:rPr>
              <w:t>MSAA</w:t>
            </w:r>
            <w:r w:rsidRPr="000A0A92">
              <w:rPr>
                <w:rFonts w:cs="Arial"/>
                <w:sz w:val="20"/>
                <w:szCs w:val="20"/>
                <w:shd w:val="clear" w:color="auto" w:fill="FFFFFF"/>
              </w:rPr>
              <w:t>) is designed to assess skills in English Language Arts and Mathematics for student with significant cognitive disabilities in grades 3 through 8 and 11.</w:t>
            </w:r>
          </w:p>
        </w:tc>
        <w:tc>
          <w:tcPr>
            <w:tcW w:w="1530" w:type="dxa"/>
          </w:tcPr>
          <w:p w14:paraId="2A9794AD" w14:textId="77777777" w:rsidR="007D035A" w:rsidRDefault="007D035A" w:rsidP="0079735D">
            <w:pPr>
              <w:jc w:val="center"/>
              <w:rPr>
                <w:sz w:val="20"/>
                <w:szCs w:val="20"/>
              </w:rPr>
            </w:pPr>
          </w:p>
          <w:p w14:paraId="7F2175BC" w14:textId="4376408F" w:rsidR="00C20504" w:rsidRPr="000A0A92" w:rsidRDefault="00BC5FF4" w:rsidP="0079735D">
            <w:pPr>
              <w:jc w:val="center"/>
              <w:rPr>
                <w:sz w:val="20"/>
                <w:szCs w:val="20"/>
              </w:rPr>
            </w:pPr>
            <w:r w:rsidRPr="000A0A92">
              <w:rPr>
                <w:sz w:val="20"/>
                <w:szCs w:val="20"/>
              </w:rPr>
              <w:t>State</w:t>
            </w:r>
          </w:p>
        </w:tc>
        <w:tc>
          <w:tcPr>
            <w:tcW w:w="1710" w:type="dxa"/>
          </w:tcPr>
          <w:p w14:paraId="41AEB631" w14:textId="77777777" w:rsidR="00C20504" w:rsidRPr="000A0A92" w:rsidRDefault="007C4354" w:rsidP="0079735D">
            <w:pPr>
              <w:jc w:val="center"/>
              <w:rPr>
                <w:sz w:val="20"/>
                <w:szCs w:val="20"/>
              </w:rPr>
            </w:pPr>
            <w:r w:rsidRPr="000A0A92">
              <w:rPr>
                <w:sz w:val="20"/>
                <w:szCs w:val="20"/>
              </w:rPr>
              <w:t>3- 6 Hours</w:t>
            </w:r>
          </w:p>
          <w:p w14:paraId="66904A3E" w14:textId="7C27A9C5" w:rsidR="007C4354" w:rsidRPr="000A0A92" w:rsidRDefault="00A77584" w:rsidP="0079735D">
            <w:pPr>
              <w:jc w:val="center"/>
              <w:rPr>
                <w:sz w:val="20"/>
                <w:szCs w:val="20"/>
              </w:rPr>
            </w:pPr>
            <w:r>
              <w:rPr>
                <w:sz w:val="20"/>
                <w:szCs w:val="20"/>
              </w:rPr>
              <w:t>Ma</w:t>
            </w:r>
            <w:r w:rsidR="001E52E5">
              <w:rPr>
                <w:sz w:val="20"/>
                <w:szCs w:val="20"/>
              </w:rPr>
              <w:t>r</w:t>
            </w:r>
            <w:r w:rsidR="00961AC8">
              <w:rPr>
                <w:sz w:val="20"/>
                <w:szCs w:val="20"/>
              </w:rPr>
              <w:t xml:space="preserve"> </w:t>
            </w:r>
            <w:r w:rsidR="007D035A">
              <w:rPr>
                <w:sz w:val="20"/>
                <w:szCs w:val="20"/>
              </w:rPr>
              <w:t>1</w:t>
            </w:r>
            <w:r w:rsidR="001E52E5">
              <w:rPr>
                <w:sz w:val="20"/>
                <w:szCs w:val="20"/>
              </w:rPr>
              <w:t>5</w:t>
            </w:r>
            <w:r w:rsidR="007D035A">
              <w:rPr>
                <w:sz w:val="20"/>
                <w:szCs w:val="20"/>
              </w:rPr>
              <w:t>-</w:t>
            </w:r>
            <w:r w:rsidR="001E52E5">
              <w:rPr>
                <w:sz w:val="20"/>
                <w:szCs w:val="20"/>
              </w:rPr>
              <w:t>Apr 30</w:t>
            </w:r>
            <w:r w:rsidR="007D035A">
              <w:rPr>
                <w:sz w:val="20"/>
                <w:szCs w:val="20"/>
              </w:rPr>
              <w:t>, 202</w:t>
            </w:r>
            <w:r w:rsidR="001E52E5">
              <w:rPr>
                <w:sz w:val="20"/>
                <w:szCs w:val="20"/>
              </w:rPr>
              <w:t>1</w:t>
            </w:r>
          </w:p>
        </w:tc>
        <w:tc>
          <w:tcPr>
            <w:tcW w:w="3060" w:type="dxa"/>
          </w:tcPr>
          <w:p w14:paraId="1640A138" w14:textId="77777777" w:rsidR="007D035A" w:rsidRDefault="007D035A" w:rsidP="0079735D">
            <w:pPr>
              <w:jc w:val="center"/>
              <w:rPr>
                <w:sz w:val="20"/>
                <w:szCs w:val="20"/>
              </w:rPr>
            </w:pPr>
          </w:p>
          <w:p w14:paraId="487D2190" w14:textId="3A63805F" w:rsidR="007C4354" w:rsidRPr="000A0A92" w:rsidRDefault="007C4354" w:rsidP="0079735D">
            <w:pPr>
              <w:jc w:val="center"/>
              <w:rPr>
                <w:sz w:val="20"/>
                <w:szCs w:val="20"/>
              </w:rPr>
            </w:pPr>
            <w:r w:rsidRPr="000A0A92">
              <w:rPr>
                <w:sz w:val="20"/>
                <w:szCs w:val="20"/>
              </w:rPr>
              <w:t xml:space="preserve">Testing Window is from </w:t>
            </w:r>
          </w:p>
          <w:p w14:paraId="037D6084" w14:textId="516EDB5E" w:rsidR="00C20504" w:rsidRPr="000A0A92" w:rsidRDefault="007417A8" w:rsidP="0079735D">
            <w:pPr>
              <w:jc w:val="center"/>
              <w:rPr>
                <w:sz w:val="20"/>
                <w:szCs w:val="20"/>
              </w:rPr>
            </w:pPr>
            <w:r>
              <w:rPr>
                <w:sz w:val="20"/>
                <w:szCs w:val="20"/>
              </w:rPr>
              <w:t xml:space="preserve">March </w:t>
            </w:r>
            <w:r w:rsidR="007D035A">
              <w:rPr>
                <w:sz w:val="20"/>
                <w:szCs w:val="20"/>
              </w:rPr>
              <w:t>1</w:t>
            </w:r>
            <w:r w:rsidR="001E52E5">
              <w:rPr>
                <w:sz w:val="20"/>
                <w:szCs w:val="20"/>
              </w:rPr>
              <w:t>5</w:t>
            </w:r>
            <w:r w:rsidR="007D035A">
              <w:rPr>
                <w:sz w:val="20"/>
                <w:szCs w:val="20"/>
              </w:rPr>
              <w:t>-</w:t>
            </w:r>
            <w:r w:rsidR="001E52E5">
              <w:rPr>
                <w:sz w:val="20"/>
                <w:szCs w:val="20"/>
              </w:rPr>
              <w:t>April 30</w:t>
            </w:r>
            <w:r w:rsidR="007D035A">
              <w:rPr>
                <w:sz w:val="20"/>
                <w:szCs w:val="20"/>
              </w:rPr>
              <w:t>,</w:t>
            </w:r>
            <w:r w:rsidR="001E52E5">
              <w:rPr>
                <w:sz w:val="20"/>
                <w:szCs w:val="20"/>
              </w:rPr>
              <w:t xml:space="preserve"> </w:t>
            </w:r>
            <w:r w:rsidR="007D035A">
              <w:rPr>
                <w:sz w:val="20"/>
                <w:szCs w:val="20"/>
              </w:rPr>
              <w:t>202</w:t>
            </w:r>
            <w:r w:rsidR="001E52E5">
              <w:rPr>
                <w:sz w:val="20"/>
                <w:szCs w:val="20"/>
              </w:rPr>
              <w:t>1</w:t>
            </w:r>
          </w:p>
        </w:tc>
        <w:tc>
          <w:tcPr>
            <w:tcW w:w="2443" w:type="dxa"/>
          </w:tcPr>
          <w:p w14:paraId="7BEC5B33" w14:textId="77777777" w:rsidR="00C20504" w:rsidRPr="000A0A92" w:rsidRDefault="00636C9F" w:rsidP="0079735D">
            <w:pPr>
              <w:jc w:val="center"/>
              <w:rPr>
                <w:sz w:val="20"/>
                <w:szCs w:val="20"/>
              </w:rPr>
            </w:pPr>
            <w:r w:rsidRPr="000A0A92">
              <w:rPr>
                <w:sz w:val="20"/>
                <w:szCs w:val="20"/>
              </w:rPr>
              <w:t>Reports sent home in July/August following spring administration</w:t>
            </w:r>
          </w:p>
        </w:tc>
      </w:tr>
      <w:tr w:rsidR="008547C3" w:rsidRPr="000A0A92" w14:paraId="61877340" w14:textId="77777777" w:rsidTr="002D21ED">
        <w:trPr>
          <w:trHeight w:val="366"/>
        </w:trPr>
        <w:tc>
          <w:tcPr>
            <w:tcW w:w="2785" w:type="dxa"/>
          </w:tcPr>
          <w:p w14:paraId="5DCDAD81" w14:textId="77777777" w:rsidR="004D70E6" w:rsidRDefault="004D70E6" w:rsidP="0079735D">
            <w:pPr>
              <w:jc w:val="center"/>
              <w:rPr>
                <w:sz w:val="20"/>
                <w:szCs w:val="20"/>
              </w:rPr>
            </w:pPr>
          </w:p>
          <w:p w14:paraId="34274EA5" w14:textId="72A923C2" w:rsidR="00C20504" w:rsidRPr="000A0A92" w:rsidRDefault="00C20504" w:rsidP="0079735D">
            <w:pPr>
              <w:jc w:val="center"/>
              <w:rPr>
                <w:sz w:val="20"/>
                <w:szCs w:val="20"/>
              </w:rPr>
            </w:pPr>
            <w:r w:rsidRPr="000A0A92">
              <w:rPr>
                <w:sz w:val="20"/>
                <w:szCs w:val="20"/>
              </w:rPr>
              <w:t>National Career Readiness Certification</w:t>
            </w:r>
          </w:p>
          <w:p w14:paraId="6300E402" w14:textId="77777777" w:rsidR="00C20504" w:rsidRPr="000A0A92" w:rsidRDefault="00C20504" w:rsidP="0079735D">
            <w:pPr>
              <w:jc w:val="center"/>
              <w:rPr>
                <w:sz w:val="20"/>
                <w:szCs w:val="20"/>
              </w:rPr>
            </w:pPr>
            <w:r w:rsidRPr="000A0A92">
              <w:rPr>
                <w:sz w:val="20"/>
                <w:szCs w:val="20"/>
              </w:rPr>
              <w:t>(NCRC)</w:t>
            </w:r>
          </w:p>
        </w:tc>
        <w:tc>
          <w:tcPr>
            <w:tcW w:w="2340" w:type="dxa"/>
          </w:tcPr>
          <w:p w14:paraId="3438194A" w14:textId="77777777" w:rsidR="00636C9F" w:rsidRPr="000A0A92" w:rsidRDefault="00636C9F" w:rsidP="0079735D">
            <w:pPr>
              <w:jc w:val="center"/>
              <w:rPr>
                <w:sz w:val="20"/>
                <w:szCs w:val="20"/>
              </w:rPr>
            </w:pPr>
          </w:p>
          <w:p w14:paraId="672EE952" w14:textId="77777777" w:rsidR="00C20504" w:rsidRPr="000A0A92" w:rsidRDefault="00636C9F" w:rsidP="00636C9F">
            <w:pPr>
              <w:jc w:val="center"/>
              <w:rPr>
                <w:sz w:val="20"/>
                <w:szCs w:val="20"/>
              </w:rPr>
            </w:pPr>
            <w:r w:rsidRPr="000A0A92">
              <w:rPr>
                <w:sz w:val="20"/>
                <w:szCs w:val="20"/>
              </w:rPr>
              <w:t>Applied Mathematics</w:t>
            </w:r>
          </w:p>
          <w:p w14:paraId="0DB9ECE6" w14:textId="77777777" w:rsidR="00636C9F" w:rsidRPr="000A0A92" w:rsidRDefault="00636C9F" w:rsidP="00636C9F">
            <w:pPr>
              <w:jc w:val="center"/>
              <w:rPr>
                <w:sz w:val="20"/>
                <w:szCs w:val="20"/>
              </w:rPr>
            </w:pPr>
            <w:r w:rsidRPr="000A0A92">
              <w:rPr>
                <w:sz w:val="20"/>
                <w:szCs w:val="20"/>
              </w:rPr>
              <w:t>Locating Information</w:t>
            </w:r>
          </w:p>
          <w:p w14:paraId="30C1DB91" w14:textId="77777777" w:rsidR="00636C9F" w:rsidRPr="000A0A92" w:rsidRDefault="00636C9F" w:rsidP="00636C9F">
            <w:pPr>
              <w:jc w:val="center"/>
              <w:rPr>
                <w:sz w:val="20"/>
                <w:szCs w:val="20"/>
              </w:rPr>
            </w:pPr>
            <w:r w:rsidRPr="000A0A92">
              <w:rPr>
                <w:sz w:val="20"/>
                <w:szCs w:val="20"/>
              </w:rPr>
              <w:t>Reading for Information</w:t>
            </w:r>
          </w:p>
        </w:tc>
        <w:tc>
          <w:tcPr>
            <w:tcW w:w="1980" w:type="dxa"/>
          </w:tcPr>
          <w:p w14:paraId="1811235E" w14:textId="77777777" w:rsidR="00BC5FF4" w:rsidRPr="000A0A92" w:rsidRDefault="00BC5FF4" w:rsidP="0079735D">
            <w:pPr>
              <w:jc w:val="center"/>
              <w:rPr>
                <w:sz w:val="20"/>
                <w:szCs w:val="20"/>
              </w:rPr>
            </w:pPr>
          </w:p>
          <w:p w14:paraId="02DED320" w14:textId="77777777" w:rsidR="004D70E6" w:rsidRDefault="004D70E6" w:rsidP="0079735D">
            <w:pPr>
              <w:jc w:val="center"/>
              <w:rPr>
                <w:sz w:val="20"/>
                <w:szCs w:val="20"/>
              </w:rPr>
            </w:pPr>
          </w:p>
          <w:p w14:paraId="648690E2" w14:textId="06945072" w:rsidR="00C20504" w:rsidRPr="000A0A92" w:rsidRDefault="00636C9F" w:rsidP="0079735D">
            <w:pPr>
              <w:jc w:val="center"/>
              <w:rPr>
                <w:sz w:val="20"/>
                <w:szCs w:val="20"/>
              </w:rPr>
            </w:pPr>
            <w:r w:rsidRPr="000A0A92">
              <w:rPr>
                <w:sz w:val="20"/>
                <w:szCs w:val="20"/>
              </w:rPr>
              <w:t xml:space="preserve">11 or </w:t>
            </w:r>
            <w:r w:rsidR="00BC5FF4" w:rsidRPr="000A0A92">
              <w:rPr>
                <w:sz w:val="20"/>
                <w:szCs w:val="20"/>
              </w:rPr>
              <w:t>12</w:t>
            </w:r>
          </w:p>
        </w:tc>
        <w:tc>
          <w:tcPr>
            <w:tcW w:w="7560" w:type="dxa"/>
          </w:tcPr>
          <w:p w14:paraId="19710FBC" w14:textId="77777777" w:rsidR="00C20504" w:rsidRPr="000A0A92" w:rsidRDefault="00636C9F" w:rsidP="0079735D">
            <w:pPr>
              <w:jc w:val="center"/>
              <w:rPr>
                <w:sz w:val="20"/>
                <w:szCs w:val="20"/>
              </w:rPr>
            </w:pPr>
            <w:r w:rsidRPr="000A0A92">
              <w:rPr>
                <w:sz w:val="20"/>
                <w:szCs w:val="20"/>
                <w:shd w:val="clear" w:color="auto" w:fill="FFFFFF"/>
              </w:rPr>
              <w:t>The National Career Readiness Certificate (NCRC) test assessment is used in over 40 states to verify the employment skill level of job applicants. As an assessment of employable skills in three key skill areas, the NCRC has been issued to more than 2.3 million job applicants. The NCRC Certificate is a fully accepted credential of employment skills achievement, honored in most states.</w:t>
            </w:r>
          </w:p>
        </w:tc>
        <w:tc>
          <w:tcPr>
            <w:tcW w:w="1530" w:type="dxa"/>
          </w:tcPr>
          <w:p w14:paraId="37DB5250" w14:textId="77777777" w:rsidR="004D70E6" w:rsidRDefault="004D70E6" w:rsidP="0079735D">
            <w:pPr>
              <w:jc w:val="center"/>
              <w:rPr>
                <w:sz w:val="20"/>
                <w:szCs w:val="20"/>
              </w:rPr>
            </w:pPr>
          </w:p>
          <w:p w14:paraId="21756CC6" w14:textId="39561E75" w:rsidR="000A0A92" w:rsidRDefault="000A0A92" w:rsidP="0079735D">
            <w:pPr>
              <w:jc w:val="center"/>
              <w:rPr>
                <w:sz w:val="20"/>
                <w:szCs w:val="20"/>
              </w:rPr>
            </w:pPr>
            <w:r>
              <w:rPr>
                <w:sz w:val="20"/>
                <w:szCs w:val="20"/>
              </w:rPr>
              <w:t xml:space="preserve">Optional, </w:t>
            </w:r>
          </w:p>
          <w:p w14:paraId="30DABABA" w14:textId="77777777" w:rsidR="00C20504" w:rsidRPr="000A0A92" w:rsidRDefault="00BC5FF4" w:rsidP="0079735D">
            <w:pPr>
              <w:jc w:val="center"/>
              <w:rPr>
                <w:sz w:val="20"/>
                <w:szCs w:val="20"/>
              </w:rPr>
            </w:pPr>
            <w:r w:rsidRPr="000A0A92">
              <w:rPr>
                <w:sz w:val="20"/>
                <w:szCs w:val="20"/>
              </w:rPr>
              <w:t>National</w:t>
            </w:r>
          </w:p>
        </w:tc>
        <w:tc>
          <w:tcPr>
            <w:tcW w:w="1710" w:type="dxa"/>
          </w:tcPr>
          <w:p w14:paraId="3D6B23E0" w14:textId="77777777" w:rsidR="004D70E6" w:rsidRDefault="004D70E6" w:rsidP="0079735D">
            <w:pPr>
              <w:jc w:val="center"/>
              <w:rPr>
                <w:sz w:val="20"/>
                <w:szCs w:val="20"/>
              </w:rPr>
            </w:pPr>
          </w:p>
          <w:p w14:paraId="523A4065" w14:textId="26CA6400" w:rsidR="00C20504" w:rsidRPr="000A0A92" w:rsidRDefault="00BC5FF4" w:rsidP="0079735D">
            <w:pPr>
              <w:jc w:val="center"/>
              <w:rPr>
                <w:sz w:val="20"/>
                <w:szCs w:val="20"/>
              </w:rPr>
            </w:pPr>
            <w:r w:rsidRPr="000A0A92">
              <w:rPr>
                <w:sz w:val="20"/>
                <w:szCs w:val="20"/>
              </w:rPr>
              <w:t>3 Hours</w:t>
            </w:r>
          </w:p>
          <w:p w14:paraId="20513816" w14:textId="77777777" w:rsidR="00BC5FF4" w:rsidRDefault="00A34C07" w:rsidP="0079735D">
            <w:pPr>
              <w:jc w:val="center"/>
              <w:rPr>
                <w:sz w:val="20"/>
                <w:szCs w:val="20"/>
              </w:rPr>
            </w:pPr>
            <w:r>
              <w:rPr>
                <w:sz w:val="20"/>
                <w:szCs w:val="20"/>
              </w:rPr>
              <w:t>Fall</w:t>
            </w:r>
            <w:r w:rsidR="004D70E6">
              <w:rPr>
                <w:sz w:val="20"/>
                <w:szCs w:val="20"/>
              </w:rPr>
              <w:t xml:space="preserve"> 2</w:t>
            </w:r>
            <w:r w:rsidR="001E52E5">
              <w:rPr>
                <w:sz w:val="20"/>
                <w:szCs w:val="20"/>
              </w:rPr>
              <w:t>020</w:t>
            </w:r>
          </w:p>
          <w:p w14:paraId="1FC53FD4" w14:textId="6565BBF4" w:rsidR="00A34C07" w:rsidRPr="000A0A92" w:rsidRDefault="00A34C07" w:rsidP="0079735D">
            <w:pPr>
              <w:jc w:val="center"/>
              <w:rPr>
                <w:sz w:val="20"/>
                <w:szCs w:val="20"/>
              </w:rPr>
            </w:pPr>
            <w:r>
              <w:rPr>
                <w:sz w:val="20"/>
                <w:szCs w:val="20"/>
              </w:rPr>
              <w:t>TBD</w:t>
            </w:r>
          </w:p>
        </w:tc>
        <w:tc>
          <w:tcPr>
            <w:tcW w:w="3060" w:type="dxa"/>
          </w:tcPr>
          <w:p w14:paraId="689CDE86" w14:textId="77777777" w:rsidR="00A77584" w:rsidRDefault="00A77584" w:rsidP="004D70E6">
            <w:pPr>
              <w:rPr>
                <w:sz w:val="20"/>
                <w:szCs w:val="20"/>
              </w:rPr>
            </w:pPr>
          </w:p>
          <w:p w14:paraId="1FD5420A" w14:textId="77777777" w:rsidR="004D70E6" w:rsidRDefault="00A34C07" w:rsidP="004D70E6">
            <w:pPr>
              <w:jc w:val="center"/>
              <w:rPr>
                <w:sz w:val="20"/>
                <w:szCs w:val="20"/>
              </w:rPr>
            </w:pPr>
            <w:r>
              <w:rPr>
                <w:sz w:val="20"/>
                <w:szCs w:val="20"/>
              </w:rPr>
              <w:t>Fall 2020</w:t>
            </w:r>
          </w:p>
          <w:p w14:paraId="6D2E7963" w14:textId="6E0838CB" w:rsidR="00A34C07" w:rsidRPr="000A0A92" w:rsidRDefault="00A34C07" w:rsidP="004D70E6">
            <w:pPr>
              <w:jc w:val="center"/>
              <w:rPr>
                <w:sz w:val="20"/>
                <w:szCs w:val="20"/>
              </w:rPr>
            </w:pPr>
            <w:r>
              <w:rPr>
                <w:sz w:val="20"/>
                <w:szCs w:val="20"/>
              </w:rPr>
              <w:t>TBD</w:t>
            </w:r>
          </w:p>
        </w:tc>
        <w:tc>
          <w:tcPr>
            <w:tcW w:w="2443" w:type="dxa"/>
          </w:tcPr>
          <w:p w14:paraId="4BA74239" w14:textId="77777777" w:rsidR="004D70E6" w:rsidRDefault="004D70E6" w:rsidP="0079735D">
            <w:pPr>
              <w:jc w:val="center"/>
              <w:rPr>
                <w:sz w:val="20"/>
                <w:szCs w:val="20"/>
              </w:rPr>
            </w:pPr>
          </w:p>
          <w:p w14:paraId="2AF3AED9" w14:textId="524C13FA" w:rsidR="00C20504" w:rsidRPr="000A0A92" w:rsidRDefault="000A0A92" w:rsidP="0079735D">
            <w:pPr>
              <w:jc w:val="center"/>
              <w:rPr>
                <w:sz w:val="20"/>
                <w:szCs w:val="20"/>
              </w:rPr>
            </w:pPr>
            <w:r>
              <w:rPr>
                <w:sz w:val="20"/>
                <w:szCs w:val="20"/>
              </w:rPr>
              <w:t>Refer to High School Counselor</w:t>
            </w:r>
          </w:p>
        </w:tc>
      </w:tr>
      <w:tr w:rsidR="008547C3" w:rsidRPr="000A0A92" w14:paraId="2BCECB54" w14:textId="77777777" w:rsidTr="002D21ED">
        <w:trPr>
          <w:trHeight w:val="366"/>
        </w:trPr>
        <w:tc>
          <w:tcPr>
            <w:tcW w:w="2785" w:type="dxa"/>
          </w:tcPr>
          <w:p w14:paraId="41165826" w14:textId="77777777" w:rsidR="004D70E6" w:rsidRDefault="004D70E6" w:rsidP="0079735D">
            <w:pPr>
              <w:jc w:val="center"/>
              <w:rPr>
                <w:sz w:val="20"/>
                <w:szCs w:val="20"/>
              </w:rPr>
            </w:pPr>
          </w:p>
          <w:p w14:paraId="73745DB2" w14:textId="77777777" w:rsidR="004D70E6" w:rsidRDefault="004D70E6" w:rsidP="0079735D">
            <w:pPr>
              <w:jc w:val="center"/>
              <w:rPr>
                <w:sz w:val="20"/>
                <w:szCs w:val="20"/>
              </w:rPr>
            </w:pPr>
          </w:p>
          <w:p w14:paraId="245D55D6" w14:textId="1140867F" w:rsidR="00E9597F" w:rsidRPr="000A0A92" w:rsidRDefault="00E9597F" w:rsidP="0079735D">
            <w:pPr>
              <w:jc w:val="center"/>
              <w:rPr>
                <w:sz w:val="20"/>
                <w:szCs w:val="20"/>
              </w:rPr>
            </w:pPr>
            <w:r w:rsidRPr="000A0A92">
              <w:rPr>
                <w:sz w:val="20"/>
                <w:szCs w:val="20"/>
              </w:rPr>
              <w:t xml:space="preserve">American College Testing </w:t>
            </w:r>
          </w:p>
          <w:p w14:paraId="2BB2C8B0" w14:textId="77777777" w:rsidR="00C20504" w:rsidRPr="000A0A92" w:rsidRDefault="00E9597F" w:rsidP="0079735D">
            <w:pPr>
              <w:jc w:val="center"/>
              <w:rPr>
                <w:sz w:val="20"/>
                <w:szCs w:val="20"/>
              </w:rPr>
            </w:pPr>
            <w:r w:rsidRPr="000A0A92">
              <w:rPr>
                <w:sz w:val="20"/>
                <w:szCs w:val="20"/>
              </w:rPr>
              <w:t>(</w:t>
            </w:r>
            <w:r w:rsidR="006F19EE" w:rsidRPr="000A0A92">
              <w:rPr>
                <w:sz w:val="20"/>
                <w:szCs w:val="20"/>
              </w:rPr>
              <w:t>ACT</w:t>
            </w:r>
            <w:r w:rsidRPr="000A0A92">
              <w:rPr>
                <w:sz w:val="20"/>
                <w:szCs w:val="20"/>
              </w:rPr>
              <w:t>)</w:t>
            </w:r>
          </w:p>
        </w:tc>
        <w:tc>
          <w:tcPr>
            <w:tcW w:w="2340" w:type="dxa"/>
          </w:tcPr>
          <w:p w14:paraId="4D9B9D9A" w14:textId="77777777" w:rsidR="004D70E6" w:rsidRDefault="004D70E6" w:rsidP="0079735D">
            <w:pPr>
              <w:jc w:val="center"/>
              <w:rPr>
                <w:sz w:val="20"/>
                <w:szCs w:val="20"/>
              </w:rPr>
            </w:pPr>
          </w:p>
          <w:p w14:paraId="435D5918" w14:textId="77777777" w:rsidR="004D70E6" w:rsidRDefault="004D70E6" w:rsidP="0079735D">
            <w:pPr>
              <w:jc w:val="center"/>
              <w:rPr>
                <w:sz w:val="20"/>
                <w:szCs w:val="20"/>
              </w:rPr>
            </w:pPr>
          </w:p>
          <w:p w14:paraId="04C9C888" w14:textId="65FA034C" w:rsidR="00C20504" w:rsidRPr="000A0A92" w:rsidRDefault="00C30859" w:rsidP="0079735D">
            <w:pPr>
              <w:jc w:val="center"/>
              <w:rPr>
                <w:sz w:val="20"/>
                <w:szCs w:val="20"/>
              </w:rPr>
            </w:pPr>
            <w:r w:rsidRPr="000A0A92">
              <w:rPr>
                <w:sz w:val="20"/>
                <w:szCs w:val="20"/>
              </w:rPr>
              <w:t>Reading</w:t>
            </w:r>
          </w:p>
          <w:p w14:paraId="4C1EAC8C" w14:textId="77777777" w:rsidR="00C30859" w:rsidRPr="000A0A92" w:rsidRDefault="00C30859" w:rsidP="0079735D">
            <w:pPr>
              <w:jc w:val="center"/>
              <w:rPr>
                <w:sz w:val="20"/>
                <w:szCs w:val="20"/>
              </w:rPr>
            </w:pPr>
            <w:r w:rsidRPr="000A0A92">
              <w:rPr>
                <w:sz w:val="20"/>
                <w:szCs w:val="20"/>
              </w:rPr>
              <w:t>Math</w:t>
            </w:r>
          </w:p>
          <w:p w14:paraId="4FCE57F7" w14:textId="77777777" w:rsidR="00C30859" w:rsidRPr="000A0A92" w:rsidRDefault="00C30859" w:rsidP="0079735D">
            <w:pPr>
              <w:jc w:val="center"/>
              <w:rPr>
                <w:sz w:val="20"/>
                <w:szCs w:val="20"/>
              </w:rPr>
            </w:pPr>
            <w:r w:rsidRPr="000A0A92">
              <w:rPr>
                <w:sz w:val="20"/>
                <w:szCs w:val="20"/>
              </w:rPr>
              <w:t>Science</w:t>
            </w:r>
          </w:p>
        </w:tc>
        <w:tc>
          <w:tcPr>
            <w:tcW w:w="1980" w:type="dxa"/>
          </w:tcPr>
          <w:p w14:paraId="174F6764" w14:textId="77777777" w:rsidR="004D70E6" w:rsidRDefault="004D70E6" w:rsidP="0079735D">
            <w:pPr>
              <w:jc w:val="center"/>
              <w:rPr>
                <w:sz w:val="20"/>
                <w:szCs w:val="20"/>
              </w:rPr>
            </w:pPr>
          </w:p>
          <w:p w14:paraId="57578E55" w14:textId="77777777" w:rsidR="004D70E6" w:rsidRDefault="004D70E6" w:rsidP="0079735D">
            <w:pPr>
              <w:jc w:val="center"/>
              <w:rPr>
                <w:sz w:val="20"/>
                <w:szCs w:val="20"/>
              </w:rPr>
            </w:pPr>
          </w:p>
          <w:p w14:paraId="6A9F9141" w14:textId="77777777" w:rsidR="004D70E6" w:rsidRDefault="004D70E6" w:rsidP="0079735D">
            <w:pPr>
              <w:jc w:val="center"/>
              <w:rPr>
                <w:sz w:val="20"/>
                <w:szCs w:val="20"/>
              </w:rPr>
            </w:pPr>
          </w:p>
          <w:p w14:paraId="3A118828" w14:textId="54FC358F" w:rsidR="00C20504" w:rsidRPr="000A0A92" w:rsidRDefault="00875519" w:rsidP="0079735D">
            <w:pPr>
              <w:jc w:val="center"/>
              <w:rPr>
                <w:sz w:val="20"/>
                <w:szCs w:val="20"/>
              </w:rPr>
            </w:pPr>
            <w:r w:rsidRPr="000A0A92">
              <w:rPr>
                <w:sz w:val="20"/>
                <w:szCs w:val="20"/>
              </w:rPr>
              <w:t xml:space="preserve">10, </w:t>
            </w:r>
            <w:r w:rsidR="00BC5FF4" w:rsidRPr="000A0A92">
              <w:rPr>
                <w:sz w:val="20"/>
                <w:szCs w:val="20"/>
              </w:rPr>
              <w:t>11,12</w:t>
            </w:r>
          </w:p>
        </w:tc>
        <w:tc>
          <w:tcPr>
            <w:tcW w:w="7560" w:type="dxa"/>
          </w:tcPr>
          <w:p w14:paraId="4DA12FD0" w14:textId="77777777" w:rsidR="00C20504" w:rsidRPr="000A0A92" w:rsidRDefault="00E94D0D" w:rsidP="0079735D">
            <w:pPr>
              <w:jc w:val="center"/>
              <w:rPr>
                <w:sz w:val="20"/>
                <w:szCs w:val="20"/>
              </w:rPr>
            </w:pPr>
            <w:r w:rsidRPr="000A0A92">
              <w:rPr>
                <w:rFonts w:cs="Arial"/>
                <w:spacing w:val="6"/>
                <w:sz w:val="20"/>
                <w:szCs w:val="20"/>
                <w:shd w:val="clear" w:color="auto" w:fill="FFFFFF"/>
              </w:rPr>
              <w:t>The ACT® test is the nation’s most popular college entrance exam accepted and valued by all universities and colleges in the United States. The ACT is based on what students learn in high school and provides personalized information about their strengths for education and career planning. Find everything you need to know about registration, test prep, scores and more.</w:t>
            </w:r>
          </w:p>
        </w:tc>
        <w:tc>
          <w:tcPr>
            <w:tcW w:w="1530" w:type="dxa"/>
          </w:tcPr>
          <w:p w14:paraId="1518CDBA" w14:textId="77777777" w:rsidR="004D70E6" w:rsidRDefault="004D70E6" w:rsidP="0079735D">
            <w:pPr>
              <w:jc w:val="center"/>
              <w:rPr>
                <w:sz w:val="20"/>
                <w:szCs w:val="20"/>
              </w:rPr>
            </w:pPr>
          </w:p>
          <w:p w14:paraId="518CB8BD" w14:textId="77777777" w:rsidR="004D70E6" w:rsidRDefault="004D70E6" w:rsidP="0079735D">
            <w:pPr>
              <w:jc w:val="center"/>
              <w:rPr>
                <w:sz w:val="20"/>
                <w:szCs w:val="20"/>
              </w:rPr>
            </w:pPr>
          </w:p>
          <w:p w14:paraId="3BB40AC4" w14:textId="73990CCB" w:rsidR="00C20504" w:rsidRPr="000A0A92" w:rsidRDefault="00E94D0D" w:rsidP="0079735D">
            <w:pPr>
              <w:jc w:val="center"/>
              <w:rPr>
                <w:sz w:val="20"/>
                <w:szCs w:val="20"/>
              </w:rPr>
            </w:pPr>
            <w:r w:rsidRPr="000A0A92">
              <w:rPr>
                <w:sz w:val="20"/>
                <w:szCs w:val="20"/>
              </w:rPr>
              <w:t>Optional,</w:t>
            </w:r>
          </w:p>
          <w:p w14:paraId="050DD0A2" w14:textId="77777777" w:rsidR="00E94D0D" w:rsidRPr="000A0A92" w:rsidRDefault="00E94D0D" w:rsidP="0079735D">
            <w:pPr>
              <w:jc w:val="center"/>
              <w:rPr>
                <w:sz w:val="20"/>
                <w:szCs w:val="20"/>
              </w:rPr>
            </w:pPr>
            <w:r w:rsidRPr="000A0A92">
              <w:rPr>
                <w:sz w:val="20"/>
                <w:szCs w:val="20"/>
              </w:rPr>
              <w:t>National</w:t>
            </w:r>
          </w:p>
        </w:tc>
        <w:tc>
          <w:tcPr>
            <w:tcW w:w="1710" w:type="dxa"/>
          </w:tcPr>
          <w:p w14:paraId="7E0978A4" w14:textId="77777777" w:rsidR="00C20504" w:rsidRPr="000A0A92" w:rsidRDefault="00BC5FF4" w:rsidP="0079735D">
            <w:pPr>
              <w:jc w:val="center"/>
              <w:rPr>
                <w:sz w:val="20"/>
                <w:szCs w:val="20"/>
              </w:rPr>
            </w:pPr>
            <w:r w:rsidRPr="000A0A92">
              <w:rPr>
                <w:sz w:val="20"/>
                <w:szCs w:val="20"/>
              </w:rPr>
              <w:t>4 Hours</w:t>
            </w:r>
          </w:p>
          <w:p w14:paraId="06348EC9" w14:textId="59FA127E" w:rsidR="00901F61" w:rsidRPr="00A34C07" w:rsidRDefault="00901F61" w:rsidP="00A34C07">
            <w:pPr>
              <w:rPr>
                <w:sz w:val="20"/>
                <w:szCs w:val="20"/>
              </w:rPr>
            </w:pPr>
            <w:r w:rsidRPr="00A34C07">
              <w:rPr>
                <w:sz w:val="18"/>
                <w:szCs w:val="18"/>
              </w:rPr>
              <w:t xml:space="preserve">Oct </w:t>
            </w:r>
            <w:r w:rsidR="00A34C07" w:rsidRPr="00A34C07">
              <w:rPr>
                <w:sz w:val="18"/>
                <w:szCs w:val="18"/>
              </w:rPr>
              <w:t>10, 17, 24, 25</w:t>
            </w:r>
            <w:r w:rsidR="00A34C07">
              <w:rPr>
                <w:sz w:val="20"/>
                <w:szCs w:val="20"/>
              </w:rPr>
              <w:t xml:space="preserve"> </w:t>
            </w:r>
            <w:r w:rsidR="00A34C07" w:rsidRPr="00A34C07">
              <w:rPr>
                <w:sz w:val="18"/>
                <w:szCs w:val="18"/>
              </w:rPr>
              <w:t xml:space="preserve"> </w:t>
            </w:r>
          </w:p>
          <w:p w14:paraId="29565F22" w14:textId="6B1D1F0A" w:rsidR="00901F61" w:rsidRDefault="00901F61" w:rsidP="00901F61">
            <w:pPr>
              <w:jc w:val="center"/>
              <w:rPr>
                <w:sz w:val="20"/>
                <w:szCs w:val="20"/>
              </w:rPr>
            </w:pPr>
            <w:r>
              <w:rPr>
                <w:sz w:val="20"/>
                <w:szCs w:val="20"/>
              </w:rPr>
              <w:t xml:space="preserve">Dec </w:t>
            </w:r>
            <w:r w:rsidR="00A34C07">
              <w:rPr>
                <w:sz w:val="20"/>
                <w:szCs w:val="20"/>
              </w:rPr>
              <w:t>12, 2020</w:t>
            </w:r>
          </w:p>
          <w:p w14:paraId="718C51F9" w14:textId="3EB252C1" w:rsidR="00901F61" w:rsidRDefault="00901F61" w:rsidP="00901F61">
            <w:pPr>
              <w:jc w:val="center"/>
              <w:rPr>
                <w:sz w:val="20"/>
                <w:szCs w:val="20"/>
              </w:rPr>
            </w:pPr>
            <w:r>
              <w:rPr>
                <w:sz w:val="20"/>
                <w:szCs w:val="20"/>
              </w:rPr>
              <w:t xml:space="preserve">February </w:t>
            </w:r>
            <w:r w:rsidR="00A34C07">
              <w:rPr>
                <w:sz w:val="20"/>
                <w:szCs w:val="20"/>
              </w:rPr>
              <w:t>6, 2021</w:t>
            </w:r>
          </w:p>
          <w:p w14:paraId="2F31A742" w14:textId="3A8CE155" w:rsidR="00901F61" w:rsidRDefault="00901F61" w:rsidP="00901F61">
            <w:pPr>
              <w:jc w:val="center"/>
              <w:rPr>
                <w:sz w:val="20"/>
                <w:szCs w:val="20"/>
              </w:rPr>
            </w:pPr>
            <w:r>
              <w:rPr>
                <w:sz w:val="20"/>
                <w:szCs w:val="20"/>
              </w:rPr>
              <w:t xml:space="preserve">April </w:t>
            </w:r>
            <w:r w:rsidR="00A34C07">
              <w:rPr>
                <w:sz w:val="20"/>
                <w:szCs w:val="20"/>
              </w:rPr>
              <w:t>17, 2021</w:t>
            </w:r>
          </w:p>
          <w:p w14:paraId="1EEA54BD" w14:textId="2C74261F" w:rsidR="00901F61" w:rsidRDefault="00901F61" w:rsidP="00901F61">
            <w:pPr>
              <w:jc w:val="center"/>
              <w:rPr>
                <w:sz w:val="20"/>
                <w:szCs w:val="20"/>
              </w:rPr>
            </w:pPr>
            <w:r>
              <w:rPr>
                <w:sz w:val="20"/>
                <w:szCs w:val="20"/>
              </w:rPr>
              <w:t xml:space="preserve">June </w:t>
            </w:r>
            <w:r w:rsidR="00A34C07">
              <w:rPr>
                <w:sz w:val="20"/>
                <w:szCs w:val="20"/>
              </w:rPr>
              <w:t>12, 2021</w:t>
            </w:r>
          </w:p>
          <w:p w14:paraId="1EC18E42" w14:textId="27E751A6" w:rsidR="00901F61" w:rsidRDefault="00901F61" w:rsidP="00901F61">
            <w:pPr>
              <w:jc w:val="center"/>
              <w:rPr>
                <w:sz w:val="20"/>
                <w:szCs w:val="20"/>
              </w:rPr>
            </w:pPr>
            <w:r>
              <w:rPr>
                <w:sz w:val="20"/>
                <w:szCs w:val="20"/>
              </w:rPr>
              <w:t xml:space="preserve">July </w:t>
            </w:r>
            <w:r w:rsidR="00A34C07">
              <w:rPr>
                <w:sz w:val="20"/>
                <w:szCs w:val="20"/>
              </w:rPr>
              <w:t>17, 2021</w:t>
            </w:r>
          </w:p>
          <w:p w14:paraId="027B4B47" w14:textId="77777777" w:rsidR="00901F61" w:rsidRPr="000A0A92" w:rsidRDefault="00901F61" w:rsidP="00901F61">
            <w:pPr>
              <w:jc w:val="center"/>
              <w:rPr>
                <w:sz w:val="20"/>
                <w:szCs w:val="20"/>
              </w:rPr>
            </w:pPr>
          </w:p>
        </w:tc>
        <w:tc>
          <w:tcPr>
            <w:tcW w:w="3060" w:type="dxa"/>
          </w:tcPr>
          <w:p w14:paraId="4260E474" w14:textId="77777777" w:rsidR="00A77584" w:rsidRDefault="00E94D0D" w:rsidP="00A34C07">
            <w:pPr>
              <w:jc w:val="center"/>
              <w:rPr>
                <w:sz w:val="20"/>
                <w:szCs w:val="20"/>
              </w:rPr>
            </w:pPr>
            <w:r w:rsidRPr="000A0A92">
              <w:rPr>
                <w:sz w:val="20"/>
                <w:szCs w:val="20"/>
              </w:rPr>
              <w:lastRenderedPageBreak/>
              <w:t xml:space="preserve">Students register </w:t>
            </w:r>
            <w:r w:rsidR="00A34C07">
              <w:rPr>
                <w:sz w:val="20"/>
                <w:szCs w:val="20"/>
              </w:rPr>
              <w:t>for test sessions.</w:t>
            </w:r>
          </w:p>
          <w:p w14:paraId="1A290352" w14:textId="7F7E94B4" w:rsidR="00A34C07" w:rsidRPr="00A34C07" w:rsidRDefault="00A34C07" w:rsidP="00A34C07">
            <w:pPr>
              <w:jc w:val="center"/>
              <w:rPr>
                <w:sz w:val="20"/>
                <w:szCs w:val="20"/>
              </w:rPr>
            </w:pPr>
            <w:r w:rsidRPr="00A34C07">
              <w:rPr>
                <w:sz w:val="18"/>
                <w:szCs w:val="18"/>
              </w:rPr>
              <w:t>Oct 10, 17, 24, 25</w:t>
            </w:r>
            <w:r w:rsidR="00961AC8">
              <w:rPr>
                <w:sz w:val="18"/>
                <w:szCs w:val="18"/>
              </w:rPr>
              <w:t>, 2020</w:t>
            </w:r>
          </w:p>
          <w:p w14:paraId="327117B6" w14:textId="77777777" w:rsidR="00A34C07" w:rsidRDefault="00A34C07" w:rsidP="00A34C07">
            <w:pPr>
              <w:jc w:val="center"/>
              <w:rPr>
                <w:sz w:val="20"/>
                <w:szCs w:val="20"/>
              </w:rPr>
            </w:pPr>
            <w:r>
              <w:rPr>
                <w:sz w:val="20"/>
                <w:szCs w:val="20"/>
              </w:rPr>
              <w:t>Dec 12, 2020</w:t>
            </w:r>
          </w:p>
          <w:p w14:paraId="37A7806D" w14:textId="77777777" w:rsidR="00A34C07" w:rsidRDefault="00A34C07" w:rsidP="00A34C07">
            <w:pPr>
              <w:jc w:val="center"/>
              <w:rPr>
                <w:sz w:val="20"/>
                <w:szCs w:val="20"/>
              </w:rPr>
            </w:pPr>
            <w:r>
              <w:rPr>
                <w:sz w:val="20"/>
                <w:szCs w:val="20"/>
              </w:rPr>
              <w:t>February 6, 2021</w:t>
            </w:r>
          </w:p>
          <w:p w14:paraId="2FF6B13C" w14:textId="77777777" w:rsidR="00A34C07" w:rsidRDefault="00A34C07" w:rsidP="00A34C07">
            <w:pPr>
              <w:jc w:val="center"/>
              <w:rPr>
                <w:sz w:val="20"/>
                <w:szCs w:val="20"/>
              </w:rPr>
            </w:pPr>
            <w:r>
              <w:rPr>
                <w:sz w:val="20"/>
                <w:szCs w:val="20"/>
              </w:rPr>
              <w:t>April 17, 2021</w:t>
            </w:r>
          </w:p>
          <w:p w14:paraId="25FA2A42" w14:textId="77777777" w:rsidR="00A34C07" w:rsidRDefault="00A34C07" w:rsidP="00A34C07">
            <w:pPr>
              <w:jc w:val="center"/>
              <w:rPr>
                <w:sz w:val="20"/>
                <w:szCs w:val="20"/>
              </w:rPr>
            </w:pPr>
            <w:r>
              <w:rPr>
                <w:sz w:val="20"/>
                <w:szCs w:val="20"/>
              </w:rPr>
              <w:t>June 12, 2021</w:t>
            </w:r>
          </w:p>
          <w:p w14:paraId="0933E931" w14:textId="77777777" w:rsidR="00A34C07" w:rsidRDefault="00A34C07" w:rsidP="00A34C07">
            <w:pPr>
              <w:jc w:val="center"/>
              <w:rPr>
                <w:sz w:val="20"/>
                <w:szCs w:val="20"/>
              </w:rPr>
            </w:pPr>
            <w:r>
              <w:rPr>
                <w:sz w:val="20"/>
                <w:szCs w:val="20"/>
              </w:rPr>
              <w:t>July 17, 2021</w:t>
            </w:r>
          </w:p>
          <w:p w14:paraId="783FBA30" w14:textId="2DC0393F" w:rsidR="00A34C07" w:rsidRPr="000A0A92" w:rsidRDefault="00A34C07" w:rsidP="00A34C07">
            <w:pPr>
              <w:jc w:val="center"/>
              <w:rPr>
                <w:sz w:val="20"/>
                <w:szCs w:val="20"/>
              </w:rPr>
            </w:pPr>
          </w:p>
        </w:tc>
        <w:tc>
          <w:tcPr>
            <w:tcW w:w="2443" w:type="dxa"/>
          </w:tcPr>
          <w:p w14:paraId="4872F9DD" w14:textId="77777777" w:rsidR="004D70E6" w:rsidRDefault="004D70E6" w:rsidP="0079735D">
            <w:pPr>
              <w:jc w:val="center"/>
              <w:rPr>
                <w:sz w:val="20"/>
                <w:szCs w:val="20"/>
              </w:rPr>
            </w:pPr>
          </w:p>
          <w:p w14:paraId="570B892D" w14:textId="77777777" w:rsidR="004D70E6" w:rsidRDefault="004D70E6" w:rsidP="0079735D">
            <w:pPr>
              <w:jc w:val="center"/>
              <w:rPr>
                <w:sz w:val="20"/>
                <w:szCs w:val="20"/>
              </w:rPr>
            </w:pPr>
          </w:p>
          <w:p w14:paraId="3FD6BAF3" w14:textId="7DE8622E" w:rsidR="00C20504" w:rsidRPr="000A0A92" w:rsidRDefault="00E9597F" w:rsidP="0079735D">
            <w:pPr>
              <w:jc w:val="center"/>
              <w:rPr>
                <w:sz w:val="20"/>
                <w:szCs w:val="20"/>
              </w:rPr>
            </w:pPr>
            <w:r w:rsidRPr="000A0A92">
              <w:rPr>
                <w:sz w:val="20"/>
                <w:szCs w:val="20"/>
              </w:rPr>
              <w:t>Refer to High School Counselor</w:t>
            </w:r>
          </w:p>
        </w:tc>
      </w:tr>
      <w:tr w:rsidR="008547C3" w:rsidRPr="000A0A92" w14:paraId="30E8738A" w14:textId="77777777" w:rsidTr="002D21ED">
        <w:trPr>
          <w:trHeight w:val="366"/>
        </w:trPr>
        <w:tc>
          <w:tcPr>
            <w:tcW w:w="2785" w:type="dxa"/>
          </w:tcPr>
          <w:p w14:paraId="375B2132" w14:textId="77777777" w:rsidR="00E9597F" w:rsidRPr="000A0A92" w:rsidRDefault="00E9597F" w:rsidP="0079735D">
            <w:pPr>
              <w:jc w:val="center"/>
              <w:rPr>
                <w:sz w:val="20"/>
                <w:szCs w:val="20"/>
              </w:rPr>
            </w:pPr>
            <w:r w:rsidRPr="000A0A92">
              <w:rPr>
                <w:sz w:val="20"/>
                <w:szCs w:val="20"/>
              </w:rPr>
              <w:t>Armed Services Vocational Aptitude Battery</w:t>
            </w:r>
          </w:p>
          <w:p w14:paraId="3E15402C" w14:textId="77777777" w:rsidR="006B5128" w:rsidRPr="000A0A92" w:rsidRDefault="00E9597F" w:rsidP="0079735D">
            <w:pPr>
              <w:jc w:val="center"/>
              <w:rPr>
                <w:sz w:val="20"/>
                <w:szCs w:val="20"/>
              </w:rPr>
            </w:pPr>
            <w:r w:rsidRPr="000A0A92">
              <w:rPr>
                <w:sz w:val="20"/>
                <w:szCs w:val="20"/>
              </w:rPr>
              <w:t>(</w:t>
            </w:r>
            <w:r w:rsidR="006B5128" w:rsidRPr="000A0A92">
              <w:rPr>
                <w:sz w:val="20"/>
                <w:szCs w:val="20"/>
              </w:rPr>
              <w:t>ASVAB</w:t>
            </w:r>
            <w:r w:rsidRPr="000A0A92">
              <w:rPr>
                <w:sz w:val="20"/>
                <w:szCs w:val="20"/>
              </w:rPr>
              <w:t>)</w:t>
            </w:r>
          </w:p>
        </w:tc>
        <w:tc>
          <w:tcPr>
            <w:tcW w:w="2340" w:type="dxa"/>
          </w:tcPr>
          <w:p w14:paraId="504BBCFD" w14:textId="77777777" w:rsidR="006B5128" w:rsidRPr="000A0A92" w:rsidRDefault="00E9597F" w:rsidP="0079735D">
            <w:pPr>
              <w:jc w:val="center"/>
              <w:rPr>
                <w:sz w:val="20"/>
                <w:szCs w:val="20"/>
              </w:rPr>
            </w:pPr>
            <w:r w:rsidRPr="000A0A92">
              <w:rPr>
                <w:sz w:val="20"/>
                <w:szCs w:val="20"/>
              </w:rPr>
              <w:t>General Science, Arithmetic Reasoning, Word Knowledge, Paragraph Comprehension, Mathematics Knowledge, Electronics Information, Auto Information, Shop Information, Mechanical Comprehension, Assembling O</w:t>
            </w:r>
            <w:r w:rsidR="003079D4">
              <w:rPr>
                <w:sz w:val="20"/>
                <w:szCs w:val="20"/>
              </w:rPr>
              <w:t>b</w:t>
            </w:r>
            <w:r w:rsidRPr="000A0A92">
              <w:rPr>
                <w:sz w:val="20"/>
                <w:szCs w:val="20"/>
              </w:rPr>
              <w:t>jects</w:t>
            </w:r>
          </w:p>
        </w:tc>
        <w:tc>
          <w:tcPr>
            <w:tcW w:w="1980" w:type="dxa"/>
          </w:tcPr>
          <w:p w14:paraId="70D29F9E" w14:textId="77777777" w:rsidR="004D70E6" w:rsidRDefault="004D70E6" w:rsidP="0079735D">
            <w:pPr>
              <w:jc w:val="center"/>
              <w:rPr>
                <w:sz w:val="20"/>
                <w:szCs w:val="20"/>
              </w:rPr>
            </w:pPr>
          </w:p>
          <w:p w14:paraId="1F20131C" w14:textId="77777777" w:rsidR="004D70E6" w:rsidRDefault="004D70E6" w:rsidP="0079735D">
            <w:pPr>
              <w:jc w:val="center"/>
              <w:rPr>
                <w:sz w:val="20"/>
                <w:szCs w:val="20"/>
              </w:rPr>
            </w:pPr>
          </w:p>
          <w:p w14:paraId="3D9C6C8E" w14:textId="77777777" w:rsidR="004D70E6" w:rsidRDefault="004D70E6" w:rsidP="0079735D">
            <w:pPr>
              <w:jc w:val="center"/>
              <w:rPr>
                <w:sz w:val="20"/>
                <w:szCs w:val="20"/>
              </w:rPr>
            </w:pPr>
          </w:p>
          <w:p w14:paraId="75D95D12" w14:textId="77777777" w:rsidR="004D70E6" w:rsidRDefault="004D70E6" w:rsidP="0079735D">
            <w:pPr>
              <w:jc w:val="center"/>
              <w:rPr>
                <w:sz w:val="20"/>
                <w:szCs w:val="20"/>
              </w:rPr>
            </w:pPr>
          </w:p>
          <w:p w14:paraId="049E0A0F" w14:textId="34FD5602" w:rsidR="006B5128" w:rsidRPr="000A0A92" w:rsidRDefault="00875519" w:rsidP="0079735D">
            <w:pPr>
              <w:jc w:val="center"/>
              <w:rPr>
                <w:sz w:val="20"/>
                <w:szCs w:val="20"/>
              </w:rPr>
            </w:pPr>
            <w:r w:rsidRPr="000A0A92">
              <w:rPr>
                <w:sz w:val="20"/>
                <w:szCs w:val="20"/>
              </w:rPr>
              <w:t>11,12</w:t>
            </w:r>
          </w:p>
        </w:tc>
        <w:tc>
          <w:tcPr>
            <w:tcW w:w="7560" w:type="dxa"/>
          </w:tcPr>
          <w:p w14:paraId="267132CF" w14:textId="77777777" w:rsidR="004D70E6" w:rsidRDefault="004D70E6" w:rsidP="0079735D">
            <w:pPr>
              <w:jc w:val="center"/>
              <w:rPr>
                <w:rFonts w:cs="Arial"/>
                <w:color w:val="000000"/>
                <w:sz w:val="20"/>
                <w:szCs w:val="20"/>
                <w:shd w:val="clear" w:color="auto" w:fill="FFFFFF"/>
              </w:rPr>
            </w:pPr>
          </w:p>
          <w:p w14:paraId="069E72F6" w14:textId="77777777" w:rsidR="004D70E6" w:rsidRDefault="004D70E6" w:rsidP="0079735D">
            <w:pPr>
              <w:jc w:val="center"/>
              <w:rPr>
                <w:rFonts w:cs="Arial"/>
                <w:color w:val="000000"/>
                <w:sz w:val="20"/>
                <w:szCs w:val="20"/>
                <w:shd w:val="clear" w:color="auto" w:fill="FFFFFF"/>
              </w:rPr>
            </w:pPr>
          </w:p>
          <w:p w14:paraId="143F49B3" w14:textId="77777777" w:rsidR="004D70E6" w:rsidRDefault="004D70E6" w:rsidP="0079735D">
            <w:pPr>
              <w:jc w:val="center"/>
              <w:rPr>
                <w:rFonts w:cs="Arial"/>
                <w:color w:val="000000"/>
                <w:sz w:val="20"/>
                <w:szCs w:val="20"/>
                <w:shd w:val="clear" w:color="auto" w:fill="FFFFFF"/>
              </w:rPr>
            </w:pPr>
          </w:p>
          <w:p w14:paraId="3DF49440" w14:textId="07AD0902" w:rsidR="006B5128" w:rsidRPr="000A0A92" w:rsidRDefault="00E94D0D" w:rsidP="0079735D">
            <w:pPr>
              <w:jc w:val="center"/>
              <w:rPr>
                <w:sz w:val="20"/>
                <w:szCs w:val="20"/>
              </w:rPr>
            </w:pPr>
            <w:r w:rsidRPr="000A0A92">
              <w:rPr>
                <w:rFonts w:cs="Arial"/>
                <w:color w:val="000000"/>
                <w:sz w:val="20"/>
                <w:szCs w:val="20"/>
                <w:shd w:val="clear" w:color="auto" w:fill="FFFFFF"/>
              </w:rPr>
              <w:t>The ASVAB is a multiple-aptitude battery that measures developed abilities and helps predict future academic and occupational success in the military. It is administered annually to more than one million military applicants, high school, and post-secondary students.</w:t>
            </w:r>
          </w:p>
        </w:tc>
        <w:tc>
          <w:tcPr>
            <w:tcW w:w="1530" w:type="dxa"/>
          </w:tcPr>
          <w:p w14:paraId="6FE61824" w14:textId="77777777" w:rsidR="004D70E6" w:rsidRDefault="004D70E6" w:rsidP="0079735D">
            <w:pPr>
              <w:jc w:val="center"/>
              <w:rPr>
                <w:sz w:val="20"/>
                <w:szCs w:val="20"/>
              </w:rPr>
            </w:pPr>
          </w:p>
          <w:p w14:paraId="4B06344A" w14:textId="77777777" w:rsidR="004D70E6" w:rsidRDefault="004D70E6" w:rsidP="0079735D">
            <w:pPr>
              <w:jc w:val="center"/>
              <w:rPr>
                <w:sz w:val="20"/>
                <w:szCs w:val="20"/>
              </w:rPr>
            </w:pPr>
          </w:p>
          <w:p w14:paraId="4B1C1397" w14:textId="77777777" w:rsidR="004D70E6" w:rsidRDefault="004D70E6" w:rsidP="0079735D">
            <w:pPr>
              <w:jc w:val="center"/>
              <w:rPr>
                <w:sz w:val="20"/>
                <w:szCs w:val="20"/>
              </w:rPr>
            </w:pPr>
          </w:p>
          <w:p w14:paraId="6AE83AEE" w14:textId="4810E488" w:rsidR="006B5128" w:rsidRPr="000A0A92" w:rsidRDefault="008547C3" w:rsidP="0079735D">
            <w:pPr>
              <w:jc w:val="center"/>
              <w:rPr>
                <w:sz w:val="20"/>
                <w:szCs w:val="20"/>
              </w:rPr>
            </w:pPr>
            <w:r w:rsidRPr="000A0A92">
              <w:rPr>
                <w:sz w:val="20"/>
                <w:szCs w:val="20"/>
              </w:rPr>
              <w:t>Optional, National</w:t>
            </w:r>
          </w:p>
        </w:tc>
        <w:tc>
          <w:tcPr>
            <w:tcW w:w="1710" w:type="dxa"/>
          </w:tcPr>
          <w:p w14:paraId="1D130600" w14:textId="77777777" w:rsidR="004D70E6" w:rsidRDefault="004D70E6" w:rsidP="0079735D">
            <w:pPr>
              <w:jc w:val="center"/>
              <w:rPr>
                <w:sz w:val="20"/>
                <w:szCs w:val="20"/>
              </w:rPr>
            </w:pPr>
          </w:p>
          <w:p w14:paraId="2C2FE589" w14:textId="77777777" w:rsidR="004D70E6" w:rsidRDefault="004D70E6" w:rsidP="0079735D">
            <w:pPr>
              <w:jc w:val="center"/>
              <w:rPr>
                <w:sz w:val="20"/>
                <w:szCs w:val="20"/>
              </w:rPr>
            </w:pPr>
          </w:p>
          <w:p w14:paraId="50651E3A" w14:textId="77777777" w:rsidR="004D70E6" w:rsidRDefault="004D70E6" w:rsidP="0079735D">
            <w:pPr>
              <w:jc w:val="center"/>
              <w:rPr>
                <w:sz w:val="20"/>
                <w:szCs w:val="20"/>
              </w:rPr>
            </w:pPr>
          </w:p>
          <w:p w14:paraId="6A29BAF0" w14:textId="1EB312BD" w:rsidR="006B5128" w:rsidRDefault="00E9597F" w:rsidP="0079735D">
            <w:pPr>
              <w:jc w:val="center"/>
              <w:rPr>
                <w:sz w:val="20"/>
                <w:szCs w:val="20"/>
              </w:rPr>
            </w:pPr>
            <w:r w:rsidRPr="000A0A92">
              <w:rPr>
                <w:sz w:val="20"/>
                <w:szCs w:val="20"/>
              </w:rPr>
              <w:t>App</w:t>
            </w:r>
            <w:r w:rsidR="00804BB4">
              <w:rPr>
                <w:sz w:val="20"/>
                <w:szCs w:val="20"/>
              </w:rPr>
              <w:t>ro</w:t>
            </w:r>
            <w:r w:rsidRPr="000A0A92">
              <w:rPr>
                <w:sz w:val="20"/>
                <w:szCs w:val="20"/>
              </w:rPr>
              <w:t>x. 2.5 Hours</w:t>
            </w:r>
          </w:p>
          <w:p w14:paraId="5DF57A67" w14:textId="0EC3FAE0" w:rsidR="00901F61" w:rsidRPr="000A0A92" w:rsidRDefault="00A34C07" w:rsidP="0079735D">
            <w:pPr>
              <w:jc w:val="center"/>
              <w:rPr>
                <w:sz w:val="20"/>
                <w:szCs w:val="20"/>
              </w:rPr>
            </w:pPr>
            <w:r>
              <w:rPr>
                <w:sz w:val="20"/>
                <w:szCs w:val="20"/>
              </w:rPr>
              <w:t>October 29, 2020</w:t>
            </w:r>
          </w:p>
        </w:tc>
        <w:tc>
          <w:tcPr>
            <w:tcW w:w="3060" w:type="dxa"/>
          </w:tcPr>
          <w:p w14:paraId="29185E5A" w14:textId="77777777" w:rsidR="004D70E6" w:rsidRDefault="004D70E6" w:rsidP="0079735D">
            <w:pPr>
              <w:jc w:val="center"/>
              <w:rPr>
                <w:sz w:val="20"/>
                <w:szCs w:val="20"/>
              </w:rPr>
            </w:pPr>
          </w:p>
          <w:p w14:paraId="3D24464A" w14:textId="77777777" w:rsidR="004D70E6" w:rsidRDefault="004D70E6" w:rsidP="0079735D">
            <w:pPr>
              <w:jc w:val="center"/>
              <w:rPr>
                <w:sz w:val="20"/>
                <w:szCs w:val="20"/>
              </w:rPr>
            </w:pPr>
          </w:p>
          <w:p w14:paraId="05361EC7" w14:textId="77777777" w:rsidR="004D70E6" w:rsidRDefault="004D70E6" w:rsidP="0079735D">
            <w:pPr>
              <w:jc w:val="center"/>
              <w:rPr>
                <w:sz w:val="20"/>
                <w:szCs w:val="20"/>
              </w:rPr>
            </w:pPr>
          </w:p>
          <w:p w14:paraId="2D65ACDE" w14:textId="33A96936" w:rsidR="006B5128" w:rsidRDefault="00E9597F" w:rsidP="0079735D">
            <w:pPr>
              <w:jc w:val="center"/>
              <w:rPr>
                <w:sz w:val="20"/>
                <w:szCs w:val="20"/>
              </w:rPr>
            </w:pPr>
            <w:r w:rsidRPr="000A0A92">
              <w:rPr>
                <w:sz w:val="20"/>
                <w:szCs w:val="20"/>
              </w:rPr>
              <w:t>Scheduled through the High School Counselor’s Office</w:t>
            </w:r>
          </w:p>
          <w:p w14:paraId="30A58642" w14:textId="4DAD2500" w:rsidR="00393C80" w:rsidRPr="000A0A92" w:rsidRDefault="00A34C07" w:rsidP="0079735D">
            <w:pPr>
              <w:jc w:val="center"/>
              <w:rPr>
                <w:sz w:val="20"/>
                <w:szCs w:val="20"/>
              </w:rPr>
            </w:pPr>
            <w:r>
              <w:rPr>
                <w:sz w:val="20"/>
                <w:szCs w:val="20"/>
              </w:rPr>
              <w:t>October 29, 2020</w:t>
            </w:r>
          </w:p>
        </w:tc>
        <w:tc>
          <w:tcPr>
            <w:tcW w:w="2443" w:type="dxa"/>
          </w:tcPr>
          <w:p w14:paraId="36B3799A" w14:textId="77777777" w:rsidR="004D70E6" w:rsidRDefault="004D70E6" w:rsidP="0079735D">
            <w:pPr>
              <w:jc w:val="center"/>
              <w:rPr>
                <w:sz w:val="20"/>
                <w:szCs w:val="20"/>
              </w:rPr>
            </w:pPr>
          </w:p>
          <w:p w14:paraId="0563192E" w14:textId="77777777" w:rsidR="004D70E6" w:rsidRDefault="004D70E6" w:rsidP="0079735D">
            <w:pPr>
              <w:jc w:val="center"/>
              <w:rPr>
                <w:sz w:val="20"/>
                <w:szCs w:val="20"/>
              </w:rPr>
            </w:pPr>
          </w:p>
          <w:p w14:paraId="65229AD0" w14:textId="77777777" w:rsidR="004D70E6" w:rsidRDefault="004D70E6" w:rsidP="0079735D">
            <w:pPr>
              <w:jc w:val="center"/>
              <w:rPr>
                <w:sz w:val="20"/>
                <w:szCs w:val="20"/>
              </w:rPr>
            </w:pPr>
          </w:p>
          <w:p w14:paraId="591C6200" w14:textId="45C9ADF0" w:rsidR="006B5128" w:rsidRPr="000A0A92" w:rsidRDefault="00E9597F" w:rsidP="0079735D">
            <w:pPr>
              <w:jc w:val="center"/>
              <w:rPr>
                <w:sz w:val="20"/>
                <w:szCs w:val="20"/>
              </w:rPr>
            </w:pPr>
            <w:r w:rsidRPr="000A0A92">
              <w:rPr>
                <w:sz w:val="20"/>
                <w:szCs w:val="20"/>
              </w:rPr>
              <w:t>Refer to High School  Counselor</w:t>
            </w:r>
          </w:p>
        </w:tc>
      </w:tr>
      <w:tr w:rsidR="008547C3" w:rsidRPr="000A0A92" w14:paraId="5D58BED4" w14:textId="77777777" w:rsidTr="002D21ED">
        <w:trPr>
          <w:trHeight w:val="366"/>
        </w:trPr>
        <w:tc>
          <w:tcPr>
            <w:tcW w:w="2785" w:type="dxa"/>
          </w:tcPr>
          <w:p w14:paraId="61F63F90" w14:textId="77777777" w:rsidR="004D70E6" w:rsidRDefault="004D70E6" w:rsidP="0079735D">
            <w:pPr>
              <w:jc w:val="center"/>
              <w:rPr>
                <w:sz w:val="20"/>
                <w:szCs w:val="20"/>
              </w:rPr>
            </w:pPr>
          </w:p>
          <w:p w14:paraId="4EE4E73F" w14:textId="77777777" w:rsidR="004D70E6" w:rsidRDefault="004D70E6" w:rsidP="0079735D">
            <w:pPr>
              <w:jc w:val="center"/>
              <w:rPr>
                <w:sz w:val="20"/>
                <w:szCs w:val="20"/>
              </w:rPr>
            </w:pPr>
          </w:p>
          <w:p w14:paraId="60A5514B" w14:textId="3EF16CBA" w:rsidR="00E9597F" w:rsidRPr="000A0A92" w:rsidRDefault="00E9597F" w:rsidP="0079735D">
            <w:pPr>
              <w:jc w:val="center"/>
              <w:rPr>
                <w:sz w:val="20"/>
                <w:szCs w:val="20"/>
              </w:rPr>
            </w:pPr>
            <w:r w:rsidRPr="000A0A92">
              <w:rPr>
                <w:sz w:val="20"/>
                <w:szCs w:val="20"/>
              </w:rPr>
              <w:t>Scholastic Assessment Test</w:t>
            </w:r>
          </w:p>
          <w:p w14:paraId="412C941F" w14:textId="77777777" w:rsidR="00C20504" w:rsidRPr="000A0A92" w:rsidRDefault="00E9597F" w:rsidP="0079735D">
            <w:pPr>
              <w:jc w:val="center"/>
              <w:rPr>
                <w:sz w:val="20"/>
                <w:szCs w:val="20"/>
              </w:rPr>
            </w:pPr>
            <w:r w:rsidRPr="000A0A92">
              <w:rPr>
                <w:sz w:val="20"/>
                <w:szCs w:val="20"/>
              </w:rPr>
              <w:t>(</w:t>
            </w:r>
            <w:r w:rsidR="006F19EE" w:rsidRPr="000A0A92">
              <w:rPr>
                <w:sz w:val="20"/>
                <w:szCs w:val="20"/>
              </w:rPr>
              <w:t>SAT</w:t>
            </w:r>
            <w:r w:rsidRPr="000A0A92">
              <w:rPr>
                <w:sz w:val="20"/>
                <w:szCs w:val="20"/>
              </w:rPr>
              <w:t>)</w:t>
            </w:r>
          </w:p>
        </w:tc>
        <w:tc>
          <w:tcPr>
            <w:tcW w:w="2340" w:type="dxa"/>
          </w:tcPr>
          <w:p w14:paraId="0D2293FC" w14:textId="77777777" w:rsidR="004D70E6" w:rsidRDefault="004D70E6" w:rsidP="0079735D">
            <w:pPr>
              <w:jc w:val="center"/>
              <w:rPr>
                <w:sz w:val="20"/>
                <w:szCs w:val="20"/>
              </w:rPr>
            </w:pPr>
          </w:p>
          <w:p w14:paraId="7CDEE7AD" w14:textId="77777777" w:rsidR="004D70E6" w:rsidRDefault="004D70E6" w:rsidP="0079735D">
            <w:pPr>
              <w:jc w:val="center"/>
              <w:rPr>
                <w:sz w:val="20"/>
                <w:szCs w:val="20"/>
              </w:rPr>
            </w:pPr>
          </w:p>
          <w:p w14:paraId="663B35FC" w14:textId="0293D855" w:rsidR="00C20504" w:rsidRPr="000A0A92" w:rsidRDefault="00E9597F" w:rsidP="0079735D">
            <w:pPr>
              <w:jc w:val="center"/>
              <w:rPr>
                <w:sz w:val="20"/>
                <w:szCs w:val="20"/>
              </w:rPr>
            </w:pPr>
            <w:r w:rsidRPr="000A0A92">
              <w:rPr>
                <w:sz w:val="20"/>
                <w:szCs w:val="20"/>
              </w:rPr>
              <w:t>Writing, Critical Reading, Mathematics</w:t>
            </w:r>
          </w:p>
        </w:tc>
        <w:tc>
          <w:tcPr>
            <w:tcW w:w="1980" w:type="dxa"/>
          </w:tcPr>
          <w:p w14:paraId="34CF8950" w14:textId="77777777" w:rsidR="004D70E6" w:rsidRDefault="004D70E6" w:rsidP="0079735D">
            <w:pPr>
              <w:jc w:val="center"/>
              <w:rPr>
                <w:sz w:val="20"/>
                <w:szCs w:val="20"/>
              </w:rPr>
            </w:pPr>
          </w:p>
          <w:p w14:paraId="0576081B" w14:textId="77777777" w:rsidR="004D70E6" w:rsidRDefault="004D70E6" w:rsidP="0079735D">
            <w:pPr>
              <w:jc w:val="center"/>
              <w:rPr>
                <w:sz w:val="20"/>
                <w:szCs w:val="20"/>
              </w:rPr>
            </w:pPr>
          </w:p>
          <w:p w14:paraId="54D02E06" w14:textId="77777777" w:rsidR="004D70E6" w:rsidRDefault="004D70E6" w:rsidP="0079735D">
            <w:pPr>
              <w:jc w:val="center"/>
              <w:rPr>
                <w:sz w:val="20"/>
                <w:szCs w:val="20"/>
              </w:rPr>
            </w:pPr>
          </w:p>
          <w:p w14:paraId="089304C1" w14:textId="1C21B958" w:rsidR="00C20504" w:rsidRPr="000A0A92" w:rsidRDefault="00BC5FF4" w:rsidP="0079735D">
            <w:pPr>
              <w:jc w:val="center"/>
              <w:rPr>
                <w:sz w:val="20"/>
                <w:szCs w:val="20"/>
              </w:rPr>
            </w:pPr>
            <w:r w:rsidRPr="000A0A92">
              <w:rPr>
                <w:sz w:val="20"/>
                <w:szCs w:val="20"/>
              </w:rPr>
              <w:t>11,12</w:t>
            </w:r>
          </w:p>
        </w:tc>
        <w:tc>
          <w:tcPr>
            <w:tcW w:w="7560" w:type="dxa"/>
          </w:tcPr>
          <w:p w14:paraId="158908E5" w14:textId="77777777" w:rsidR="004D70E6" w:rsidRDefault="004D70E6" w:rsidP="0079735D">
            <w:pPr>
              <w:jc w:val="center"/>
              <w:rPr>
                <w:rFonts w:cs="Arial"/>
                <w:color w:val="222222"/>
                <w:sz w:val="20"/>
                <w:szCs w:val="20"/>
                <w:shd w:val="clear" w:color="auto" w:fill="FFFFFF"/>
              </w:rPr>
            </w:pPr>
          </w:p>
          <w:p w14:paraId="04406C0B" w14:textId="77777777" w:rsidR="004D70E6" w:rsidRDefault="004D70E6" w:rsidP="0079735D">
            <w:pPr>
              <w:jc w:val="center"/>
              <w:rPr>
                <w:rFonts w:cs="Arial"/>
                <w:color w:val="222222"/>
                <w:sz w:val="20"/>
                <w:szCs w:val="20"/>
                <w:shd w:val="clear" w:color="auto" w:fill="FFFFFF"/>
              </w:rPr>
            </w:pPr>
          </w:p>
          <w:p w14:paraId="0A9437DE" w14:textId="77777777" w:rsidR="004D70E6" w:rsidRDefault="004D70E6" w:rsidP="0079735D">
            <w:pPr>
              <w:jc w:val="center"/>
              <w:rPr>
                <w:rFonts w:cs="Arial"/>
                <w:color w:val="222222"/>
                <w:sz w:val="20"/>
                <w:szCs w:val="20"/>
                <w:shd w:val="clear" w:color="auto" w:fill="FFFFFF"/>
              </w:rPr>
            </w:pPr>
          </w:p>
          <w:p w14:paraId="0B2A0B6D" w14:textId="367D9399" w:rsidR="00C20504" w:rsidRPr="000A0A92" w:rsidRDefault="00E9597F" w:rsidP="0079735D">
            <w:pPr>
              <w:jc w:val="center"/>
              <w:rPr>
                <w:sz w:val="20"/>
                <w:szCs w:val="20"/>
              </w:rPr>
            </w:pPr>
            <w:r w:rsidRPr="000A0A92">
              <w:rPr>
                <w:rFonts w:cs="Arial"/>
                <w:color w:val="222222"/>
                <w:sz w:val="20"/>
                <w:szCs w:val="20"/>
                <w:shd w:val="clear" w:color="auto" w:fill="FFFFFF"/>
              </w:rPr>
              <w:t>The SAT is a standardized test widely used for college admissions in the United States.</w:t>
            </w:r>
          </w:p>
        </w:tc>
        <w:tc>
          <w:tcPr>
            <w:tcW w:w="1530" w:type="dxa"/>
          </w:tcPr>
          <w:p w14:paraId="0FAED9E6" w14:textId="77777777" w:rsidR="004D70E6" w:rsidRDefault="004D70E6" w:rsidP="0079735D">
            <w:pPr>
              <w:jc w:val="center"/>
              <w:rPr>
                <w:sz w:val="20"/>
                <w:szCs w:val="20"/>
              </w:rPr>
            </w:pPr>
          </w:p>
          <w:p w14:paraId="48A8893C" w14:textId="77777777" w:rsidR="004D70E6" w:rsidRDefault="004D70E6" w:rsidP="0079735D">
            <w:pPr>
              <w:jc w:val="center"/>
              <w:rPr>
                <w:sz w:val="20"/>
                <w:szCs w:val="20"/>
              </w:rPr>
            </w:pPr>
          </w:p>
          <w:p w14:paraId="6705079F" w14:textId="41E9FD55" w:rsidR="00C20504" w:rsidRPr="000A0A92" w:rsidRDefault="008547C3" w:rsidP="0079735D">
            <w:pPr>
              <w:jc w:val="center"/>
              <w:rPr>
                <w:sz w:val="20"/>
                <w:szCs w:val="20"/>
              </w:rPr>
            </w:pPr>
            <w:r w:rsidRPr="000A0A92">
              <w:rPr>
                <w:sz w:val="20"/>
                <w:szCs w:val="20"/>
              </w:rPr>
              <w:t>Optional, National</w:t>
            </w:r>
          </w:p>
        </w:tc>
        <w:tc>
          <w:tcPr>
            <w:tcW w:w="1710" w:type="dxa"/>
          </w:tcPr>
          <w:p w14:paraId="4702535A" w14:textId="77777777" w:rsidR="00C20504" w:rsidRDefault="00E9597F" w:rsidP="0079735D">
            <w:pPr>
              <w:jc w:val="center"/>
              <w:rPr>
                <w:sz w:val="20"/>
                <w:szCs w:val="20"/>
              </w:rPr>
            </w:pPr>
            <w:r w:rsidRPr="000A0A92">
              <w:rPr>
                <w:sz w:val="20"/>
                <w:szCs w:val="20"/>
              </w:rPr>
              <w:t>3 Hours</w:t>
            </w:r>
          </w:p>
          <w:p w14:paraId="3A88D44E" w14:textId="77777777" w:rsidR="00242811" w:rsidRDefault="00242811" w:rsidP="0079735D">
            <w:pPr>
              <w:jc w:val="center"/>
              <w:rPr>
                <w:sz w:val="20"/>
                <w:szCs w:val="20"/>
              </w:rPr>
            </w:pPr>
          </w:p>
          <w:p w14:paraId="3ADCC382" w14:textId="77777777" w:rsidR="00961AC8" w:rsidRDefault="00961AC8" w:rsidP="0079735D">
            <w:pPr>
              <w:jc w:val="center"/>
              <w:rPr>
                <w:sz w:val="20"/>
                <w:szCs w:val="20"/>
              </w:rPr>
            </w:pPr>
          </w:p>
          <w:p w14:paraId="2CF9A66D" w14:textId="1031AC4F" w:rsidR="00961AC8" w:rsidRPr="000A0A92" w:rsidRDefault="00961AC8" w:rsidP="0079735D">
            <w:pPr>
              <w:jc w:val="center"/>
              <w:rPr>
                <w:sz w:val="20"/>
                <w:szCs w:val="20"/>
              </w:rPr>
            </w:pPr>
            <w:r>
              <w:rPr>
                <w:sz w:val="20"/>
                <w:szCs w:val="20"/>
              </w:rPr>
              <w:t>TBD</w:t>
            </w:r>
          </w:p>
        </w:tc>
        <w:tc>
          <w:tcPr>
            <w:tcW w:w="3060" w:type="dxa"/>
          </w:tcPr>
          <w:p w14:paraId="00727D97" w14:textId="77777777" w:rsidR="00C20504" w:rsidRDefault="00E9597F" w:rsidP="0079735D">
            <w:pPr>
              <w:jc w:val="center"/>
              <w:rPr>
                <w:sz w:val="20"/>
                <w:szCs w:val="20"/>
              </w:rPr>
            </w:pPr>
            <w:r w:rsidRPr="000A0A92">
              <w:rPr>
                <w:sz w:val="20"/>
                <w:szCs w:val="20"/>
              </w:rPr>
              <w:t>Scheduled through the High School Counselor’s office</w:t>
            </w:r>
          </w:p>
          <w:p w14:paraId="7C552184" w14:textId="77777777" w:rsidR="00393C80" w:rsidRDefault="00393C80" w:rsidP="00393C80">
            <w:pPr>
              <w:jc w:val="center"/>
              <w:rPr>
                <w:sz w:val="20"/>
                <w:szCs w:val="20"/>
              </w:rPr>
            </w:pPr>
          </w:p>
          <w:p w14:paraId="16E77743" w14:textId="51824FCD" w:rsidR="00961AC8" w:rsidRPr="000A0A92" w:rsidRDefault="00961AC8" w:rsidP="00393C80">
            <w:pPr>
              <w:jc w:val="center"/>
              <w:rPr>
                <w:sz w:val="20"/>
                <w:szCs w:val="20"/>
              </w:rPr>
            </w:pPr>
            <w:r>
              <w:rPr>
                <w:sz w:val="20"/>
                <w:szCs w:val="20"/>
              </w:rPr>
              <w:t>TBD</w:t>
            </w:r>
          </w:p>
        </w:tc>
        <w:tc>
          <w:tcPr>
            <w:tcW w:w="2443" w:type="dxa"/>
          </w:tcPr>
          <w:p w14:paraId="5FA23475" w14:textId="77777777" w:rsidR="004D70E6" w:rsidRDefault="004D70E6" w:rsidP="0079735D">
            <w:pPr>
              <w:jc w:val="center"/>
              <w:rPr>
                <w:sz w:val="20"/>
                <w:szCs w:val="20"/>
              </w:rPr>
            </w:pPr>
          </w:p>
          <w:p w14:paraId="1A1273C8" w14:textId="77777777" w:rsidR="004D70E6" w:rsidRDefault="004D70E6" w:rsidP="0079735D">
            <w:pPr>
              <w:jc w:val="center"/>
              <w:rPr>
                <w:sz w:val="20"/>
                <w:szCs w:val="20"/>
              </w:rPr>
            </w:pPr>
          </w:p>
          <w:p w14:paraId="48D703AC" w14:textId="6CC343F1" w:rsidR="00C20504" w:rsidRPr="000A0A92" w:rsidRDefault="00E9597F" w:rsidP="0079735D">
            <w:pPr>
              <w:jc w:val="center"/>
              <w:rPr>
                <w:sz w:val="20"/>
                <w:szCs w:val="20"/>
              </w:rPr>
            </w:pPr>
            <w:r w:rsidRPr="000A0A92">
              <w:rPr>
                <w:sz w:val="20"/>
                <w:szCs w:val="20"/>
              </w:rPr>
              <w:t>Refer to High School Counselor</w:t>
            </w:r>
          </w:p>
          <w:p w14:paraId="7BB4ACDE" w14:textId="77777777" w:rsidR="00E9597F" w:rsidRPr="000A0A92" w:rsidRDefault="00E9597F" w:rsidP="0079735D">
            <w:pPr>
              <w:jc w:val="center"/>
              <w:rPr>
                <w:sz w:val="20"/>
                <w:szCs w:val="20"/>
              </w:rPr>
            </w:pPr>
          </w:p>
        </w:tc>
      </w:tr>
      <w:tr w:rsidR="008547C3" w:rsidRPr="000A0A92" w14:paraId="385279F3" w14:textId="77777777" w:rsidTr="002D21ED">
        <w:trPr>
          <w:trHeight w:val="366"/>
        </w:trPr>
        <w:tc>
          <w:tcPr>
            <w:tcW w:w="2785" w:type="dxa"/>
          </w:tcPr>
          <w:p w14:paraId="309DA05C" w14:textId="77777777" w:rsidR="00E9597F" w:rsidRPr="000A0A92" w:rsidRDefault="00E9597F" w:rsidP="0079735D">
            <w:pPr>
              <w:jc w:val="center"/>
              <w:rPr>
                <w:sz w:val="20"/>
                <w:szCs w:val="20"/>
              </w:rPr>
            </w:pPr>
            <w:r w:rsidRPr="000A0A92">
              <w:rPr>
                <w:sz w:val="20"/>
                <w:szCs w:val="20"/>
              </w:rPr>
              <w:t>Preliminary Scholastic Aptitude Test</w:t>
            </w:r>
          </w:p>
          <w:p w14:paraId="2A1DBEFE" w14:textId="77777777" w:rsidR="006F19EE" w:rsidRPr="000A0A92" w:rsidRDefault="00E9597F" w:rsidP="0079735D">
            <w:pPr>
              <w:jc w:val="center"/>
              <w:rPr>
                <w:sz w:val="20"/>
                <w:szCs w:val="20"/>
              </w:rPr>
            </w:pPr>
            <w:r w:rsidRPr="000A0A92">
              <w:rPr>
                <w:sz w:val="20"/>
                <w:szCs w:val="20"/>
              </w:rPr>
              <w:t>(</w:t>
            </w:r>
            <w:r w:rsidR="006F19EE" w:rsidRPr="000A0A92">
              <w:rPr>
                <w:sz w:val="20"/>
                <w:szCs w:val="20"/>
              </w:rPr>
              <w:t>PSAT</w:t>
            </w:r>
            <w:r w:rsidRPr="000A0A92">
              <w:rPr>
                <w:sz w:val="20"/>
                <w:szCs w:val="20"/>
              </w:rPr>
              <w:t>)</w:t>
            </w:r>
          </w:p>
        </w:tc>
        <w:tc>
          <w:tcPr>
            <w:tcW w:w="2340" w:type="dxa"/>
          </w:tcPr>
          <w:p w14:paraId="5234DA62" w14:textId="77777777" w:rsidR="006F19EE" w:rsidRPr="000A0A92" w:rsidRDefault="001662FB" w:rsidP="0079735D">
            <w:pPr>
              <w:jc w:val="center"/>
              <w:rPr>
                <w:sz w:val="20"/>
                <w:szCs w:val="20"/>
              </w:rPr>
            </w:pPr>
            <w:r w:rsidRPr="000A0A92">
              <w:rPr>
                <w:sz w:val="20"/>
                <w:szCs w:val="20"/>
              </w:rPr>
              <w:t>Verbal Reasoning</w:t>
            </w:r>
          </w:p>
          <w:p w14:paraId="50AABFB6" w14:textId="77777777" w:rsidR="001662FB" w:rsidRPr="000A0A92" w:rsidRDefault="001662FB" w:rsidP="0079735D">
            <w:pPr>
              <w:jc w:val="center"/>
              <w:rPr>
                <w:sz w:val="20"/>
                <w:szCs w:val="20"/>
              </w:rPr>
            </w:pPr>
            <w:r w:rsidRPr="000A0A92">
              <w:rPr>
                <w:sz w:val="20"/>
                <w:szCs w:val="20"/>
              </w:rPr>
              <w:t xml:space="preserve">Math Reasoning </w:t>
            </w:r>
          </w:p>
        </w:tc>
        <w:tc>
          <w:tcPr>
            <w:tcW w:w="1980" w:type="dxa"/>
          </w:tcPr>
          <w:p w14:paraId="4189885A" w14:textId="77777777" w:rsidR="006F19EE" w:rsidRPr="000A0A92" w:rsidRDefault="00875519" w:rsidP="0079735D">
            <w:pPr>
              <w:jc w:val="center"/>
              <w:rPr>
                <w:sz w:val="20"/>
                <w:szCs w:val="20"/>
              </w:rPr>
            </w:pPr>
            <w:r w:rsidRPr="000A0A92">
              <w:rPr>
                <w:sz w:val="20"/>
                <w:szCs w:val="20"/>
              </w:rPr>
              <w:t>11</w:t>
            </w:r>
          </w:p>
        </w:tc>
        <w:tc>
          <w:tcPr>
            <w:tcW w:w="7560" w:type="dxa"/>
          </w:tcPr>
          <w:p w14:paraId="5440B95D" w14:textId="77777777" w:rsidR="006F19EE" w:rsidRPr="000A0A92" w:rsidRDefault="006F19EE" w:rsidP="0079735D">
            <w:pPr>
              <w:jc w:val="center"/>
              <w:rPr>
                <w:sz w:val="20"/>
                <w:szCs w:val="20"/>
              </w:rPr>
            </w:pPr>
          </w:p>
          <w:p w14:paraId="5214085D" w14:textId="77777777" w:rsidR="00D73CCC" w:rsidRPr="000A0A92" w:rsidRDefault="008F1CD0" w:rsidP="008F1CD0">
            <w:pPr>
              <w:jc w:val="center"/>
              <w:rPr>
                <w:sz w:val="20"/>
                <w:szCs w:val="20"/>
              </w:rPr>
            </w:pPr>
            <w:r w:rsidRPr="000A0A92">
              <w:rPr>
                <w:color w:val="000000"/>
                <w:sz w:val="20"/>
                <w:szCs w:val="20"/>
              </w:rPr>
              <w:t xml:space="preserve">PSAT/NMSQT stands for Preliminary Scholastic Aptitude Test and National Merit Scholarship Qualifying Test. It is a kind of rehearsal for students who plan to take the SAT, which is the test most colleges require for admission. It is also used to select students seeking National Merit Scholarships which are awarded spring term of the senior year and to choose students for the National Assistance Scholarship Program for Outstanding Negro Students. </w:t>
            </w:r>
          </w:p>
        </w:tc>
        <w:tc>
          <w:tcPr>
            <w:tcW w:w="1530" w:type="dxa"/>
          </w:tcPr>
          <w:p w14:paraId="6591C0FC" w14:textId="77777777" w:rsidR="006F19EE" w:rsidRPr="000A0A92" w:rsidRDefault="00BC5FF4" w:rsidP="0079735D">
            <w:pPr>
              <w:jc w:val="center"/>
              <w:rPr>
                <w:sz w:val="20"/>
                <w:szCs w:val="20"/>
              </w:rPr>
            </w:pPr>
            <w:r w:rsidRPr="000A0A92">
              <w:rPr>
                <w:sz w:val="20"/>
                <w:szCs w:val="20"/>
              </w:rPr>
              <w:t>Optional</w:t>
            </w:r>
            <w:r w:rsidR="008547C3" w:rsidRPr="000A0A92">
              <w:rPr>
                <w:sz w:val="20"/>
                <w:szCs w:val="20"/>
              </w:rPr>
              <w:t>, National</w:t>
            </w:r>
          </w:p>
        </w:tc>
        <w:tc>
          <w:tcPr>
            <w:tcW w:w="1710" w:type="dxa"/>
          </w:tcPr>
          <w:p w14:paraId="23A55E49" w14:textId="77777777" w:rsidR="006F19EE" w:rsidRDefault="001662FB" w:rsidP="0079735D">
            <w:pPr>
              <w:jc w:val="center"/>
              <w:rPr>
                <w:sz w:val="20"/>
                <w:szCs w:val="20"/>
              </w:rPr>
            </w:pPr>
            <w:r w:rsidRPr="000A0A92">
              <w:rPr>
                <w:sz w:val="20"/>
                <w:szCs w:val="20"/>
              </w:rPr>
              <w:t>2 hours</w:t>
            </w:r>
          </w:p>
          <w:p w14:paraId="1A1EEF16" w14:textId="1C23C1A9" w:rsidR="00901F61" w:rsidRPr="000A0A92" w:rsidRDefault="00901F61" w:rsidP="0079735D">
            <w:pPr>
              <w:jc w:val="center"/>
              <w:rPr>
                <w:sz w:val="20"/>
                <w:szCs w:val="20"/>
              </w:rPr>
            </w:pPr>
            <w:r>
              <w:rPr>
                <w:sz w:val="20"/>
                <w:szCs w:val="20"/>
              </w:rPr>
              <w:t>October 1</w:t>
            </w:r>
            <w:r w:rsidR="00A34C07">
              <w:rPr>
                <w:sz w:val="20"/>
                <w:szCs w:val="20"/>
              </w:rPr>
              <w:t>4</w:t>
            </w:r>
            <w:r>
              <w:rPr>
                <w:sz w:val="20"/>
                <w:szCs w:val="20"/>
              </w:rPr>
              <w:t>, 20</w:t>
            </w:r>
            <w:r w:rsidR="00A34C07">
              <w:rPr>
                <w:sz w:val="20"/>
                <w:szCs w:val="20"/>
              </w:rPr>
              <w:t>20</w:t>
            </w:r>
          </w:p>
        </w:tc>
        <w:tc>
          <w:tcPr>
            <w:tcW w:w="3060" w:type="dxa"/>
          </w:tcPr>
          <w:p w14:paraId="2FC6ED4B" w14:textId="58D7435C" w:rsidR="006F19EE" w:rsidRPr="000A0A92" w:rsidRDefault="00393C80" w:rsidP="00393C80">
            <w:pPr>
              <w:jc w:val="center"/>
              <w:rPr>
                <w:sz w:val="20"/>
                <w:szCs w:val="20"/>
              </w:rPr>
            </w:pPr>
            <w:r>
              <w:rPr>
                <w:sz w:val="20"/>
                <w:szCs w:val="20"/>
              </w:rPr>
              <w:t xml:space="preserve">October </w:t>
            </w:r>
            <w:r w:rsidR="00A34C07">
              <w:rPr>
                <w:sz w:val="20"/>
                <w:szCs w:val="20"/>
              </w:rPr>
              <w:t>14, 2020</w:t>
            </w:r>
          </w:p>
        </w:tc>
        <w:tc>
          <w:tcPr>
            <w:tcW w:w="2443" w:type="dxa"/>
          </w:tcPr>
          <w:p w14:paraId="7D8A28F7" w14:textId="77777777" w:rsidR="006F19EE" w:rsidRPr="000A0A92" w:rsidRDefault="001662FB" w:rsidP="0079735D">
            <w:pPr>
              <w:jc w:val="center"/>
              <w:rPr>
                <w:sz w:val="20"/>
                <w:szCs w:val="20"/>
              </w:rPr>
            </w:pPr>
            <w:r w:rsidRPr="000A0A92">
              <w:rPr>
                <w:sz w:val="20"/>
                <w:szCs w:val="20"/>
              </w:rPr>
              <w:t>Refer to High School Counselor.</w:t>
            </w:r>
          </w:p>
        </w:tc>
      </w:tr>
      <w:tr w:rsidR="008547C3" w:rsidRPr="000A0A92" w14:paraId="68400586" w14:textId="77777777" w:rsidTr="002D21ED">
        <w:trPr>
          <w:trHeight w:val="366"/>
        </w:trPr>
        <w:tc>
          <w:tcPr>
            <w:tcW w:w="2785" w:type="dxa"/>
          </w:tcPr>
          <w:p w14:paraId="35F61493" w14:textId="77777777" w:rsidR="004D70E6" w:rsidRDefault="004D70E6" w:rsidP="0079735D">
            <w:pPr>
              <w:jc w:val="center"/>
              <w:rPr>
                <w:sz w:val="20"/>
                <w:szCs w:val="20"/>
              </w:rPr>
            </w:pPr>
          </w:p>
          <w:p w14:paraId="4F1D409C" w14:textId="50F0839E" w:rsidR="006F19EE" w:rsidRPr="000A0A92" w:rsidRDefault="006F19EE" w:rsidP="0079735D">
            <w:pPr>
              <w:jc w:val="center"/>
              <w:rPr>
                <w:sz w:val="20"/>
                <w:szCs w:val="20"/>
              </w:rPr>
            </w:pPr>
            <w:r w:rsidRPr="000A0A92">
              <w:rPr>
                <w:sz w:val="20"/>
                <w:szCs w:val="20"/>
              </w:rPr>
              <w:t>Northwest Evaluation Association: Measures of Academic Progress</w:t>
            </w:r>
          </w:p>
          <w:p w14:paraId="304478A4" w14:textId="77777777" w:rsidR="006F19EE" w:rsidRPr="000A0A92" w:rsidRDefault="006F19EE" w:rsidP="0079735D">
            <w:pPr>
              <w:jc w:val="center"/>
              <w:rPr>
                <w:sz w:val="20"/>
                <w:szCs w:val="20"/>
              </w:rPr>
            </w:pPr>
            <w:r w:rsidRPr="000A0A92">
              <w:rPr>
                <w:sz w:val="20"/>
                <w:szCs w:val="20"/>
              </w:rPr>
              <w:t>(NWEA MAP)</w:t>
            </w:r>
          </w:p>
        </w:tc>
        <w:tc>
          <w:tcPr>
            <w:tcW w:w="2340" w:type="dxa"/>
          </w:tcPr>
          <w:p w14:paraId="176CF7E0" w14:textId="77777777" w:rsidR="004D70E6" w:rsidRDefault="004D70E6" w:rsidP="0079735D">
            <w:pPr>
              <w:jc w:val="center"/>
              <w:rPr>
                <w:sz w:val="20"/>
                <w:szCs w:val="20"/>
              </w:rPr>
            </w:pPr>
          </w:p>
          <w:p w14:paraId="4DD4E87F" w14:textId="3C800C84" w:rsidR="006F19EE" w:rsidRPr="000A0A92" w:rsidRDefault="00C30859" w:rsidP="0079735D">
            <w:pPr>
              <w:jc w:val="center"/>
              <w:rPr>
                <w:sz w:val="20"/>
                <w:szCs w:val="20"/>
              </w:rPr>
            </w:pPr>
            <w:r w:rsidRPr="000A0A92">
              <w:rPr>
                <w:sz w:val="20"/>
                <w:szCs w:val="20"/>
              </w:rPr>
              <w:t>Reading</w:t>
            </w:r>
          </w:p>
          <w:p w14:paraId="7BE81D76" w14:textId="77777777" w:rsidR="00C30859" w:rsidRPr="000A0A92" w:rsidRDefault="00C30859" w:rsidP="0079735D">
            <w:pPr>
              <w:jc w:val="center"/>
              <w:rPr>
                <w:sz w:val="20"/>
                <w:szCs w:val="20"/>
              </w:rPr>
            </w:pPr>
            <w:r w:rsidRPr="000A0A92">
              <w:rPr>
                <w:sz w:val="20"/>
                <w:szCs w:val="20"/>
              </w:rPr>
              <w:t>Math</w:t>
            </w:r>
          </w:p>
          <w:p w14:paraId="12BF2318" w14:textId="77777777" w:rsidR="00C30859" w:rsidRPr="000A0A92" w:rsidRDefault="00C30859" w:rsidP="0079735D">
            <w:pPr>
              <w:jc w:val="center"/>
              <w:rPr>
                <w:sz w:val="20"/>
                <w:szCs w:val="20"/>
              </w:rPr>
            </w:pPr>
            <w:r w:rsidRPr="000A0A92">
              <w:rPr>
                <w:sz w:val="20"/>
                <w:szCs w:val="20"/>
              </w:rPr>
              <w:t>Science ( 5-8)</w:t>
            </w:r>
          </w:p>
        </w:tc>
        <w:tc>
          <w:tcPr>
            <w:tcW w:w="1980" w:type="dxa"/>
          </w:tcPr>
          <w:p w14:paraId="7B8102E5" w14:textId="77777777" w:rsidR="004D70E6" w:rsidRDefault="004D70E6" w:rsidP="0079735D">
            <w:pPr>
              <w:jc w:val="center"/>
              <w:rPr>
                <w:sz w:val="20"/>
                <w:szCs w:val="20"/>
              </w:rPr>
            </w:pPr>
          </w:p>
          <w:p w14:paraId="35A9B85A" w14:textId="77777777" w:rsidR="004D70E6" w:rsidRDefault="004D70E6" w:rsidP="0079735D">
            <w:pPr>
              <w:jc w:val="center"/>
              <w:rPr>
                <w:sz w:val="20"/>
                <w:szCs w:val="20"/>
              </w:rPr>
            </w:pPr>
          </w:p>
          <w:p w14:paraId="49B2007F" w14:textId="1F59088C" w:rsidR="006F19EE" w:rsidRPr="000A0A92" w:rsidRDefault="00BC5FF4" w:rsidP="0079735D">
            <w:pPr>
              <w:jc w:val="center"/>
              <w:rPr>
                <w:sz w:val="20"/>
                <w:szCs w:val="20"/>
              </w:rPr>
            </w:pPr>
            <w:r w:rsidRPr="000A0A92">
              <w:rPr>
                <w:sz w:val="20"/>
                <w:szCs w:val="20"/>
              </w:rPr>
              <w:t>K-10</w:t>
            </w:r>
          </w:p>
        </w:tc>
        <w:tc>
          <w:tcPr>
            <w:tcW w:w="7560" w:type="dxa"/>
          </w:tcPr>
          <w:p w14:paraId="4CC9EB7E" w14:textId="77777777" w:rsidR="006F19EE" w:rsidRPr="000A0A92" w:rsidRDefault="00440CF7" w:rsidP="0079735D">
            <w:pPr>
              <w:jc w:val="center"/>
              <w:rPr>
                <w:sz w:val="20"/>
                <w:szCs w:val="20"/>
              </w:rPr>
            </w:pPr>
            <w:r w:rsidRPr="000A0A92">
              <w:rPr>
                <w:rStyle w:val="Strong"/>
                <w:b w:val="0"/>
                <w:sz w:val="20"/>
                <w:szCs w:val="20"/>
                <w:shd w:val="clear" w:color="auto" w:fill="FFFFFF"/>
              </w:rPr>
              <w:t>MAP® Growth™ measures what students know and informs what they’re ready to learn next.</w:t>
            </w:r>
            <w:r w:rsidRPr="000A0A92">
              <w:rPr>
                <w:sz w:val="20"/>
                <w:szCs w:val="20"/>
                <w:shd w:val="clear" w:color="auto" w:fill="FFFFFF"/>
              </w:rPr>
              <w:t> By dynamically adjusting to each student’s performance, MAP Growth creates a personalized assessment experience that accurately measures performance—whether a student performs on, above, or below grade level. </w:t>
            </w:r>
          </w:p>
        </w:tc>
        <w:tc>
          <w:tcPr>
            <w:tcW w:w="1530" w:type="dxa"/>
          </w:tcPr>
          <w:p w14:paraId="1502DEC3" w14:textId="77777777" w:rsidR="004D70E6" w:rsidRDefault="004D70E6" w:rsidP="0079735D">
            <w:pPr>
              <w:jc w:val="center"/>
              <w:rPr>
                <w:sz w:val="20"/>
                <w:szCs w:val="20"/>
              </w:rPr>
            </w:pPr>
          </w:p>
          <w:p w14:paraId="7242966E" w14:textId="77777777" w:rsidR="004D70E6" w:rsidRDefault="004D70E6" w:rsidP="0079735D">
            <w:pPr>
              <w:jc w:val="center"/>
              <w:rPr>
                <w:sz w:val="20"/>
                <w:szCs w:val="20"/>
              </w:rPr>
            </w:pPr>
          </w:p>
          <w:p w14:paraId="795C1511" w14:textId="2A289756" w:rsidR="006F19EE" w:rsidRPr="000A0A92" w:rsidRDefault="00BC5FF4" w:rsidP="0079735D">
            <w:pPr>
              <w:jc w:val="center"/>
              <w:rPr>
                <w:sz w:val="20"/>
                <w:szCs w:val="20"/>
              </w:rPr>
            </w:pPr>
            <w:r w:rsidRPr="000A0A92">
              <w:rPr>
                <w:sz w:val="20"/>
                <w:szCs w:val="20"/>
              </w:rPr>
              <w:t>District</w:t>
            </w:r>
          </w:p>
        </w:tc>
        <w:tc>
          <w:tcPr>
            <w:tcW w:w="1710" w:type="dxa"/>
          </w:tcPr>
          <w:p w14:paraId="1D035CC5" w14:textId="77777777" w:rsidR="004D70E6" w:rsidRDefault="004D70E6" w:rsidP="00440CF7">
            <w:pPr>
              <w:jc w:val="center"/>
              <w:rPr>
                <w:sz w:val="20"/>
                <w:szCs w:val="20"/>
              </w:rPr>
            </w:pPr>
          </w:p>
          <w:p w14:paraId="5CA11447" w14:textId="250AB7A0" w:rsidR="00440CF7" w:rsidRPr="000A0A92" w:rsidRDefault="00BC5FF4" w:rsidP="00440CF7">
            <w:pPr>
              <w:jc w:val="center"/>
              <w:rPr>
                <w:sz w:val="20"/>
                <w:szCs w:val="20"/>
              </w:rPr>
            </w:pPr>
            <w:r w:rsidRPr="000A0A92">
              <w:rPr>
                <w:sz w:val="20"/>
                <w:szCs w:val="20"/>
              </w:rPr>
              <w:t>4 Hours</w:t>
            </w:r>
            <w:r w:rsidR="00440CF7" w:rsidRPr="000A0A92">
              <w:rPr>
                <w:sz w:val="20"/>
                <w:szCs w:val="20"/>
              </w:rPr>
              <w:t xml:space="preserve"> Total</w:t>
            </w:r>
          </w:p>
          <w:p w14:paraId="2A93BF3C" w14:textId="77777777" w:rsidR="00BC5FF4" w:rsidRPr="000A0A92" w:rsidRDefault="00BC5FF4" w:rsidP="0079735D">
            <w:pPr>
              <w:jc w:val="center"/>
              <w:rPr>
                <w:sz w:val="20"/>
                <w:szCs w:val="20"/>
              </w:rPr>
            </w:pPr>
            <w:r w:rsidRPr="000A0A92">
              <w:rPr>
                <w:sz w:val="20"/>
                <w:szCs w:val="20"/>
              </w:rPr>
              <w:t>Fall, Spring, optional in Winter</w:t>
            </w:r>
          </w:p>
        </w:tc>
        <w:tc>
          <w:tcPr>
            <w:tcW w:w="3060" w:type="dxa"/>
          </w:tcPr>
          <w:p w14:paraId="011C39AA" w14:textId="77777777" w:rsidR="00D24F7D" w:rsidRPr="000A0A92" w:rsidRDefault="00440CF7" w:rsidP="00D24F7D">
            <w:pPr>
              <w:jc w:val="center"/>
              <w:rPr>
                <w:sz w:val="20"/>
                <w:szCs w:val="20"/>
              </w:rPr>
            </w:pPr>
            <w:r w:rsidRPr="000A0A92">
              <w:rPr>
                <w:sz w:val="20"/>
                <w:szCs w:val="20"/>
              </w:rPr>
              <w:t xml:space="preserve">Fall Testing Window: </w:t>
            </w:r>
          </w:p>
          <w:p w14:paraId="32DCF292" w14:textId="21E2EB75" w:rsidR="00D73CCC" w:rsidRPr="000A0A92" w:rsidRDefault="00D66D84" w:rsidP="00D24F7D">
            <w:pPr>
              <w:jc w:val="center"/>
              <w:rPr>
                <w:sz w:val="20"/>
                <w:szCs w:val="20"/>
              </w:rPr>
            </w:pPr>
            <w:r>
              <w:rPr>
                <w:sz w:val="20"/>
                <w:szCs w:val="20"/>
              </w:rPr>
              <w:t>September 20</w:t>
            </w:r>
            <w:r w:rsidR="00A812A9">
              <w:rPr>
                <w:sz w:val="20"/>
                <w:szCs w:val="20"/>
              </w:rPr>
              <w:t>20</w:t>
            </w:r>
          </w:p>
          <w:p w14:paraId="61528D46" w14:textId="77777777" w:rsidR="00D24F7D" w:rsidRPr="000A0A92" w:rsidRDefault="00440CF7" w:rsidP="00D24F7D">
            <w:pPr>
              <w:jc w:val="center"/>
              <w:rPr>
                <w:sz w:val="20"/>
                <w:szCs w:val="20"/>
              </w:rPr>
            </w:pPr>
            <w:r w:rsidRPr="000A0A92">
              <w:rPr>
                <w:sz w:val="20"/>
                <w:szCs w:val="20"/>
              </w:rPr>
              <w:t>Winter Testing Window:</w:t>
            </w:r>
          </w:p>
          <w:p w14:paraId="3702B1A6" w14:textId="202A49AF" w:rsidR="00D73CCC" w:rsidRPr="000A0A92" w:rsidRDefault="00D66D84" w:rsidP="00D24F7D">
            <w:pPr>
              <w:jc w:val="center"/>
              <w:rPr>
                <w:sz w:val="20"/>
                <w:szCs w:val="20"/>
              </w:rPr>
            </w:pPr>
            <w:r>
              <w:rPr>
                <w:sz w:val="20"/>
                <w:szCs w:val="20"/>
              </w:rPr>
              <w:t xml:space="preserve"> </w:t>
            </w:r>
            <w:r w:rsidR="00A812A9">
              <w:rPr>
                <w:sz w:val="20"/>
                <w:szCs w:val="20"/>
              </w:rPr>
              <w:t>Dec. 2020-January 2021</w:t>
            </w:r>
          </w:p>
          <w:p w14:paraId="7D660F28" w14:textId="77777777" w:rsidR="00D24F7D" w:rsidRPr="000A0A92" w:rsidRDefault="00440CF7" w:rsidP="0079735D">
            <w:pPr>
              <w:jc w:val="center"/>
              <w:rPr>
                <w:sz w:val="20"/>
                <w:szCs w:val="20"/>
              </w:rPr>
            </w:pPr>
            <w:r w:rsidRPr="000A0A92">
              <w:rPr>
                <w:sz w:val="20"/>
                <w:szCs w:val="20"/>
              </w:rPr>
              <w:t xml:space="preserve">Spring Testing Window: </w:t>
            </w:r>
          </w:p>
          <w:p w14:paraId="067181BD" w14:textId="11597B32" w:rsidR="00440CF7" w:rsidRDefault="00D66D84" w:rsidP="0079735D">
            <w:pPr>
              <w:jc w:val="center"/>
              <w:rPr>
                <w:sz w:val="20"/>
                <w:szCs w:val="20"/>
              </w:rPr>
            </w:pPr>
            <w:r>
              <w:rPr>
                <w:sz w:val="20"/>
                <w:szCs w:val="20"/>
              </w:rPr>
              <w:t>May 20</w:t>
            </w:r>
            <w:r w:rsidR="004D70E6">
              <w:rPr>
                <w:sz w:val="20"/>
                <w:szCs w:val="20"/>
              </w:rPr>
              <w:t>2</w:t>
            </w:r>
            <w:r w:rsidR="00A812A9">
              <w:rPr>
                <w:sz w:val="20"/>
                <w:szCs w:val="20"/>
              </w:rPr>
              <w:t>1</w:t>
            </w:r>
          </w:p>
          <w:p w14:paraId="4F607A46" w14:textId="271C5EE7" w:rsidR="004D70E6" w:rsidRPr="000A0A92" w:rsidRDefault="004D70E6" w:rsidP="0079735D">
            <w:pPr>
              <w:jc w:val="center"/>
              <w:rPr>
                <w:sz w:val="20"/>
                <w:szCs w:val="20"/>
              </w:rPr>
            </w:pPr>
          </w:p>
        </w:tc>
        <w:tc>
          <w:tcPr>
            <w:tcW w:w="2443" w:type="dxa"/>
          </w:tcPr>
          <w:p w14:paraId="433FBC4D" w14:textId="77777777" w:rsidR="002C61E8" w:rsidRPr="000A0A92" w:rsidRDefault="002C61E8" w:rsidP="002C61E8">
            <w:pPr>
              <w:jc w:val="center"/>
              <w:rPr>
                <w:sz w:val="20"/>
                <w:szCs w:val="20"/>
              </w:rPr>
            </w:pPr>
            <w:r w:rsidRPr="000A0A92">
              <w:rPr>
                <w:sz w:val="20"/>
                <w:szCs w:val="20"/>
              </w:rPr>
              <w:t>Fall Scores are reported to parents at fall conferences.</w:t>
            </w:r>
          </w:p>
          <w:p w14:paraId="7F27ACE3" w14:textId="77777777" w:rsidR="002C61E8" w:rsidRPr="000A0A92" w:rsidRDefault="002C61E8" w:rsidP="00D24F7D">
            <w:pPr>
              <w:rPr>
                <w:sz w:val="20"/>
                <w:szCs w:val="20"/>
              </w:rPr>
            </w:pPr>
          </w:p>
          <w:p w14:paraId="30207548" w14:textId="77777777" w:rsidR="002C61E8" w:rsidRPr="000A0A92" w:rsidRDefault="002C61E8" w:rsidP="002C61E8">
            <w:pPr>
              <w:jc w:val="center"/>
              <w:rPr>
                <w:sz w:val="20"/>
                <w:szCs w:val="20"/>
              </w:rPr>
            </w:pPr>
            <w:r w:rsidRPr="000A0A92">
              <w:rPr>
                <w:sz w:val="20"/>
                <w:szCs w:val="20"/>
              </w:rPr>
              <w:t>Spring Results are shared at the end of the school year.</w:t>
            </w:r>
          </w:p>
        </w:tc>
      </w:tr>
      <w:tr w:rsidR="008547C3" w:rsidRPr="000A0A92" w14:paraId="01225432" w14:textId="77777777" w:rsidTr="002D21ED">
        <w:trPr>
          <w:trHeight w:val="366"/>
        </w:trPr>
        <w:tc>
          <w:tcPr>
            <w:tcW w:w="2785" w:type="dxa"/>
          </w:tcPr>
          <w:p w14:paraId="7B20D29F" w14:textId="77777777" w:rsidR="006F19EE" w:rsidRPr="000A0A92" w:rsidRDefault="006F19EE" w:rsidP="0079735D">
            <w:pPr>
              <w:jc w:val="center"/>
              <w:rPr>
                <w:sz w:val="20"/>
                <w:szCs w:val="20"/>
              </w:rPr>
            </w:pPr>
            <w:r w:rsidRPr="000A0A92">
              <w:rPr>
                <w:sz w:val="20"/>
                <w:szCs w:val="20"/>
              </w:rPr>
              <w:t>Dynamic Indicators of Basic Early Literacy Skills</w:t>
            </w:r>
          </w:p>
          <w:p w14:paraId="353D2203" w14:textId="77777777" w:rsidR="00C30859" w:rsidRPr="000A0A92" w:rsidRDefault="00C30859" w:rsidP="0079735D">
            <w:pPr>
              <w:jc w:val="center"/>
              <w:rPr>
                <w:sz w:val="20"/>
                <w:szCs w:val="20"/>
              </w:rPr>
            </w:pPr>
            <w:r w:rsidRPr="000A0A92">
              <w:rPr>
                <w:sz w:val="20"/>
                <w:szCs w:val="20"/>
              </w:rPr>
              <w:t>(DIBELS)</w:t>
            </w:r>
          </w:p>
        </w:tc>
        <w:tc>
          <w:tcPr>
            <w:tcW w:w="2340" w:type="dxa"/>
          </w:tcPr>
          <w:p w14:paraId="054E977F" w14:textId="77777777" w:rsidR="006F19EE" w:rsidRPr="000A0A92" w:rsidRDefault="006F19EE" w:rsidP="0079735D">
            <w:pPr>
              <w:jc w:val="center"/>
              <w:rPr>
                <w:sz w:val="20"/>
                <w:szCs w:val="20"/>
              </w:rPr>
            </w:pPr>
          </w:p>
          <w:p w14:paraId="3316A4C6" w14:textId="77777777" w:rsidR="00C30859" w:rsidRPr="000A0A92" w:rsidRDefault="00C30859" w:rsidP="0079735D">
            <w:pPr>
              <w:jc w:val="center"/>
              <w:rPr>
                <w:sz w:val="20"/>
                <w:szCs w:val="20"/>
              </w:rPr>
            </w:pPr>
            <w:r w:rsidRPr="000A0A92">
              <w:rPr>
                <w:sz w:val="20"/>
                <w:szCs w:val="20"/>
              </w:rPr>
              <w:t>Reading</w:t>
            </w:r>
          </w:p>
        </w:tc>
        <w:tc>
          <w:tcPr>
            <w:tcW w:w="1980" w:type="dxa"/>
          </w:tcPr>
          <w:p w14:paraId="2960F116" w14:textId="77777777" w:rsidR="004D70E6" w:rsidRDefault="004D70E6" w:rsidP="0079735D">
            <w:pPr>
              <w:jc w:val="center"/>
              <w:rPr>
                <w:sz w:val="20"/>
                <w:szCs w:val="20"/>
              </w:rPr>
            </w:pPr>
          </w:p>
          <w:p w14:paraId="06BC1E45" w14:textId="742CF3F6" w:rsidR="006F19EE" w:rsidRPr="000A0A92" w:rsidRDefault="00744CFB" w:rsidP="0079735D">
            <w:pPr>
              <w:jc w:val="center"/>
              <w:rPr>
                <w:sz w:val="20"/>
                <w:szCs w:val="20"/>
              </w:rPr>
            </w:pPr>
            <w:r w:rsidRPr="000A0A92">
              <w:rPr>
                <w:sz w:val="20"/>
                <w:szCs w:val="20"/>
              </w:rPr>
              <w:t>K</w:t>
            </w:r>
            <w:r w:rsidR="004D70E6">
              <w:rPr>
                <w:sz w:val="20"/>
                <w:szCs w:val="20"/>
              </w:rPr>
              <w:t>, 1</w:t>
            </w:r>
            <w:r w:rsidR="004D70E6" w:rsidRPr="004D70E6">
              <w:rPr>
                <w:sz w:val="20"/>
                <w:szCs w:val="20"/>
                <w:vertAlign w:val="superscript"/>
              </w:rPr>
              <w:t>st</w:t>
            </w:r>
            <w:r w:rsidR="004D70E6">
              <w:rPr>
                <w:sz w:val="20"/>
                <w:szCs w:val="20"/>
              </w:rPr>
              <w:t>, 2nd</w:t>
            </w:r>
          </w:p>
        </w:tc>
        <w:tc>
          <w:tcPr>
            <w:tcW w:w="7560" w:type="dxa"/>
          </w:tcPr>
          <w:p w14:paraId="79E1E47A" w14:textId="77777777" w:rsidR="006F19EE" w:rsidRPr="000A0A92" w:rsidRDefault="00B70F6B" w:rsidP="0079735D">
            <w:pPr>
              <w:jc w:val="center"/>
              <w:rPr>
                <w:sz w:val="20"/>
                <w:szCs w:val="20"/>
              </w:rPr>
            </w:pPr>
            <w:r w:rsidRPr="000A0A92">
              <w:rPr>
                <w:rFonts w:cs="Arial"/>
                <w:b/>
                <w:bCs/>
                <w:color w:val="222222"/>
                <w:sz w:val="20"/>
                <w:szCs w:val="20"/>
                <w:shd w:val="clear" w:color="auto" w:fill="FFFFFF"/>
              </w:rPr>
              <w:t>DIBELS</w:t>
            </w:r>
            <w:r w:rsidRPr="000A0A92">
              <w:rPr>
                <w:rFonts w:cs="Arial"/>
                <w:color w:val="222222"/>
                <w:sz w:val="20"/>
                <w:szCs w:val="20"/>
                <w:shd w:val="clear" w:color="auto" w:fill="FFFFFF"/>
              </w:rPr>
              <w:t> are comprised of seven </w:t>
            </w:r>
            <w:r w:rsidRPr="000A0A92">
              <w:rPr>
                <w:rFonts w:cs="Arial"/>
                <w:b/>
                <w:bCs/>
                <w:color w:val="222222"/>
                <w:sz w:val="20"/>
                <w:szCs w:val="20"/>
                <w:shd w:val="clear" w:color="auto" w:fill="FFFFFF"/>
              </w:rPr>
              <w:t>measures</w:t>
            </w:r>
            <w:r w:rsidRPr="000A0A92">
              <w:rPr>
                <w:rFonts w:cs="Arial"/>
                <w:color w:val="222222"/>
                <w:sz w:val="20"/>
                <w:szCs w:val="20"/>
                <w:shd w:val="clear" w:color="auto" w:fill="FFFFFF"/>
              </w:rPr>
              <w:t> to function as indicators of phonemic awareness, alphabetic principle, accuracy and fluency with connected text, reading comprehension, and vocabulary</w:t>
            </w:r>
          </w:p>
        </w:tc>
        <w:tc>
          <w:tcPr>
            <w:tcW w:w="1530" w:type="dxa"/>
          </w:tcPr>
          <w:p w14:paraId="6A070AFD" w14:textId="77777777" w:rsidR="006F19EE" w:rsidRPr="000A0A92" w:rsidRDefault="00BC5FF4" w:rsidP="0079735D">
            <w:pPr>
              <w:jc w:val="center"/>
              <w:rPr>
                <w:sz w:val="20"/>
                <w:szCs w:val="20"/>
              </w:rPr>
            </w:pPr>
            <w:r w:rsidRPr="000A0A92">
              <w:rPr>
                <w:sz w:val="20"/>
                <w:szCs w:val="20"/>
              </w:rPr>
              <w:t>District</w:t>
            </w:r>
          </w:p>
        </w:tc>
        <w:tc>
          <w:tcPr>
            <w:tcW w:w="1710" w:type="dxa"/>
          </w:tcPr>
          <w:p w14:paraId="2B3D70B1" w14:textId="77777777" w:rsidR="006F19EE" w:rsidRPr="000A0A92" w:rsidRDefault="00715149" w:rsidP="0079735D">
            <w:pPr>
              <w:jc w:val="center"/>
              <w:rPr>
                <w:sz w:val="20"/>
                <w:szCs w:val="20"/>
              </w:rPr>
            </w:pPr>
            <w:r w:rsidRPr="000A0A92">
              <w:rPr>
                <w:sz w:val="20"/>
                <w:szCs w:val="20"/>
              </w:rPr>
              <w:t>To be determined based on student progress</w:t>
            </w:r>
          </w:p>
        </w:tc>
        <w:tc>
          <w:tcPr>
            <w:tcW w:w="3060" w:type="dxa"/>
          </w:tcPr>
          <w:p w14:paraId="6F18F58A" w14:textId="6F7DF99F" w:rsidR="006F19EE" w:rsidRPr="000A0A92" w:rsidRDefault="00715149" w:rsidP="0079735D">
            <w:pPr>
              <w:jc w:val="center"/>
              <w:rPr>
                <w:sz w:val="20"/>
                <w:szCs w:val="20"/>
              </w:rPr>
            </w:pPr>
            <w:r w:rsidRPr="000A0A92">
              <w:rPr>
                <w:sz w:val="20"/>
                <w:szCs w:val="20"/>
              </w:rPr>
              <w:t>Fall</w:t>
            </w:r>
            <w:r w:rsidR="00A812A9">
              <w:rPr>
                <w:sz w:val="20"/>
                <w:szCs w:val="20"/>
              </w:rPr>
              <w:t xml:space="preserve"> -</w:t>
            </w:r>
            <w:r w:rsidRPr="000A0A92">
              <w:rPr>
                <w:sz w:val="20"/>
                <w:szCs w:val="20"/>
              </w:rPr>
              <w:t xml:space="preserve">  All Kindergarten</w:t>
            </w:r>
            <w:r w:rsidR="004D70E6">
              <w:rPr>
                <w:sz w:val="20"/>
                <w:szCs w:val="20"/>
              </w:rPr>
              <w:t xml:space="preserve"> through 2nd</w:t>
            </w:r>
            <w:r w:rsidRPr="000A0A92">
              <w:rPr>
                <w:sz w:val="20"/>
                <w:szCs w:val="20"/>
              </w:rPr>
              <w:t xml:space="preserve"> grade students tested.</w:t>
            </w:r>
          </w:p>
          <w:p w14:paraId="2B9094AA" w14:textId="77777777" w:rsidR="00715149" w:rsidRPr="000A0A92" w:rsidRDefault="00715149" w:rsidP="00E0430B">
            <w:pPr>
              <w:jc w:val="center"/>
              <w:rPr>
                <w:sz w:val="20"/>
                <w:szCs w:val="20"/>
              </w:rPr>
            </w:pPr>
            <w:r w:rsidRPr="000A0A92">
              <w:rPr>
                <w:sz w:val="20"/>
                <w:szCs w:val="20"/>
              </w:rPr>
              <w:t xml:space="preserve">Based </w:t>
            </w:r>
            <w:r w:rsidR="00E0430B" w:rsidRPr="000A0A92">
              <w:rPr>
                <w:sz w:val="20"/>
                <w:szCs w:val="20"/>
              </w:rPr>
              <w:t>on results, teachers determine remaining test dates</w:t>
            </w:r>
          </w:p>
        </w:tc>
        <w:tc>
          <w:tcPr>
            <w:tcW w:w="2443" w:type="dxa"/>
          </w:tcPr>
          <w:p w14:paraId="64A3F607" w14:textId="77777777" w:rsidR="006F19EE" w:rsidRPr="000A0A92" w:rsidRDefault="00D24F7D" w:rsidP="0079735D">
            <w:pPr>
              <w:jc w:val="center"/>
              <w:rPr>
                <w:sz w:val="20"/>
                <w:szCs w:val="20"/>
              </w:rPr>
            </w:pPr>
            <w:r w:rsidRPr="000A0A92">
              <w:rPr>
                <w:sz w:val="20"/>
                <w:szCs w:val="20"/>
              </w:rPr>
              <w:t>Results shared with parents at conferences or as teacher deems necessary.</w:t>
            </w:r>
          </w:p>
        </w:tc>
      </w:tr>
      <w:tr w:rsidR="008547C3" w:rsidRPr="000A0A92" w14:paraId="518D549A" w14:textId="77777777" w:rsidTr="002D21ED">
        <w:trPr>
          <w:trHeight w:val="366"/>
        </w:trPr>
        <w:tc>
          <w:tcPr>
            <w:tcW w:w="2785" w:type="dxa"/>
          </w:tcPr>
          <w:p w14:paraId="1D04B9FD" w14:textId="77777777" w:rsidR="002777B9" w:rsidRPr="000A0A92" w:rsidRDefault="002777B9" w:rsidP="0079735D">
            <w:pPr>
              <w:jc w:val="center"/>
              <w:rPr>
                <w:sz w:val="20"/>
                <w:szCs w:val="20"/>
              </w:rPr>
            </w:pPr>
            <w:r w:rsidRPr="000A0A92">
              <w:rPr>
                <w:sz w:val="20"/>
                <w:szCs w:val="20"/>
              </w:rPr>
              <w:t>Developmental Reading Assessment</w:t>
            </w:r>
          </w:p>
          <w:p w14:paraId="595FDEC0" w14:textId="77777777" w:rsidR="002777B9" w:rsidRPr="000A0A92" w:rsidRDefault="002777B9" w:rsidP="0079735D">
            <w:pPr>
              <w:jc w:val="center"/>
              <w:rPr>
                <w:sz w:val="20"/>
                <w:szCs w:val="20"/>
              </w:rPr>
            </w:pPr>
            <w:r w:rsidRPr="000A0A92">
              <w:rPr>
                <w:sz w:val="20"/>
                <w:szCs w:val="20"/>
              </w:rPr>
              <w:t>(DRA)</w:t>
            </w:r>
          </w:p>
        </w:tc>
        <w:tc>
          <w:tcPr>
            <w:tcW w:w="2340" w:type="dxa"/>
          </w:tcPr>
          <w:p w14:paraId="4DF147CD" w14:textId="77777777" w:rsidR="002777B9" w:rsidRPr="000A0A92" w:rsidRDefault="00744CFB" w:rsidP="0079735D">
            <w:pPr>
              <w:jc w:val="center"/>
              <w:rPr>
                <w:sz w:val="20"/>
                <w:szCs w:val="20"/>
              </w:rPr>
            </w:pPr>
            <w:r w:rsidRPr="000A0A92">
              <w:rPr>
                <w:sz w:val="20"/>
                <w:szCs w:val="20"/>
              </w:rPr>
              <w:t>Reading</w:t>
            </w:r>
          </w:p>
        </w:tc>
        <w:tc>
          <w:tcPr>
            <w:tcW w:w="1980" w:type="dxa"/>
          </w:tcPr>
          <w:p w14:paraId="3C5C4FC0" w14:textId="77777777" w:rsidR="002777B9" w:rsidRPr="000A0A92" w:rsidRDefault="00744CFB" w:rsidP="0079735D">
            <w:pPr>
              <w:jc w:val="center"/>
              <w:rPr>
                <w:sz w:val="20"/>
                <w:szCs w:val="20"/>
              </w:rPr>
            </w:pPr>
            <w:r w:rsidRPr="000A0A92">
              <w:rPr>
                <w:sz w:val="20"/>
                <w:szCs w:val="20"/>
              </w:rPr>
              <w:t>1</w:t>
            </w:r>
            <w:r w:rsidRPr="000A0A92">
              <w:rPr>
                <w:sz w:val="20"/>
                <w:szCs w:val="20"/>
                <w:vertAlign w:val="superscript"/>
              </w:rPr>
              <w:t>st</w:t>
            </w:r>
            <w:r w:rsidRPr="000A0A92">
              <w:rPr>
                <w:sz w:val="20"/>
                <w:szCs w:val="20"/>
              </w:rPr>
              <w:t>, 2</w:t>
            </w:r>
            <w:r w:rsidRPr="000A0A92">
              <w:rPr>
                <w:sz w:val="20"/>
                <w:szCs w:val="20"/>
                <w:vertAlign w:val="superscript"/>
              </w:rPr>
              <w:t>nd</w:t>
            </w:r>
            <w:r w:rsidRPr="000A0A92">
              <w:rPr>
                <w:sz w:val="20"/>
                <w:szCs w:val="20"/>
              </w:rPr>
              <w:t>, 3rd</w:t>
            </w:r>
          </w:p>
        </w:tc>
        <w:tc>
          <w:tcPr>
            <w:tcW w:w="7560" w:type="dxa"/>
          </w:tcPr>
          <w:p w14:paraId="3C6C4F25" w14:textId="77777777" w:rsidR="002777B9" w:rsidRPr="000A0A92" w:rsidRDefault="00E0430B" w:rsidP="0079735D">
            <w:pPr>
              <w:jc w:val="center"/>
              <w:rPr>
                <w:sz w:val="20"/>
                <w:szCs w:val="20"/>
              </w:rPr>
            </w:pPr>
            <w:r w:rsidRPr="000A0A92">
              <w:rPr>
                <w:sz w:val="20"/>
                <w:szCs w:val="20"/>
              </w:rPr>
              <w:t>The Developmental Reading Assessment (DRA) is a standardized reading test used to determine a student’s instructional level in reading. The DRA is administered individually to students by teachers and/or reading specialists. Students read a selection (or selections) and then retell what they have read to the examiner. As the levels increase, so does the difficulty level for each selection.</w:t>
            </w:r>
          </w:p>
        </w:tc>
        <w:tc>
          <w:tcPr>
            <w:tcW w:w="1530" w:type="dxa"/>
          </w:tcPr>
          <w:p w14:paraId="2225027A" w14:textId="77777777" w:rsidR="002777B9" w:rsidRPr="000A0A92" w:rsidRDefault="002777B9" w:rsidP="0079735D">
            <w:pPr>
              <w:jc w:val="center"/>
              <w:rPr>
                <w:sz w:val="20"/>
                <w:szCs w:val="20"/>
              </w:rPr>
            </w:pPr>
            <w:r w:rsidRPr="000A0A92">
              <w:rPr>
                <w:sz w:val="20"/>
                <w:szCs w:val="20"/>
              </w:rPr>
              <w:t>District</w:t>
            </w:r>
          </w:p>
        </w:tc>
        <w:tc>
          <w:tcPr>
            <w:tcW w:w="1710" w:type="dxa"/>
          </w:tcPr>
          <w:p w14:paraId="00DCD977" w14:textId="77777777" w:rsidR="002777B9" w:rsidRPr="000A0A92" w:rsidRDefault="00E0430B" w:rsidP="0079735D">
            <w:pPr>
              <w:jc w:val="center"/>
              <w:rPr>
                <w:sz w:val="20"/>
                <w:szCs w:val="20"/>
              </w:rPr>
            </w:pPr>
            <w:r w:rsidRPr="000A0A92">
              <w:rPr>
                <w:sz w:val="20"/>
                <w:szCs w:val="20"/>
              </w:rPr>
              <w:t>Various depending on student readiness</w:t>
            </w:r>
          </w:p>
        </w:tc>
        <w:tc>
          <w:tcPr>
            <w:tcW w:w="3060" w:type="dxa"/>
          </w:tcPr>
          <w:p w14:paraId="613CB67A" w14:textId="77777777" w:rsidR="004D70E6" w:rsidRDefault="004D70E6" w:rsidP="0079735D">
            <w:pPr>
              <w:jc w:val="center"/>
              <w:rPr>
                <w:sz w:val="20"/>
                <w:szCs w:val="20"/>
              </w:rPr>
            </w:pPr>
          </w:p>
          <w:p w14:paraId="338F6739" w14:textId="470D387C" w:rsidR="002777B9" w:rsidRPr="000A0A92" w:rsidRDefault="00E0430B" w:rsidP="0079735D">
            <w:pPr>
              <w:jc w:val="center"/>
              <w:rPr>
                <w:sz w:val="20"/>
                <w:szCs w:val="20"/>
              </w:rPr>
            </w:pPr>
            <w:r w:rsidRPr="000A0A92">
              <w:rPr>
                <w:sz w:val="20"/>
                <w:szCs w:val="20"/>
              </w:rPr>
              <w:t>Fall, Winter, Spring, and as need is determined by teacher</w:t>
            </w:r>
          </w:p>
        </w:tc>
        <w:tc>
          <w:tcPr>
            <w:tcW w:w="2443" w:type="dxa"/>
          </w:tcPr>
          <w:p w14:paraId="1F77CA01" w14:textId="77777777" w:rsidR="00D24F7D" w:rsidRPr="000A0A92" w:rsidRDefault="00D24F7D" w:rsidP="00D24F7D">
            <w:pPr>
              <w:jc w:val="center"/>
              <w:rPr>
                <w:sz w:val="20"/>
                <w:szCs w:val="20"/>
              </w:rPr>
            </w:pPr>
            <w:r w:rsidRPr="000A0A92">
              <w:rPr>
                <w:sz w:val="20"/>
                <w:szCs w:val="20"/>
              </w:rPr>
              <w:t>Results shared with parents at conferences or as teacher deems necessary.</w:t>
            </w:r>
          </w:p>
        </w:tc>
      </w:tr>
    </w:tbl>
    <w:p w14:paraId="35F37E09" w14:textId="77777777" w:rsidR="0079735D" w:rsidRPr="000A0A92" w:rsidRDefault="0079735D" w:rsidP="0079735D">
      <w:pPr>
        <w:jc w:val="center"/>
        <w:rPr>
          <w:sz w:val="20"/>
          <w:szCs w:val="20"/>
        </w:rPr>
      </w:pPr>
    </w:p>
    <w:sectPr w:rsidR="0079735D" w:rsidRPr="000A0A92" w:rsidSect="008547C3">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C78"/>
    <w:multiLevelType w:val="hybridMultilevel"/>
    <w:tmpl w:val="F34A1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wNzC1tDQ3NzQzMDZV0lEKTi0uzszPAykwrwUA4KqeTSwAAAA="/>
  </w:docVars>
  <w:rsids>
    <w:rsidRoot w:val="0079735D"/>
    <w:rsid w:val="000102D3"/>
    <w:rsid w:val="0001568F"/>
    <w:rsid w:val="000A0A92"/>
    <w:rsid w:val="00131AB0"/>
    <w:rsid w:val="001662FB"/>
    <w:rsid w:val="001E52E5"/>
    <w:rsid w:val="002013E5"/>
    <w:rsid w:val="00242811"/>
    <w:rsid w:val="002777B9"/>
    <w:rsid w:val="002C61E8"/>
    <w:rsid w:val="002D21ED"/>
    <w:rsid w:val="002E5017"/>
    <w:rsid w:val="003079D4"/>
    <w:rsid w:val="00311778"/>
    <w:rsid w:val="0036067F"/>
    <w:rsid w:val="00385328"/>
    <w:rsid w:val="00393C80"/>
    <w:rsid w:val="00440CF7"/>
    <w:rsid w:val="00491BE5"/>
    <w:rsid w:val="004A4DB3"/>
    <w:rsid w:val="004D70E6"/>
    <w:rsid w:val="00506DBC"/>
    <w:rsid w:val="005655C3"/>
    <w:rsid w:val="006142BF"/>
    <w:rsid w:val="00636C14"/>
    <w:rsid w:val="00636C9F"/>
    <w:rsid w:val="006B5128"/>
    <w:rsid w:val="006E27D2"/>
    <w:rsid w:val="006F19EE"/>
    <w:rsid w:val="00715149"/>
    <w:rsid w:val="00731119"/>
    <w:rsid w:val="007417A8"/>
    <w:rsid w:val="00744CFB"/>
    <w:rsid w:val="0079735D"/>
    <w:rsid w:val="007979CE"/>
    <w:rsid w:val="007C4354"/>
    <w:rsid w:val="007D035A"/>
    <w:rsid w:val="00804BB4"/>
    <w:rsid w:val="00840B96"/>
    <w:rsid w:val="00851BEA"/>
    <w:rsid w:val="008547C3"/>
    <w:rsid w:val="00875519"/>
    <w:rsid w:val="008A765A"/>
    <w:rsid w:val="008F1CD0"/>
    <w:rsid w:val="00901F61"/>
    <w:rsid w:val="009048D0"/>
    <w:rsid w:val="00961AC8"/>
    <w:rsid w:val="009D68A6"/>
    <w:rsid w:val="009E4139"/>
    <w:rsid w:val="00A34C07"/>
    <w:rsid w:val="00A77584"/>
    <w:rsid w:val="00A812A9"/>
    <w:rsid w:val="00AA1A34"/>
    <w:rsid w:val="00B70F6B"/>
    <w:rsid w:val="00B86B48"/>
    <w:rsid w:val="00BC5FF4"/>
    <w:rsid w:val="00C20504"/>
    <w:rsid w:val="00C30859"/>
    <w:rsid w:val="00C874BF"/>
    <w:rsid w:val="00D22998"/>
    <w:rsid w:val="00D24F7D"/>
    <w:rsid w:val="00D66D84"/>
    <w:rsid w:val="00D73CCC"/>
    <w:rsid w:val="00D82AB8"/>
    <w:rsid w:val="00D94E2A"/>
    <w:rsid w:val="00E0430B"/>
    <w:rsid w:val="00E16747"/>
    <w:rsid w:val="00E41F91"/>
    <w:rsid w:val="00E94D0D"/>
    <w:rsid w:val="00E9597F"/>
    <w:rsid w:val="00F45C0F"/>
    <w:rsid w:val="00F62191"/>
    <w:rsid w:val="00FC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9C0"/>
  <w15:chartTrackingRefBased/>
  <w15:docId w15:val="{3EA29337-6B1B-4B47-9CAB-AC319C1A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C14"/>
    <w:pPr>
      <w:ind w:left="720"/>
      <w:contextualSpacing/>
    </w:pPr>
  </w:style>
  <w:style w:type="character" w:styleId="Hyperlink">
    <w:name w:val="Hyperlink"/>
    <w:basedOn w:val="DefaultParagraphFont"/>
    <w:uiPriority w:val="99"/>
    <w:unhideWhenUsed/>
    <w:rsid w:val="00F45C0F"/>
    <w:rPr>
      <w:color w:val="0563C1" w:themeColor="hyperlink"/>
      <w:u w:val="single"/>
    </w:rPr>
  </w:style>
  <w:style w:type="character" w:styleId="FollowedHyperlink">
    <w:name w:val="FollowedHyperlink"/>
    <w:basedOn w:val="DefaultParagraphFont"/>
    <w:uiPriority w:val="99"/>
    <w:semiHidden/>
    <w:unhideWhenUsed/>
    <w:rsid w:val="00F45C0F"/>
    <w:rPr>
      <w:color w:val="954F72" w:themeColor="followedHyperlink"/>
      <w:u w:val="single"/>
    </w:rPr>
  </w:style>
  <w:style w:type="character" w:styleId="Strong">
    <w:name w:val="Strong"/>
    <w:basedOn w:val="DefaultParagraphFont"/>
    <w:uiPriority w:val="22"/>
    <w:qFormat/>
    <w:rsid w:val="00D94E2A"/>
    <w:rPr>
      <w:b/>
      <w:bCs/>
    </w:rPr>
  </w:style>
  <w:style w:type="paragraph" w:styleId="BalloonText">
    <w:name w:val="Balloon Text"/>
    <w:basedOn w:val="Normal"/>
    <w:link w:val="BalloonTextChar"/>
    <w:uiPriority w:val="99"/>
    <w:semiHidden/>
    <w:unhideWhenUsed/>
    <w:rsid w:val="0087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19"/>
    <w:rPr>
      <w:rFonts w:ascii="Segoe UI" w:hAnsi="Segoe UI" w:cs="Segoe UI"/>
      <w:sz w:val="18"/>
      <w:szCs w:val="18"/>
    </w:rPr>
  </w:style>
  <w:style w:type="character" w:styleId="Emphasis">
    <w:name w:val="Emphasis"/>
    <w:basedOn w:val="DefaultParagraphFont"/>
    <w:uiPriority w:val="20"/>
    <w:qFormat/>
    <w:rsid w:val="007C4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es.ed.gov/nationsreportc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Belle Fourche School District 9-1</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Hatling, Julie M</dc:creator>
  <cp:keywords/>
  <dc:description/>
  <cp:lastModifiedBy>Waggener, Robin</cp:lastModifiedBy>
  <cp:revision>2</cp:revision>
  <cp:lastPrinted>2018-09-11T16:45:00Z</cp:lastPrinted>
  <dcterms:created xsi:type="dcterms:W3CDTF">2020-09-02T22:57:00Z</dcterms:created>
  <dcterms:modified xsi:type="dcterms:W3CDTF">2020-09-02T22:57:00Z</dcterms:modified>
</cp:coreProperties>
</file>