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Layout"/>
        <w:tblW w:w="0" w:type="auto"/>
        <w:jc w:val="center"/>
        <w:tblLayout w:type="fixed"/>
        <w:tblLook w:val="04A0" w:firstRow="1" w:lastRow="0" w:firstColumn="1" w:lastColumn="0" w:noHBand="0" w:noVBand="1"/>
        <w:tblDescription w:val="Brochure layout table page 1"/>
      </w:tblPr>
      <w:tblGrid>
        <w:gridCol w:w="3840"/>
        <w:gridCol w:w="713"/>
        <w:gridCol w:w="713"/>
        <w:gridCol w:w="713"/>
        <w:gridCol w:w="3843"/>
        <w:gridCol w:w="720"/>
        <w:gridCol w:w="720"/>
        <w:gridCol w:w="3851"/>
      </w:tblGrid>
      <w:tr w:rsidR="007871D1" w:rsidTr="007871D1">
        <w:trPr>
          <w:trHeight w:hRule="exact" w:val="10800"/>
          <w:jc w:val="center"/>
        </w:trPr>
        <w:tc>
          <w:tcPr>
            <w:tcW w:w="3840" w:type="dxa"/>
          </w:tcPr>
          <w:p w:rsidR="007871D1" w:rsidRPr="003F127E" w:rsidRDefault="007871D1" w:rsidP="003F127E">
            <w:pPr>
              <w:pStyle w:val="Heading1"/>
              <w:jc w:val="center"/>
              <w:rPr>
                <w:rFonts w:ascii="Hot Deals" w:hAnsi="Hot Deals"/>
                <w:sz w:val="36"/>
                <w:szCs w:val="28"/>
                <w:lang w:val="en"/>
              </w:rPr>
            </w:pPr>
            <w:r w:rsidRPr="003F127E">
              <w:rPr>
                <w:rFonts w:ascii="Hot Deals" w:hAnsi="Hot Deals"/>
                <w:sz w:val="36"/>
                <w:szCs w:val="28"/>
                <w:lang w:val="en"/>
              </w:rPr>
              <w:t>Suicide Warning Signs</w:t>
            </w:r>
          </w:p>
          <w:p w:rsidR="003F127E" w:rsidRPr="003F127E" w:rsidRDefault="003F127E" w:rsidP="003F127E">
            <w:pPr>
              <w:rPr>
                <w:rFonts w:ascii="Arial Narrow" w:hAnsi="Arial Narrow"/>
                <w:sz w:val="12"/>
                <w:szCs w:val="28"/>
                <w:lang w:val="en"/>
              </w:rPr>
            </w:pPr>
          </w:p>
          <w:p w:rsidR="007871D1" w:rsidRPr="003F127E" w:rsidRDefault="007871D1" w:rsidP="00857649">
            <w:pPr>
              <w:pStyle w:val="NormalWeb"/>
              <w:jc w:val="both"/>
              <w:rPr>
                <w:rFonts w:ascii="Arial Narrow" w:hAnsi="Arial Narrow"/>
                <w:color w:val="000000"/>
                <w:sz w:val="28"/>
                <w:szCs w:val="28"/>
                <w:lang w:val="en"/>
              </w:rPr>
            </w:pPr>
            <w:r w:rsidRPr="003F127E">
              <w:rPr>
                <w:rFonts w:ascii="Arial Narrow" w:hAnsi="Arial Narrow"/>
                <w:color w:val="000000"/>
                <w:sz w:val="28"/>
                <w:szCs w:val="28"/>
                <w:lang w:val="en"/>
              </w:rPr>
              <w:t xml:space="preserve">     People who kill themselves exhibit one or more warning signs, either through what they say or what they do. The more warning signs, the greater the risk.</w:t>
            </w:r>
          </w:p>
          <w:p w:rsidR="007871D1" w:rsidRPr="003F127E" w:rsidRDefault="007871D1" w:rsidP="0083701A">
            <w:pPr>
              <w:pStyle w:val="NormalWeb"/>
              <w:rPr>
                <w:rFonts w:ascii="Arial Narrow" w:hAnsi="Arial Narrow"/>
                <w:color w:val="000000"/>
                <w:sz w:val="28"/>
                <w:szCs w:val="28"/>
                <w:lang w:val="en"/>
              </w:rPr>
            </w:pPr>
            <w:r w:rsidRPr="003F127E">
              <w:rPr>
                <w:rFonts w:ascii="Arial Narrow" w:hAnsi="Arial Narrow"/>
                <w:b/>
                <w:color w:val="000000"/>
                <w:sz w:val="28"/>
                <w:szCs w:val="28"/>
                <w:u w:val="single"/>
                <w:lang w:val="en"/>
              </w:rPr>
              <w:t>Talk</w:t>
            </w:r>
            <w:r w:rsidRPr="003F127E">
              <w:rPr>
                <w:rFonts w:ascii="Arial Narrow" w:hAnsi="Arial Narrow"/>
                <w:b/>
                <w:color w:val="000000"/>
                <w:sz w:val="28"/>
                <w:szCs w:val="28"/>
                <w:lang w:val="en"/>
              </w:rPr>
              <w:t xml:space="preserve">   </w:t>
            </w:r>
            <w:r w:rsidRPr="003F127E">
              <w:rPr>
                <w:rFonts w:ascii="Arial Narrow" w:hAnsi="Arial Narrow"/>
                <w:color w:val="000000"/>
                <w:sz w:val="28"/>
                <w:szCs w:val="28"/>
                <w:lang w:val="en"/>
              </w:rPr>
              <w:t>If a person talks about:</w:t>
            </w:r>
          </w:p>
          <w:p w:rsidR="007871D1" w:rsidRPr="003F127E" w:rsidRDefault="007871D1" w:rsidP="00AE2B3D">
            <w:pPr>
              <w:numPr>
                <w:ilvl w:val="0"/>
                <w:numId w:val="10"/>
              </w:numPr>
              <w:spacing w:before="100" w:beforeAutospacing="1" w:after="96" w:line="240" w:lineRule="auto"/>
              <w:rPr>
                <w:rFonts w:ascii="Arial Narrow" w:hAnsi="Arial Narrow"/>
                <w:color w:val="000000"/>
                <w:sz w:val="28"/>
                <w:szCs w:val="28"/>
                <w:lang w:val="en"/>
              </w:rPr>
            </w:pPr>
            <w:r w:rsidRPr="003F127E">
              <w:rPr>
                <w:rFonts w:ascii="Arial Narrow" w:hAnsi="Arial Narrow"/>
                <w:color w:val="000000"/>
                <w:sz w:val="28"/>
                <w:szCs w:val="28"/>
                <w:lang w:val="en"/>
              </w:rPr>
              <w:t>Killing themselves.</w:t>
            </w:r>
          </w:p>
          <w:p w:rsidR="007871D1" w:rsidRPr="003F127E" w:rsidRDefault="007871D1" w:rsidP="00AE2B3D">
            <w:pPr>
              <w:numPr>
                <w:ilvl w:val="0"/>
                <w:numId w:val="10"/>
              </w:numPr>
              <w:spacing w:before="100" w:beforeAutospacing="1" w:after="96" w:line="240" w:lineRule="auto"/>
              <w:rPr>
                <w:rFonts w:ascii="Arial Narrow" w:hAnsi="Arial Narrow"/>
                <w:color w:val="000000"/>
                <w:sz w:val="28"/>
                <w:szCs w:val="28"/>
                <w:lang w:val="en"/>
              </w:rPr>
            </w:pPr>
            <w:r w:rsidRPr="003F127E">
              <w:rPr>
                <w:rFonts w:ascii="Arial Narrow" w:hAnsi="Arial Narrow"/>
                <w:color w:val="000000"/>
                <w:sz w:val="28"/>
                <w:szCs w:val="28"/>
                <w:lang w:val="en"/>
              </w:rPr>
              <w:t>Having no reason to live.</w:t>
            </w:r>
          </w:p>
          <w:p w:rsidR="007871D1" w:rsidRPr="003F127E" w:rsidRDefault="007871D1" w:rsidP="00AE2B3D">
            <w:pPr>
              <w:numPr>
                <w:ilvl w:val="0"/>
                <w:numId w:val="10"/>
              </w:numPr>
              <w:spacing w:before="100" w:beforeAutospacing="1" w:after="96" w:line="240" w:lineRule="auto"/>
              <w:rPr>
                <w:rFonts w:ascii="Arial Narrow" w:hAnsi="Arial Narrow"/>
                <w:color w:val="000000"/>
                <w:sz w:val="28"/>
                <w:szCs w:val="28"/>
                <w:lang w:val="en"/>
              </w:rPr>
            </w:pPr>
            <w:r w:rsidRPr="003F127E">
              <w:rPr>
                <w:rFonts w:ascii="Arial Narrow" w:hAnsi="Arial Narrow"/>
                <w:color w:val="000000"/>
                <w:sz w:val="28"/>
                <w:szCs w:val="28"/>
                <w:lang w:val="en"/>
              </w:rPr>
              <w:t>Being a burden to others.</w:t>
            </w:r>
          </w:p>
          <w:p w:rsidR="007871D1" w:rsidRPr="003F127E" w:rsidRDefault="007871D1" w:rsidP="00AE2B3D">
            <w:pPr>
              <w:numPr>
                <w:ilvl w:val="0"/>
                <w:numId w:val="10"/>
              </w:numPr>
              <w:spacing w:before="100" w:beforeAutospacing="1" w:after="96" w:line="240" w:lineRule="auto"/>
              <w:rPr>
                <w:rFonts w:ascii="Arial Narrow" w:hAnsi="Arial Narrow"/>
                <w:color w:val="000000"/>
                <w:sz w:val="28"/>
                <w:szCs w:val="28"/>
                <w:lang w:val="en"/>
              </w:rPr>
            </w:pPr>
            <w:r w:rsidRPr="003F127E">
              <w:rPr>
                <w:rFonts w:ascii="Arial Narrow" w:hAnsi="Arial Narrow"/>
                <w:color w:val="000000"/>
                <w:sz w:val="28"/>
                <w:szCs w:val="28"/>
                <w:lang w:val="en"/>
              </w:rPr>
              <w:t>Feeling trapped.</w:t>
            </w:r>
          </w:p>
          <w:p w:rsidR="007871D1" w:rsidRPr="003F127E" w:rsidRDefault="007871D1" w:rsidP="00AE2B3D">
            <w:pPr>
              <w:numPr>
                <w:ilvl w:val="0"/>
                <w:numId w:val="10"/>
              </w:numPr>
              <w:spacing w:before="100" w:beforeAutospacing="1" w:after="96" w:line="240" w:lineRule="auto"/>
              <w:rPr>
                <w:rFonts w:ascii="Arial Narrow" w:hAnsi="Arial Narrow"/>
                <w:color w:val="000000"/>
                <w:sz w:val="28"/>
                <w:szCs w:val="28"/>
                <w:lang w:val="en"/>
              </w:rPr>
            </w:pPr>
            <w:r w:rsidRPr="003F127E">
              <w:rPr>
                <w:rFonts w:ascii="Arial Narrow" w:hAnsi="Arial Narrow"/>
                <w:color w:val="000000"/>
                <w:sz w:val="28"/>
                <w:szCs w:val="28"/>
                <w:lang w:val="en"/>
              </w:rPr>
              <w:t>Unbearable pain.</w:t>
            </w:r>
          </w:p>
          <w:p w:rsidR="007871D1" w:rsidRPr="003F127E" w:rsidRDefault="007871D1" w:rsidP="00857649">
            <w:pPr>
              <w:pStyle w:val="Heading3"/>
              <w:jc w:val="both"/>
              <w:rPr>
                <w:rFonts w:ascii="Arial Narrow" w:hAnsi="Arial Narrow"/>
                <w:color w:val="000000"/>
                <w:sz w:val="28"/>
                <w:szCs w:val="28"/>
                <w:lang w:val="en"/>
              </w:rPr>
            </w:pPr>
            <w:r w:rsidRPr="003F127E">
              <w:rPr>
                <w:rFonts w:ascii="Arial Narrow" w:hAnsi="Arial Narrow"/>
                <w:color w:val="000000"/>
                <w:sz w:val="28"/>
                <w:szCs w:val="28"/>
                <w:u w:val="single"/>
                <w:lang w:val="en"/>
              </w:rPr>
              <w:t>Behavior</w:t>
            </w:r>
            <w:r w:rsidRPr="003F127E">
              <w:rPr>
                <w:rFonts w:ascii="Arial Narrow" w:hAnsi="Arial Narrow"/>
                <w:color w:val="000000"/>
                <w:sz w:val="28"/>
                <w:szCs w:val="28"/>
                <w:lang w:val="en"/>
              </w:rPr>
              <w:t xml:space="preserve">  </w:t>
            </w:r>
            <w:r w:rsidRPr="003F127E">
              <w:rPr>
                <w:rFonts w:ascii="Arial Narrow" w:hAnsi="Arial Narrow"/>
                <w:b w:val="0"/>
                <w:color w:val="000000"/>
                <w:sz w:val="28"/>
                <w:szCs w:val="28"/>
                <w:lang w:val="en"/>
              </w:rPr>
              <w:t xml:space="preserve"> A person’s suicide risk is greater if a behavior is new or has increased, especially if it’s related to a painful event, loss, or change</w:t>
            </w:r>
            <w:r w:rsidRPr="003F127E">
              <w:rPr>
                <w:rFonts w:ascii="Arial Narrow" w:hAnsi="Arial Narrow"/>
                <w:color w:val="000000"/>
                <w:sz w:val="28"/>
                <w:szCs w:val="28"/>
                <w:lang w:val="en"/>
              </w:rPr>
              <w:t>.</w:t>
            </w:r>
          </w:p>
          <w:p w:rsidR="007871D1" w:rsidRPr="003F127E" w:rsidRDefault="007871D1" w:rsidP="00857649">
            <w:pPr>
              <w:numPr>
                <w:ilvl w:val="0"/>
                <w:numId w:val="10"/>
              </w:numPr>
              <w:spacing w:before="100" w:beforeAutospacing="1" w:after="96" w:line="240" w:lineRule="auto"/>
              <w:rPr>
                <w:rFonts w:ascii="Arial Narrow" w:hAnsi="Arial Narrow"/>
                <w:color w:val="000000"/>
                <w:sz w:val="28"/>
                <w:szCs w:val="28"/>
                <w:lang w:val="en"/>
              </w:rPr>
            </w:pPr>
            <w:r w:rsidRPr="003F127E">
              <w:rPr>
                <w:rFonts w:ascii="Arial Narrow" w:hAnsi="Arial Narrow"/>
                <w:color w:val="000000"/>
                <w:sz w:val="28"/>
                <w:szCs w:val="28"/>
                <w:lang w:val="en"/>
              </w:rPr>
              <w:t>Increased use of alcohol or drugs.</w:t>
            </w:r>
          </w:p>
          <w:p w:rsidR="007871D1" w:rsidRPr="003F127E" w:rsidRDefault="007871D1" w:rsidP="00857649">
            <w:pPr>
              <w:numPr>
                <w:ilvl w:val="0"/>
                <w:numId w:val="10"/>
              </w:numPr>
              <w:spacing w:before="100" w:beforeAutospacing="1" w:after="96" w:line="240" w:lineRule="auto"/>
              <w:rPr>
                <w:rFonts w:ascii="Arial Narrow" w:hAnsi="Arial Narrow"/>
                <w:color w:val="000000"/>
                <w:sz w:val="28"/>
                <w:szCs w:val="28"/>
                <w:lang w:val="en"/>
              </w:rPr>
            </w:pPr>
            <w:r w:rsidRPr="003F127E">
              <w:rPr>
                <w:rFonts w:ascii="Arial Narrow" w:hAnsi="Arial Narrow"/>
                <w:color w:val="000000"/>
                <w:sz w:val="28"/>
                <w:szCs w:val="28"/>
                <w:lang w:val="en"/>
              </w:rPr>
              <w:t>Looking for a way to kill themselves, such as searching online for materials or means.</w:t>
            </w:r>
          </w:p>
          <w:p w:rsidR="007871D1" w:rsidRPr="003F127E" w:rsidRDefault="007871D1" w:rsidP="00857649">
            <w:pPr>
              <w:numPr>
                <w:ilvl w:val="0"/>
                <w:numId w:val="10"/>
              </w:numPr>
              <w:spacing w:before="100" w:beforeAutospacing="1" w:after="96" w:line="240" w:lineRule="auto"/>
              <w:rPr>
                <w:rFonts w:ascii="Arial Narrow" w:hAnsi="Arial Narrow"/>
                <w:color w:val="000000"/>
                <w:sz w:val="28"/>
                <w:szCs w:val="28"/>
                <w:lang w:val="en"/>
              </w:rPr>
            </w:pPr>
            <w:r w:rsidRPr="003F127E">
              <w:rPr>
                <w:rFonts w:ascii="Arial Narrow" w:hAnsi="Arial Narrow"/>
                <w:color w:val="000000"/>
                <w:sz w:val="28"/>
                <w:szCs w:val="28"/>
                <w:lang w:val="en"/>
              </w:rPr>
              <w:t>Acting recklessly.</w:t>
            </w:r>
          </w:p>
          <w:p w:rsidR="007871D1" w:rsidRPr="003F127E" w:rsidRDefault="007871D1" w:rsidP="00857649">
            <w:pPr>
              <w:numPr>
                <w:ilvl w:val="0"/>
                <w:numId w:val="10"/>
              </w:numPr>
              <w:spacing w:before="100" w:beforeAutospacing="1" w:after="96" w:line="240" w:lineRule="auto"/>
              <w:rPr>
                <w:rFonts w:ascii="Arial Narrow" w:hAnsi="Arial Narrow"/>
                <w:color w:val="000000"/>
                <w:sz w:val="28"/>
                <w:szCs w:val="28"/>
                <w:lang w:val="en"/>
              </w:rPr>
            </w:pPr>
            <w:r w:rsidRPr="003F127E">
              <w:rPr>
                <w:rFonts w:ascii="Arial Narrow" w:hAnsi="Arial Narrow"/>
                <w:color w:val="000000"/>
                <w:sz w:val="28"/>
                <w:szCs w:val="28"/>
                <w:lang w:val="en"/>
              </w:rPr>
              <w:t>Withdrawing from activities.</w:t>
            </w:r>
          </w:p>
          <w:p w:rsidR="007871D1" w:rsidRPr="003F127E" w:rsidRDefault="007871D1" w:rsidP="00AE2B3D">
            <w:pPr>
              <w:spacing w:before="100" w:beforeAutospacing="1" w:after="96" w:line="240" w:lineRule="auto"/>
              <w:ind w:left="720"/>
              <w:rPr>
                <w:rFonts w:ascii="Arial Narrow" w:hAnsi="Arial Narrow"/>
                <w:color w:val="000000"/>
                <w:sz w:val="28"/>
                <w:szCs w:val="28"/>
                <w:lang w:val="en"/>
              </w:rPr>
            </w:pPr>
          </w:p>
          <w:p w:rsidR="007871D1" w:rsidRPr="003F127E" w:rsidRDefault="007871D1" w:rsidP="00AE2B3D">
            <w:pPr>
              <w:spacing w:before="100" w:beforeAutospacing="1" w:after="96" w:line="240" w:lineRule="auto"/>
              <w:ind w:left="360"/>
              <w:rPr>
                <w:rFonts w:ascii="Arial Narrow" w:hAnsi="Arial Narrow"/>
                <w:i/>
                <w:sz w:val="28"/>
                <w:szCs w:val="28"/>
              </w:rPr>
            </w:pPr>
            <w:bookmarkStart w:id="0" w:name="eztoc682_0_4"/>
            <w:bookmarkStart w:id="1" w:name="eztoc682_0_5"/>
            <w:bookmarkEnd w:id="0"/>
            <w:bookmarkEnd w:id="1"/>
          </w:p>
        </w:tc>
        <w:tc>
          <w:tcPr>
            <w:tcW w:w="713" w:type="dxa"/>
          </w:tcPr>
          <w:p w:rsidR="007871D1" w:rsidRDefault="007871D1"/>
        </w:tc>
        <w:tc>
          <w:tcPr>
            <w:tcW w:w="713" w:type="dxa"/>
          </w:tcPr>
          <w:p w:rsidR="007871D1" w:rsidRDefault="007871D1"/>
        </w:tc>
        <w:tc>
          <w:tcPr>
            <w:tcW w:w="713" w:type="dxa"/>
          </w:tcPr>
          <w:p w:rsidR="007871D1" w:rsidRDefault="007871D1"/>
        </w:tc>
        <w:tc>
          <w:tcPr>
            <w:tcW w:w="3843" w:type="dxa"/>
          </w:tcPr>
          <w:p w:rsidR="007871D1" w:rsidRPr="003F127E" w:rsidRDefault="007871D1" w:rsidP="004A63B2">
            <w:pPr>
              <w:jc w:val="center"/>
              <w:rPr>
                <w:rFonts w:ascii="Hot Deals" w:hAnsi="Hot Deals"/>
                <w:color w:val="611959"/>
                <w:sz w:val="34"/>
                <w:szCs w:val="34"/>
                <w:lang w:val="en"/>
              </w:rPr>
            </w:pPr>
            <w:r w:rsidRPr="003F127E">
              <w:rPr>
                <w:rFonts w:ascii="Hot Deals" w:hAnsi="Hot Deals"/>
                <w:color w:val="611959"/>
                <w:sz w:val="34"/>
                <w:szCs w:val="34"/>
                <w:lang w:val="en"/>
              </w:rPr>
              <w:t>If you are in crisis, call</w:t>
            </w:r>
          </w:p>
          <w:p w:rsidR="007871D1" w:rsidRPr="003F127E" w:rsidRDefault="007871D1" w:rsidP="004A63B2">
            <w:pPr>
              <w:jc w:val="center"/>
              <w:rPr>
                <w:rFonts w:ascii="Hot Deals" w:hAnsi="Hot Deals"/>
                <w:b/>
                <w:bCs/>
                <w:color w:val="611959"/>
                <w:sz w:val="34"/>
                <w:szCs w:val="34"/>
                <w:lang w:val="en"/>
              </w:rPr>
            </w:pPr>
            <w:r w:rsidRPr="003F127E">
              <w:rPr>
                <w:rFonts w:ascii="Hot Deals" w:hAnsi="Hot Deals"/>
                <w:b/>
                <w:bCs/>
                <w:color w:val="611959"/>
                <w:sz w:val="34"/>
                <w:szCs w:val="34"/>
                <w:lang w:val="en"/>
              </w:rPr>
              <w:t>1-800-273-TALK (8255)</w:t>
            </w:r>
          </w:p>
          <w:p w:rsidR="007871D1" w:rsidRPr="0005639B" w:rsidRDefault="007871D1" w:rsidP="004A63B2">
            <w:pPr>
              <w:jc w:val="center"/>
              <w:rPr>
                <w:rFonts w:ascii="Hot Deals" w:hAnsi="Hot Deals"/>
                <w:b/>
                <w:sz w:val="36"/>
                <w:szCs w:val="24"/>
              </w:rPr>
            </w:pPr>
            <w:r w:rsidRPr="0005639B">
              <w:rPr>
                <w:rFonts w:ascii="Hot Deals" w:hAnsi="Hot Deals"/>
                <w:b/>
                <w:i/>
                <w:iCs/>
                <w:color w:val="611959"/>
                <w:sz w:val="36"/>
                <w:szCs w:val="24"/>
                <w:lang w:val="en"/>
              </w:rPr>
              <w:t>National Suicide Prevention Lifeline</w:t>
            </w:r>
          </w:p>
          <w:p w:rsidR="007871D1" w:rsidRPr="003F127E" w:rsidRDefault="007871D1">
            <w:pPr>
              <w:rPr>
                <w:rFonts w:ascii="Arial Narrow" w:hAnsi="Arial Narrow"/>
                <w:b/>
                <w:sz w:val="28"/>
                <w:szCs w:val="24"/>
                <w:u w:val="single"/>
              </w:rPr>
            </w:pPr>
            <w:r w:rsidRPr="003F127E">
              <w:rPr>
                <w:rFonts w:ascii="Arial Narrow" w:hAnsi="Arial Narrow"/>
                <w:b/>
                <w:sz w:val="28"/>
                <w:szCs w:val="24"/>
                <w:u w:val="single"/>
              </w:rPr>
              <w:t xml:space="preserve">More </w:t>
            </w:r>
            <w:r w:rsidRPr="003F127E">
              <w:rPr>
                <w:rFonts w:ascii="Arial Narrow" w:hAnsi="Arial Narrow"/>
                <w:b/>
                <w:color w:val="000000"/>
                <w:sz w:val="28"/>
                <w:szCs w:val="24"/>
                <w:u w:val="single"/>
                <w:lang w:val="en"/>
              </w:rPr>
              <w:t>Behavior</w:t>
            </w:r>
          </w:p>
          <w:tbl>
            <w:tblPr>
              <w:tblStyle w:val="TableLayout"/>
              <w:tblW w:w="4984" w:type="pct"/>
              <w:tblLayout w:type="fixed"/>
              <w:tblLook w:val="04A0" w:firstRow="1" w:lastRow="0" w:firstColumn="1" w:lastColumn="0" w:noHBand="0" w:noVBand="1"/>
            </w:tblPr>
            <w:tblGrid>
              <w:gridCol w:w="3831"/>
            </w:tblGrid>
            <w:tr w:rsidR="007871D1" w:rsidTr="003F127E">
              <w:trPr>
                <w:trHeight w:hRule="exact" w:val="7920"/>
              </w:trPr>
              <w:tc>
                <w:tcPr>
                  <w:tcW w:w="5000" w:type="pct"/>
                  <w:shd w:val="clear" w:color="auto" w:fill="auto"/>
                </w:tcPr>
                <w:p w:rsidR="007871D1" w:rsidRPr="003F127E" w:rsidRDefault="007871D1" w:rsidP="00AE2B3D">
                  <w:pPr>
                    <w:numPr>
                      <w:ilvl w:val="0"/>
                      <w:numId w:val="11"/>
                    </w:numPr>
                    <w:spacing w:before="100" w:beforeAutospacing="1" w:after="96" w:line="240" w:lineRule="auto"/>
                    <w:rPr>
                      <w:rFonts w:ascii="Arial Narrow" w:hAnsi="Arial Narrow"/>
                      <w:color w:val="000000"/>
                      <w:sz w:val="28"/>
                      <w:szCs w:val="28"/>
                      <w:lang w:val="en"/>
                    </w:rPr>
                  </w:pPr>
                  <w:r w:rsidRPr="003F127E">
                    <w:rPr>
                      <w:rFonts w:ascii="Arial Narrow" w:hAnsi="Arial Narrow"/>
                      <w:color w:val="000000"/>
                      <w:sz w:val="28"/>
                      <w:szCs w:val="28"/>
                      <w:lang w:val="en"/>
                    </w:rPr>
                    <w:t>Isolating from family and friends.</w:t>
                  </w:r>
                </w:p>
                <w:p w:rsidR="007871D1" w:rsidRPr="003F127E" w:rsidRDefault="007871D1" w:rsidP="00AE2B3D">
                  <w:pPr>
                    <w:numPr>
                      <w:ilvl w:val="0"/>
                      <w:numId w:val="11"/>
                    </w:numPr>
                    <w:spacing w:before="100" w:beforeAutospacing="1" w:after="96" w:line="240" w:lineRule="auto"/>
                    <w:rPr>
                      <w:rFonts w:ascii="Arial Narrow" w:hAnsi="Arial Narrow"/>
                      <w:color w:val="000000"/>
                      <w:sz w:val="28"/>
                      <w:szCs w:val="28"/>
                      <w:lang w:val="en"/>
                    </w:rPr>
                  </w:pPr>
                  <w:r w:rsidRPr="003F127E">
                    <w:rPr>
                      <w:rFonts w:ascii="Arial Narrow" w:hAnsi="Arial Narrow"/>
                      <w:color w:val="000000"/>
                      <w:sz w:val="28"/>
                      <w:szCs w:val="28"/>
                      <w:lang w:val="en"/>
                    </w:rPr>
                    <w:t>Sleeping too much or too little.</w:t>
                  </w:r>
                </w:p>
                <w:p w:rsidR="007871D1" w:rsidRPr="003F127E" w:rsidRDefault="007871D1" w:rsidP="00AE2B3D">
                  <w:pPr>
                    <w:numPr>
                      <w:ilvl w:val="0"/>
                      <w:numId w:val="11"/>
                    </w:numPr>
                    <w:spacing w:before="100" w:beforeAutospacing="1" w:after="96" w:line="240" w:lineRule="auto"/>
                    <w:rPr>
                      <w:rFonts w:ascii="Arial Narrow" w:hAnsi="Arial Narrow"/>
                      <w:color w:val="000000"/>
                      <w:sz w:val="28"/>
                      <w:szCs w:val="28"/>
                      <w:lang w:val="en"/>
                    </w:rPr>
                  </w:pPr>
                  <w:r w:rsidRPr="003F127E">
                    <w:rPr>
                      <w:rFonts w:ascii="Arial Narrow" w:hAnsi="Arial Narrow"/>
                      <w:color w:val="000000"/>
                      <w:sz w:val="28"/>
                      <w:szCs w:val="28"/>
                      <w:lang w:val="en"/>
                    </w:rPr>
                    <w:t>Visiting or calling people to say goodbye.</w:t>
                  </w:r>
                </w:p>
                <w:p w:rsidR="007871D1" w:rsidRPr="003F127E" w:rsidRDefault="007871D1" w:rsidP="00AE2B3D">
                  <w:pPr>
                    <w:numPr>
                      <w:ilvl w:val="0"/>
                      <w:numId w:val="11"/>
                    </w:numPr>
                    <w:spacing w:before="100" w:beforeAutospacing="1" w:after="96" w:line="240" w:lineRule="auto"/>
                    <w:rPr>
                      <w:rFonts w:ascii="Arial Narrow" w:hAnsi="Arial Narrow"/>
                      <w:color w:val="000000"/>
                      <w:sz w:val="28"/>
                      <w:szCs w:val="28"/>
                      <w:lang w:val="en"/>
                    </w:rPr>
                  </w:pPr>
                  <w:r w:rsidRPr="003F127E">
                    <w:rPr>
                      <w:rFonts w:ascii="Arial Narrow" w:hAnsi="Arial Narrow"/>
                      <w:color w:val="000000"/>
                      <w:sz w:val="28"/>
                      <w:szCs w:val="28"/>
                      <w:lang w:val="en"/>
                    </w:rPr>
                    <w:t>Giving away prized possessions.</w:t>
                  </w:r>
                </w:p>
                <w:p w:rsidR="007871D1" w:rsidRPr="003F127E" w:rsidRDefault="007871D1" w:rsidP="00AE2B3D">
                  <w:pPr>
                    <w:numPr>
                      <w:ilvl w:val="0"/>
                      <w:numId w:val="11"/>
                    </w:numPr>
                    <w:spacing w:before="100" w:beforeAutospacing="1" w:after="96" w:line="240" w:lineRule="auto"/>
                    <w:rPr>
                      <w:rFonts w:ascii="Arial Narrow" w:hAnsi="Arial Narrow"/>
                      <w:color w:val="000000"/>
                      <w:sz w:val="28"/>
                      <w:szCs w:val="28"/>
                      <w:lang w:val="en"/>
                    </w:rPr>
                  </w:pPr>
                  <w:r w:rsidRPr="003F127E">
                    <w:rPr>
                      <w:rFonts w:ascii="Arial Narrow" w:hAnsi="Arial Narrow"/>
                      <w:color w:val="000000"/>
                      <w:sz w:val="28"/>
                      <w:szCs w:val="28"/>
                      <w:lang w:val="en"/>
                    </w:rPr>
                    <w:t>Aggression.</w:t>
                  </w:r>
                </w:p>
                <w:p w:rsidR="007871D1" w:rsidRPr="003F127E" w:rsidRDefault="007871D1" w:rsidP="00AE2B3D">
                  <w:pPr>
                    <w:pStyle w:val="Heading3"/>
                    <w:rPr>
                      <w:rFonts w:ascii="Arial Narrow" w:hAnsi="Arial Narrow"/>
                      <w:color w:val="000000"/>
                      <w:sz w:val="28"/>
                      <w:szCs w:val="28"/>
                      <w:u w:val="single"/>
                      <w:lang w:val="en"/>
                    </w:rPr>
                  </w:pPr>
                  <w:r w:rsidRPr="003F127E">
                    <w:rPr>
                      <w:rFonts w:ascii="Arial Narrow" w:hAnsi="Arial Narrow"/>
                      <w:color w:val="000000"/>
                      <w:sz w:val="28"/>
                      <w:szCs w:val="28"/>
                      <w:lang w:val="en"/>
                    </w:rPr>
                    <w:t> </w:t>
                  </w:r>
                  <w:r w:rsidRPr="003F127E">
                    <w:rPr>
                      <w:rFonts w:ascii="Arial Narrow" w:hAnsi="Arial Narrow"/>
                      <w:color w:val="000000"/>
                      <w:sz w:val="28"/>
                      <w:szCs w:val="28"/>
                      <w:u w:val="single"/>
                      <w:lang w:val="en"/>
                    </w:rPr>
                    <w:t>Mood</w:t>
                  </w:r>
                </w:p>
                <w:p w:rsidR="007871D1" w:rsidRPr="003F127E" w:rsidRDefault="007871D1" w:rsidP="00857649">
                  <w:pPr>
                    <w:pStyle w:val="NormalWeb"/>
                    <w:jc w:val="both"/>
                    <w:rPr>
                      <w:rFonts w:ascii="Arial Narrow" w:hAnsi="Arial Narrow"/>
                      <w:color w:val="000000"/>
                      <w:sz w:val="28"/>
                      <w:szCs w:val="28"/>
                      <w:lang w:val="en"/>
                    </w:rPr>
                  </w:pPr>
                  <w:r w:rsidRPr="003F127E">
                    <w:rPr>
                      <w:rFonts w:ascii="Arial Narrow" w:hAnsi="Arial Narrow"/>
                      <w:color w:val="000000"/>
                      <w:sz w:val="28"/>
                      <w:szCs w:val="28"/>
                      <w:lang w:val="en"/>
                    </w:rPr>
                    <w:t>People who are considering suicide often display one or more of the following moods.</w:t>
                  </w:r>
                </w:p>
                <w:p w:rsidR="007871D1" w:rsidRPr="003F127E" w:rsidRDefault="007871D1" w:rsidP="00AE2B3D">
                  <w:pPr>
                    <w:numPr>
                      <w:ilvl w:val="0"/>
                      <w:numId w:val="13"/>
                    </w:numPr>
                    <w:spacing w:before="100" w:beforeAutospacing="1" w:after="96" w:line="240" w:lineRule="auto"/>
                    <w:rPr>
                      <w:rFonts w:ascii="Arial Narrow" w:hAnsi="Arial Narrow"/>
                      <w:color w:val="000000"/>
                      <w:sz w:val="28"/>
                      <w:szCs w:val="28"/>
                      <w:lang w:val="en"/>
                    </w:rPr>
                  </w:pPr>
                  <w:r w:rsidRPr="003F127E">
                    <w:rPr>
                      <w:rFonts w:ascii="Arial Narrow" w:hAnsi="Arial Narrow"/>
                      <w:color w:val="000000"/>
                      <w:sz w:val="28"/>
                      <w:szCs w:val="28"/>
                      <w:lang w:val="en"/>
                    </w:rPr>
                    <w:t>Depression.</w:t>
                  </w:r>
                </w:p>
                <w:p w:rsidR="007871D1" w:rsidRPr="003F127E" w:rsidRDefault="007871D1" w:rsidP="00AE2B3D">
                  <w:pPr>
                    <w:numPr>
                      <w:ilvl w:val="0"/>
                      <w:numId w:val="13"/>
                    </w:numPr>
                    <w:spacing w:before="100" w:beforeAutospacing="1" w:after="96" w:line="240" w:lineRule="auto"/>
                    <w:rPr>
                      <w:rFonts w:ascii="Arial Narrow" w:hAnsi="Arial Narrow"/>
                      <w:color w:val="000000"/>
                      <w:sz w:val="28"/>
                      <w:szCs w:val="28"/>
                      <w:lang w:val="en"/>
                    </w:rPr>
                  </w:pPr>
                  <w:r w:rsidRPr="003F127E">
                    <w:rPr>
                      <w:rFonts w:ascii="Arial Narrow" w:hAnsi="Arial Narrow"/>
                      <w:color w:val="000000"/>
                      <w:sz w:val="28"/>
                      <w:szCs w:val="28"/>
                      <w:lang w:val="en"/>
                    </w:rPr>
                    <w:t>Loss of interest.</w:t>
                  </w:r>
                </w:p>
                <w:p w:rsidR="007871D1" w:rsidRPr="003F127E" w:rsidRDefault="003F127E" w:rsidP="00AE2B3D">
                  <w:pPr>
                    <w:numPr>
                      <w:ilvl w:val="0"/>
                      <w:numId w:val="13"/>
                    </w:numPr>
                    <w:spacing w:before="100" w:beforeAutospacing="1" w:after="96" w:line="240" w:lineRule="auto"/>
                    <w:rPr>
                      <w:rFonts w:ascii="Arial Narrow" w:hAnsi="Arial Narrow"/>
                      <w:color w:val="000000"/>
                      <w:sz w:val="28"/>
                      <w:szCs w:val="28"/>
                      <w:lang w:val="en"/>
                    </w:rPr>
                  </w:pPr>
                  <w:r w:rsidRPr="003F127E">
                    <w:rPr>
                      <w:rFonts w:ascii="Arial Narrow" w:hAnsi="Arial Narrow"/>
                      <w:noProof/>
                      <w:sz w:val="28"/>
                      <w:szCs w:val="28"/>
                      <w:lang w:eastAsia="en-US"/>
                    </w:rPr>
                    <w:drawing>
                      <wp:anchor distT="0" distB="0" distL="114300" distR="114300" simplePos="0" relativeHeight="251662336" behindDoc="1" locked="0" layoutInCell="1" allowOverlap="1" wp14:anchorId="665B07FC" wp14:editId="4D4E46F5">
                        <wp:simplePos x="0" y="0"/>
                        <wp:positionH relativeFrom="column">
                          <wp:posOffset>1354321</wp:posOffset>
                        </wp:positionH>
                        <wp:positionV relativeFrom="paragraph">
                          <wp:posOffset>36529</wp:posOffset>
                        </wp:positionV>
                        <wp:extent cx="967826" cy="1195070"/>
                        <wp:effectExtent l="0" t="0" r="381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5643660[1].jpg"/>
                                <pic:cNvPicPr/>
                              </pic:nvPicPr>
                              <pic:blipFill>
                                <a:blip r:embed="rId6">
                                  <a:extLst>
                                    <a:ext uri="{28A0092B-C50C-407E-A947-70E740481C1C}">
                                      <a14:useLocalDpi xmlns:a14="http://schemas.microsoft.com/office/drawing/2010/main" val="0"/>
                                    </a:ext>
                                  </a:extLst>
                                </a:blip>
                                <a:stretch>
                                  <a:fillRect/>
                                </a:stretch>
                              </pic:blipFill>
                              <pic:spPr>
                                <a:xfrm>
                                  <a:off x="0" y="0"/>
                                  <a:ext cx="975041" cy="1203979"/>
                                </a:xfrm>
                                <a:prstGeom prst="rect">
                                  <a:avLst/>
                                </a:prstGeom>
                              </pic:spPr>
                            </pic:pic>
                          </a:graphicData>
                        </a:graphic>
                        <wp14:sizeRelH relativeFrom="page">
                          <wp14:pctWidth>0</wp14:pctWidth>
                        </wp14:sizeRelH>
                        <wp14:sizeRelV relativeFrom="page">
                          <wp14:pctHeight>0</wp14:pctHeight>
                        </wp14:sizeRelV>
                      </wp:anchor>
                    </w:drawing>
                  </w:r>
                  <w:r w:rsidR="007871D1" w:rsidRPr="003F127E">
                    <w:rPr>
                      <w:rFonts w:ascii="Arial Narrow" w:hAnsi="Arial Narrow"/>
                      <w:color w:val="000000"/>
                      <w:sz w:val="28"/>
                      <w:szCs w:val="28"/>
                      <w:lang w:val="en"/>
                    </w:rPr>
                    <w:t>Rage.</w:t>
                  </w:r>
                </w:p>
                <w:p w:rsidR="007871D1" w:rsidRPr="003F127E" w:rsidRDefault="007871D1" w:rsidP="00AE2B3D">
                  <w:pPr>
                    <w:numPr>
                      <w:ilvl w:val="0"/>
                      <w:numId w:val="13"/>
                    </w:numPr>
                    <w:spacing w:before="100" w:beforeAutospacing="1" w:after="96" w:line="240" w:lineRule="auto"/>
                    <w:rPr>
                      <w:rFonts w:ascii="Arial Narrow" w:hAnsi="Arial Narrow"/>
                      <w:color w:val="000000"/>
                      <w:sz w:val="28"/>
                      <w:szCs w:val="28"/>
                      <w:lang w:val="en"/>
                    </w:rPr>
                  </w:pPr>
                  <w:r w:rsidRPr="003F127E">
                    <w:rPr>
                      <w:rFonts w:ascii="Arial Narrow" w:hAnsi="Arial Narrow"/>
                      <w:color w:val="000000"/>
                      <w:sz w:val="28"/>
                      <w:szCs w:val="28"/>
                      <w:lang w:val="en"/>
                    </w:rPr>
                    <w:t>Irritability.</w:t>
                  </w:r>
                </w:p>
                <w:p w:rsidR="007871D1" w:rsidRPr="003F127E" w:rsidRDefault="007871D1" w:rsidP="00AE2B3D">
                  <w:pPr>
                    <w:numPr>
                      <w:ilvl w:val="0"/>
                      <w:numId w:val="13"/>
                    </w:numPr>
                    <w:spacing w:before="100" w:beforeAutospacing="1" w:after="96" w:line="240" w:lineRule="auto"/>
                    <w:rPr>
                      <w:rFonts w:ascii="Arial Narrow" w:hAnsi="Arial Narrow"/>
                      <w:color w:val="000000"/>
                      <w:sz w:val="28"/>
                      <w:szCs w:val="28"/>
                      <w:lang w:val="en"/>
                    </w:rPr>
                  </w:pPr>
                  <w:r w:rsidRPr="003F127E">
                    <w:rPr>
                      <w:rFonts w:ascii="Arial Narrow" w:hAnsi="Arial Narrow"/>
                      <w:color w:val="000000"/>
                      <w:sz w:val="28"/>
                      <w:szCs w:val="28"/>
                      <w:lang w:val="en"/>
                    </w:rPr>
                    <w:t>Humiliation.</w:t>
                  </w:r>
                  <w:r w:rsidR="004A63B2" w:rsidRPr="003F127E">
                    <w:rPr>
                      <w:rFonts w:ascii="Arial Narrow" w:hAnsi="Arial Narrow"/>
                      <w:noProof/>
                      <w:sz w:val="28"/>
                      <w:szCs w:val="28"/>
                      <w:lang w:eastAsia="en-US"/>
                    </w:rPr>
                    <w:t xml:space="preserve"> </w:t>
                  </w:r>
                </w:p>
                <w:p w:rsidR="007871D1" w:rsidRPr="00AE2B3D" w:rsidRDefault="007871D1" w:rsidP="00AE2B3D">
                  <w:pPr>
                    <w:numPr>
                      <w:ilvl w:val="0"/>
                      <w:numId w:val="13"/>
                    </w:numPr>
                    <w:spacing w:before="100" w:beforeAutospacing="1" w:after="96" w:line="240" w:lineRule="auto"/>
                    <w:rPr>
                      <w:rFonts w:ascii="Verdana" w:hAnsi="Verdana"/>
                      <w:color w:val="000000"/>
                      <w:sz w:val="24"/>
                      <w:szCs w:val="24"/>
                      <w:lang w:val="en"/>
                    </w:rPr>
                  </w:pPr>
                  <w:r w:rsidRPr="003F127E">
                    <w:rPr>
                      <w:rFonts w:ascii="Arial Narrow" w:hAnsi="Arial Narrow"/>
                      <w:color w:val="000000"/>
                      <w:sz w:val="28"/>
                      <w:szCs w:val="28"/>
                      <w:lang w:val="en"/>
                    </w:rPr>
                    <w:t>Anxiety.</w:t>
                  </w:r>
                </w:p>
                <w:p w:rsidR="007871D1" w:rsidRDefault="007871D1" w:rsidP="004A63B2">
                  <w:pPr>
                    <w:spacing w:before="100" w:beforeAutospacing="1" w:after="96" w:line="240" w:lineRule="auto"/>
                    <w:jc w:val="right"/>
                  </w:pPr>
                </w:p>
              </w:tc>
            </w:tr>
            <w:tr w:rsidR="007871D1" w:rsidTr="003F127E">
              <w:trPr>
                <w:trHeight w:hRule="exact" w:val="2880"/>
              </w:trPr>
              <w:tc>
                <w:tcPr>
                  <w:tcW w:w="5000" w:type="pct"/>
                  <w:shd w:val="clear" w:color="auto" w:fill="auto"/>
                  <w:vAlign w:val="bottom"/>
                </w:tcPr>
                <w:tbl>
                  <w:tblPr>
                    <w:tblW w:w="5000" w:type="pct"/>
                    <w:tblLayout w:type="fixed"/>
                    <w:tblCellMar>
                      <w:left w:w="0" w:type="dxa"/>
                      <w:right w:w="0" w:type="dxa"/>
                    </w:tblCellMar>
                    <w:tblLook w:val="04A0" w:firstRow="1" w:lastRow="0" w:firstColumn="1" w:lastColumn="0" w:noHBand="0" w:noVBand="1"/>
                  </w:tblPr>
                  <w:tblGrid>
                    <w:gridCol w:w="1217"/>
                    <w:gridCol w:w="269"/>
                    <w:gridCol w:w="2345"/>
                  </w:tblGrid>
                  <w:tr w:rsidR="007871D1">
                    <w:tc>
                      <w:tcPr>
                        <w:tcW w:w="1582" w:type="pct"/>
                        <w:vAlign w:val="center"/>
                      </w:tcPr>
                      <w:p w:rsidR="007871D1" w:rsidRDefault="007871D1">
                        <w:pPr>
                          <w:pStyle w:val="NoSpacing"/>
                        </w:pPr>
                        <w:r>
                          <w:rPr>
                            <w:noProof/>
                            <w:lang w:eastAsia="en-US"/>
                          </w:rPr>
                          <mc:AlternateContent>
                            <mc:Choice Requires="wps">
                              <w:drawing>
                                <wp:anchor distT="45720" distB="45720" distL="114300" distR="114300" simplePos="0" relativeHeight="251661312" behindDoc="0" locked="0" layoutInCell="1" allowOverlap="1" wp14:anchorId="4F04FADF" wp14:editId="0D191D00">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sdt>
                                              <w:sdtPr>
                                                <w:id w:val="757408871"/>
                                                <w:temporary/>
                                                <w:showingPlcHdr/>
                                                <w15:appearance w15:val="hidden"/>
                                              </w:sdtPr>
                                              <w:sdtEndPr/>
                                              <w:sdtContent>
                                                <w:p w:rsidR="007871D1" w:rsidRDefault="007871D1">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601FA14" id="_x0000_t202" coordsize="21600,21600" o:spt="202" path="m,l,21600r21600,l21600,xe">
                                  <v:stroke joinstyle="miter"/>
                                  <v:path gradientshapeok="t" o:connecttype="rect"/>
                                </v:shapetype>
                                <v:shape id="Text Box 2" o:spid="_x0000_s1026" type="#_x0000_t202" style="position:absolute;margin-left:0;margin-top:14.4pt;width:185.9pt;height:110.6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sdt>
                                        <w:sdtPr>
                                          <w:id w:val="-1278100498"/>
                                          <w:temporary/>
                                          <w:showingPlcHdr/>
                                          <w15:appearance w15:val="hidden"/>
                                        </w:sdtPr>
                                        <w:sdtEndPr/>
                                        <w:sdtContent>
                                          <w:p w:rsidR="007871D1" w:rsidRDefault="007871D1">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p>
                    </w:tc>
                    <w:tc>
                      <w:tcPr>
                        <w:tcW w:w="350" w:type="pct"/>
                      </w:tcPr>
                      <w:p w:rsidR="007871D1" w:rsidRDefault="007871D1"/>
                    </w:tc>
                    <w:tc>
                      <w:tcPr>
                        <w:tcW w:w="3050" w:type="pct"/>
                      </w:tcPr>
                      <w:p w:rsidR="007871D1" w:rsidRDefault="007871D1" w:rsidP="00C008E0">
                        <w:pPr>
                          <w:pStyle w:val="Footer"/>
                        </w:pPr>
                      </w:p>
                    </w:tc>
                  </w:tr>
                </w:tbl>
                <w:p w:rsidR="007871D1" w:rsidRDefault="007871D1"/>
              </w:tc>
            </w:tr>
          </w:tbl>
          <w:p w:rsidR="007871D1" w:rsidRDefault="007871D1"/>
        </w:tc>
        <w:tc>
          <w:tcPr>
            <w:tcW w:w="720" w:type="dxa"/>
          </w:tcPr>
          <w:p w:rsidR="007871D1" w:rsidRDefault="007871D1"/>
        </w:tc>
        <w:tc>
          <w:tcPr>
            <w:tcW w:w="720" w:type="dxa"/>
          </w:tcPr>
          <w:p w:rsidR="007871D1" w:rsidRDefault="007871D1"/>
        </w:tc>
        <w:tc>
          <w:tcPr>
            <w:tcW w:w="3851" w:type="dxa"/>
          </w:tcPr>
          <w:tbl>
            <w:tblPr>
              <w:tblStyle w:val="TableLayout"/>
              <w:tblW w:w="5000" w:type="pct"/>
              <w:tblLayout w:type="fixed"/>
              <w:tblLook w:val="04A0" w:firstRow="1" w:lastRow="0" w:firstColumn="1" w:lastColumn="0" w:noHBand="0" w:noVBand="1"/>
            </w:tblPr>
            <w:tblGrid>
              <w:gridCol w:w="3851"/>
            </w:tblGrid>
            <w:tr w:rsidR="007871D1" w:rsidTr="004E04B8">
              <w:trPr>
                <w:trHeight w:hRule="exact" w:val="6480"/>
              </w:trPr>
              <w:tc>
                <w:tcPr>
                  <w:tcW w:w="5000" w:type="pct"/>
                </w:tcPr>
                <w:p w:rsidR="007871D1" w:rsidRPr="004A63B2" w:rsidRDefault="007871D1" w:rsidP="004A63B2">
                  <w:pPr>
                    <w:spacing w:after="0"/>
                    <w:jc w:val="center"/>
                    <w:rPr>
                      <w:rFonts w:ascii="Batang" w:eastAsia="Batang" w:hAnsi="Batang"/>
                      <w:b/>
                      <w:noProof/>
                      <w:sz w:val="56"/>
                      <w:szCs w:val="56"/>
                      <w:lang w:eastAsia="en-US"/>
                    </w:rPr>
                  </w:pPr>
                  <w:r w:rsidRPr="004A63B2">
                    <w:rPr>
                      <w:rFonts w:ascii="Batang" w:eastAsia="Batang" w:hAnsi="Batang"/>
                      <w:b/>
                      <w:noProof/>
                      <w:sz w:val="56"/>
                      <w:szCs w:val="56"/>
                      <w:lang w:eastAsia="en-US"/>
                    </w:rPr>
                    <w:t>Adolescent</w:t>
                  </w:r>
                </w:p>
                <w:p w:rsidR="004A63B2" w:rsidRDefault="007871D1" w:rsidP="004A63B2">
                  <w:pPr>
                    <w:spacing w:after="0"/>
                    <w:jc w:val="center"/>
                    <w:rPr>
                      <w:rFonts w:ascii="Batang" w:eastAsia="Batang" w:hAnsi="Batang"/>
                      <w:noProof/>
                      <w:sz w:val="56"/>
                      <w:szCs w:val="56"/>
                      <w:lang w:eastAsia="en-US"/>
                    </w:rPr>
                  </w:pPr>
                  <w:r w:rsidRPr="004A63B2">
                    <w:rPr>
                      <w:rFonts w:ascii="Batang" w:eastAsia="Batang" w:hAnsi="Batang"/>
                      <w:b/>
                      <w:noProof/>
                      <w:sz w:val="56"/>
                      <w:szCs w:val="56"/>
                      <w:lang w:eastAsia="en-US"/>
                    </w:rPr>
                    <w:t>Suicide Prevention</w:t>
                  </w:r>
                  <w:r w:rsidR="008F7615" w:rsidRPr="004A63B2">
                    <w:rPr>
                      <w:rFonts w:ascii="Batang" w:eastAsia="Batang" w:hAnsi="Batang"/>
                      <w:b/>
                      <w:noProof/>
                      <w:sz w:val="56"/>
                      <w:szCs w:val="56"/>
                      <w:lang w:eastAsia="en-US"/>
                    </w:rPr>
                    <w:t>:</w:t>
                  </w:r>
                  <w:r>
                    <w:rPr>
                      <w:rFonts w:ascii="Batang" w:eastAsia="Batang" w:hAnsi="Batang"/>
                      <w:noProof/>
                      <w:sz w:val="56"/>
                      <w:szCs w:val="56"/>
                      <w:lang w:eastAsia="en-US"/>
                    </w:rPr>
                    <w:t xml:space="preserve"> </w:t>
                  </w:r>
                </w:p>
                <w:p w:rsidR="007871D1" w:rsidRPr="002E5FA8" w:rsidRDefault="007871D1" w:rsidP="004A63B2">
                  <w:pPr>
                    <w:spacing w:after="0"/>
                    <w:jc w:val="center"/>
                    <w:rPr>
                      <w:rFonts w:ascii="Dancing Script" w:eastAsia="Batang" w:hAnsi="Dancing Script"/>
                      <w:i/>
                      <w:noProof/>
                      <w:sz w:val="56"/>
                      <w:szCs w:val="56"/>
                      <w:lang w:eastAsia="en-US"/>
                    </w:rPr>
                  </w:pPr>
                  <w:r w:rsidRPr="002E5FA8">
                    <w:rPr>
                      <w:rFonts w:ascii="Dancing Script" w:eastAsia="Batang" w:hAnsi="Dancing Script"/>
                      <w:i/>
                      <w:noProof/>
                      <w:sz w:val="56"/>
                      <w:szCs w:val="56"/>
                      <w:lang w:eastAsia="en-US"/>
                    </w:rPr>
                    <w:t>a Publication</w:t>
                  </w:r>
                </w:p>
                <w:p w:rsidR="007871D1" w:rsidRPr="002E5FA8" w:rsidRDefault="002E5FA8" w:rsidP="004A63B2">
                  <w:pPr>
                    <w:spacing w:after="0"/>
                    <w:jc w:val="center"/>
                    <w:rPr>
                      <w:rFonts w:ascii="Dancing Script" w:eastAsia="Batang" w:hAnsi="Dancing Script"/>
                      <w:i/>
                      <w:sz w:val="56"/>
                      <w:szCs w:val="56"/>
                    </w:rPr>
                  </w:pPr>
                  <w:r>
                    <w:rPr>
                      <w:rFonts w:ascii="Dancing Script" w:eastAsia="Batang" w:hAnsi="Dancing Script"/>
                      <w:i/>
                      <w:noProof/>
                      <w:sz w:val="56"/>
                      <w:szCs w:val="56"/>
                      <w:lang w:eastAsia="en-US"/>
                    </w:rPr>
                    <w:t>f</w:t>
                  </w:r>
                  <w:r w:rsidR="007871D1" w:rsidRPr="002E5FA8">
                    <w:rPr>
                      <w:rFonts w:ascii="Dancing Script" w:eastAsia="Batang" w:hAnsi="Dancing Script"/>
                      <w:i/>
                      <w:noProof/>
                      <w:sz w:val="56"/>
                      <w:szCs w:val="56"/>
                      <w:lang w:eastAsia="en-US"/>
                    </w:rPr>
                    <w:t>or Students</w:t>
                  </w:r>
                </w:p>
                <w:p w:rsidR="004A63B2" w:rsidRDefault="004A63B2" w:rsidP="00C008E0">
                  <w:pPr>
                    <w:spacing w:after="0"/>
                    <w:rPr>
                      <w:rFonts w:ascii="Arial" w:hAnsi="Arial" w:cs="Arial"/>
                      <w:color w:val="3C3C3C"/>
                      <w:sz w:val="24"/>
                      <w:szCs w:val="24"/>
                    </w:rPr>
                  </w:pPr>
                  <w:r>
                    <w:rPr>
                      <w:rFonts w:ascii="Arial" w:hAnsi="Arial" w:cs="Arial"/>
                      <w:noProof/>
                      <w:color w:val="3C3C3C"/>
                      <w:sz w:val="24"/>
                      <w:szCs w:val="24"/>
                      <w:lang w:eastAsia="en-US"/>
                    </w:rPr>
                    <w:drawing>
                      <wp:inline distT="0" distB="0" distL="0" distR="0" wp14:anchorId="177A3044" wp14:editId="459A5B12">
                        <wp:extent cx="2381250" cy="1057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imated_butterfly[1].gif"/>
                                <pic:cNvPicPr/>
                              </pic:nvPicPr>
                              <pic:blipFill>
                                <a:blip r:embed="rId7">
                                  <a:extLst>
                                    <a:ext uri="{28A0092B-C50C-407E-A947-70E740481C1C}">
                                      <a14:useLocalDpi xmlns:a14="http://schemas.microsoft.com/office/drawing/2010/main" val="0"/>
                                    </a:ext>
                                  </a:extLst>
                                </a:blip>
                                <a:stretch>
                                  <a:fillRect/>
                                </a:stretch>
                              </pic:blipFill>
                              <pic:spPr>
                                <a:xfrm>
                                  <a:off x="0" y="0"/>
                                  <a:ext cx="2381250" cy="1057275"/>
                                </a:xfrm>
                                <a:prstGeom prst="rect">
                                  <a:avLst/>
                                </a:prstGeom>
                              </pic:spPr>
                            </pic:pic>
                          </a:graphicData>
                        </a:graphic>
                      </wp:inline>
                    </w:drawing>
                  </w:r>
                </w:p>
                <w:p w:rsidR="004A63B2" w:rsidRDefault="004A63B2" w:rsidP="00C008E0">
                  <w:pPr>
                    <w:spacing w:after="0"/>
                    <w:rPr>
                      <w:rFonts w:ascii="Arial" w:hAnsi="Arial" w:cs="Arial"/>
                      <w:color w:val="3C3C3C"/>
                      <w:sz w:val="24"/>
                      <w:szCs w:val="24"/>
                    </w:rPr>
                  </w:pPr>
                </w:p>
                <w:p w:rsidR="007871D1" w:rsidRDefault="007871D1" w:rsidP="00C008E0">
                  <w:pPr>
                    <w:spacing w:after="0"/>
                    <w:rPr>
                      <w:rFonts w:ascii="Times New Roman" w:hAnsi="Times New Roman" w:cs="Times New Roman"/>
                      <w:i/>
                      <w:iCs/>
                      <w:sz w:val="24"/>
                      <w:szCs w:val="24"/>
                    </w:rPr>
                  </w:pPr>
                  <w:r w:rsidRPr="00C008E0">
                    <w:rPr>
                      <w:rFonts w:ascii="Arial" w:hAnsi="Arial" w:cs="Arial"/>
                      <w:color w:val="3C3C3C"/>
                      <w:sz w:val="24"/>
                      <w:szCs w:val="24"/>
                    </w:rPr>
                    <w:t xml:space="preserve">House Bill 2535 or </w:t>
                  </w:r>
                  <w:r w:rsidRPr="00C11D82">
                    <w:rPr>
                      <w:rFonts w:ascii="Arial" w:hAnsi="Arial" w:cs="Arial"/>
                      <w:b/>
                      <w:color w:val="3C3C3C"/>
                      <w:sz w:val="24"/>
                      <w:szCs w:val="24"/>
                    </w:rPr>
                    <w:t>“Jamie’s Law”</w:t>
                  </w:r>
                  <w:r>
                    <w:rPr>
                      <w:rFonts w:ascii="Times New Roman" w:hAnsi="Times New Roman" w:cs="Times New Roman"/>
                      <w:i/>
                      <w:iCs/>
                      <w:sz w:val="24"/>
                      <w:szCs w:val="24"/>
                    </w:rPr>
                    <w:t xml:space="preserve"> </w:t>
                  </w:r>
                </w:p>
                <w:p w:rsidR="007871D1" w:rsidRPr="00642A00" w:rsidRDefault="007871D1" w:rsidP="00C008E0">
                  <w:pPr>
                    <w:spacing w:after="0"/>
                    <w:rPr>
                      <w:rFonts w:ascii="Arial" w:hAnsi="Arial" w:cs="Arial"/>
                      <w:sz w:val="24"/>
                      <w:szCs w:val="24"/>
                    </w:rPr>
                  </w:pPr>
                  <w:r>
                    <w:rPr>
                      <w:rFonts w:ascii="Times New Roman" w:hAnsi="Times New Roman" w:cs="Times New Roman"/>
                      <w:i/>
                      <w:iCs/>
                      <w:sz w:val="24"/>
                      <w:szCs w:val="24"/>
                    </w:rPr>
                    <w:t>W. Va. Code § 18-2-40.</w:t>
                  </w:r>
                </w:p>
              </w:tc>
            </w:tr>
            <w:tr w:rsidR="007871D1" w:rsidTr="004E04B8">
              <w:trPr>
                <w:trHeight w:hRule="exact" w:val="71"/>
              </w:trPr>
              <w:tc>
                <w:tcPr>
                  <w:tcW w:w="5000" w:type="pct"/>
                </w:tcPr>
                <w:p w:rsidR="007871D1" w:rsidRDefault="007871D1"/>
              </w:tc>
            </w:tr>
            <w:tr w:rsidR="007871D1">
              <w:trPr>
                <w:trHeight w:hRule="exact" w:val="3240"/>
              </w:trPr>
              <w:sdt>
                <w:sdtPr>
                  <w:alias w:val="Company"/>
                  <w:tag w:val=""/>
                  <w:id w:val="1274751255"/>
                  <w:placeholder>
                    <w:docPart w:val="04059C3691754897B34842D263D649F3"/>
                  </w:placeholder>
                  <w:dataBinding w:prefixMappings="xmlns:ns0='http://schemas.openxmlformats.org/officeDocument/2006/extended-properties' " w:xpath="/ns0:Properties[1]/ns0:Company[1]" w:storeItemID="{6668398D-A668-4E3E-A5EB-62B293D839F1}"/>
                  <w:text/>
                </w:sdtPr>
                <w:sdtEndPr/>
                <w:sdtContent>
                  <w:tc>
                    <w:tcPr>
                      <w:tcW w:w="5000" w:type="pct"/>
                      <w:shd w:val="clear" w:color="auto" w:fill="6F6F74" w:themeFill="accent1"/>
                    </w:tcPr>
                    <w:p w:rsidR="007871D1" w:rsidRDefault="007871D1" w:rsidP="008F0CD7">
                      <w:pPr>
                        <w:pStyle w:val="Title"/>
                        <w:jc w:val="center"/>
                      </w:pPr>
                      <w:r w:rsidRPr="00857649">
                        <w:t xml:space="preserve">Jackson County </w:t>
                      </w:r>
                      <w:r w:rsidR="004A63B2" w:rsidRPr="00857649">
                        <w:t xml:space="preserve">Schools </w:t>
                      </w:r>
                      <w:r w:rsidR="008F0CD7">
                        <w:t>2020 - 2021</w:t>
                      </w:r>
                    </w:p>
                  </w:tc>
                </w:sdtContent>
              </w:sdt>
            </w:tr>
            <w:tr w:rsidR="007871D1" w:rsidTr="00857649">
              <w:trPr>
                <w:trHeight w:hRule="exact" w:val="1440"/>
              </w:trPr>
              <w:tc>
                <w:tcPr>
                  <w:tcW w:w="5000" w:type="pct"/>
                  <w:shd w:val="clear" w:color="auto" w:fill="6F6F74" w:themeFill="accent1"/>
                  <w:vAlign w:val="center"/>
                </w:tcPr>
                <w:p w:rsidR="007871D1" w:rsidRPr="004E04B8" w:rsidRDefault="00F56CA2" w:rsidP="00857649">
                  <w:pPr>
                    <w:pStyle w:val="Subtitle"/>
                    <w:jc w:val="center"/>
                    <w:rPr>
                      <w:rFonts w:ascii="Hot Deals" w:hAnsi="Hot Deals"/>
                      <w:b/>
                      <w:i w:val="0"/>
                      <w:sz w:val="28"/>
                      <w:szCs w:val="28"/>
                    </w:rPr>
                  </w:pPr>
                  <w:r w:rsidRPr="004E04B8">
                    <w:rPr>
                      <w:rFonts w:ascii="Hot Deals" w:hAnsi="Hot Deals"/>
                      <w:b/>
                      <w:i w:val="0"/>
                      <w:sz w:val="52"/>
                      <w:szCs w:val="28"/>
                    </w:rPr>
                    <w:t>SAVE A LIFE</w:t>
                  </w:r>
                  <w:r w:rsidR="00C11D82" w:rsidRPr="004E04B8">
                    <w:rPr>
                      <w:rFonts w:ascii="Hot Deals" w:hAnsi="Hot Deals"/>
                      <w:b/>
                      <w:i w:val="0"/>
                      <w:sz w:val="52"/>
                      <w:szCs w:val="28"/>
                    </w:rPr>
                    <w:t>!!!</w:t>
                  </w:r>
                </w:p>
              </w:tc>
            </w:tr>
          </w:tbl>
          <w:p w:rsidR="007871D1" w:rsidRDefault="007871D1"/>
        </w:tc>
      </w:tr>
      <w:tr w:rsidR="007871D1" w:rsidTr="009C7B39">
        <w:trPr>
          <w:trHeight w:hRule="exact" w:val="10530"/>
          <w:jc w:val="center"/>
        </w:trPr>
        <w:tc>
          <w:tcPr>
            <w:tcW w:w="3840" w:type="dxa"/>
          </w:tcPr>
          <w:p w:rsidR="007871D1" w:rsidRPr="003F127E" w:rsidRDefault="00B14E87" w:rsidP="003B3E90">
            <w:pPr>
              <w:pStyle w:val="ListBullet"/>
              <w:numPr>
                <w:ilvl w:val="0"/>
                <w:numId w:val="0"/>
              </w:numPr>
              <w:ind w:left="288"/>
              <w:rPr>
                <w:rFonts w:ascii="Arial Narrow" w:hAnsi="Arial Narrow"/>
                <w:sz w:val="28"/>
                <w:szCs w:val="28"/>
              </w:rPr>
            </w:pPr>
            <w:r w:rsidRPr="003F127E">
              <w:rPr>
                <w:rFonts w:ascii="Arial Narrow" w:hAnsi="Arial Narrow"/>
                <w:noProof/>
                <w:sz w:val="28"/>
                <w:szCs w:val="28"/>
                <w:lang w:eastAsia="en-US"/>
              </w:rPr>
              <w:lastRenderedPageBreak/>
              <w:drawing>
                <wp:inline distT="0" distB="0" distL="0" distR="0" wp14:anchorId="321D5C9A" wp14:editId="2B765E95">
                  <wp:extent cx="1892705" cy="962526"/>
                  <wp:effectExtent l="0" t="0" r="0" b="9525"/>
                  <wp:docPr id="1" name="logo" descr="National Suicide Prevention Lifeline 1-800-273-TALK(8255) | suicidepreventionlifelin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National Suicide Prevention Lifeline 1-800-273-TALK(8255) | suicidepreventionlifeline.o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3904" cy="973307"/>
                          </a:xfrm>
                          <a:prstGeom prst="rect">
                            <a:avLst/>
                          </a:prstGeom>
                          <a:noFill/>
                          <a:ln>
                            <a:noFill/>
                          </a:ln>
                        </pic:spPr>
                      </pic:pic>
                    </a:graphicData>
                  </a:graphic>
                </wp:inline>
              </w:drawing>
            </w:r>
          </w:p>
          <w:p w:rsidR="007871D1" w:rsidRPr="007B187C" w:rsidRDefault="003B3E90" w:rsidP="00190280">
            <w:pPr>
              <w:pStyle w:val="Heading1"/>
              <w:spacing w:line="276" w:lineRule="auto"/>
              <w:jc w:val="both"/>
              <w:rPr>
                <w:rFonts w:ascii="Arial Narrow" w:hAnsi="Arial Narrow" w:cs="Calibri Light"/>
                <w:b w:val="0"/>
                <w:color w:val="auto"/>
                <w:sz w:val="26"/>
                <w:szCs w:val="26"/>
              </w:rPr>
            </w:pPr>
            <w:r w:rsidRPr="007B187C">
              <w:rPr>
                <w:rFonts w:ascii="Arial Narrow" w:hAnsi="Arial Narrow" w:cs="Arial"/>
                <w:b w:val="0"/>
                <w:color w:val="auto"/>
                <w:sz w:val="28"/>
                <w:szCs w:val="28"/>
              </w:rPr>
              <w:t xml:space="preserve">     </w:t>
            </w:r>
            <w:r w:rsidRPr="007B187C">
              <w:rPr>
                <w:rFonts w:ascii="Arial Narrow" w:hAnsi="Arial Narrow" w:cs="Calibri Light"/>
                <w:b w:val="0"/>
                <w:color w:val="auto"/>
                <w:sz w:val="26"/>
                <w:szCs w:val="26"/>
              </w:rPr>
              <w:t>House Bill 2535 or “Jamie’s Law” passed during the 2015 Regular Legislative Session. Jamie’s Law requires public middle and high school administrators to disseminate and provide opportunities to discuss suicide prevention awareness information to all middle and high school students</w:t>
            </w:r>
            <w:r w:rsidR="00AC308B" w:rsidRPr="007B187C">
              <w:rPr>
                <w:rFonts w:ascii="Arial Narrow" w:hAnsi="Arial Narrow" w:cs="Calibri Light"/>
                <w:b w:val="0"/>
                <w:color w:val="auto"/>
                <w:sz w:val="26"/>
                <w:szCs w:val="26"/>
              </w:rPr>
              <w:t xml:space="preserve">.  </w:t>
            </w:r>
          </w:p>
          <w:p w:rsidR="00AC308B" w:rsidRPr="007B187C" w:rsidRDefault="00AC308B" w:rsidP="00190280">
            <w:pPr>
              <w:spacing w:line="276" w:lineRule="auto"/>
              <w:jc w:val="both"/>
              <w:rPr>
                <w:rFonts w:ascii="Arial Narrow" w:hAnsi="Arial Narrow" w:cs="Calibri Light"/>
                <w:color w:val="auto"/>
                <w:sz w:val="26"/>
                <w:szCs w:val="26"/>
              </w:rPr>
            </w:pPr>
            <w:r w:rsidRPr="007B187C">
              <w:rPr>
                <w:rFonts w:ascii="Arial Narrow" w:hAnsi="Arial Narrow" w:cs="Calibri Light"/>
                <w:color w:val="auto"/>
                <w:sz w:val="26"/>
                <w:szCs w:val="26"/>
              </w:rPr>
              <w:t xml:space="preserve">     This law was put in place to help students </w:t>
            </w:r>
            <w:r w:rsidR="003D7CE7" w:rsidRPr="007B187C">
              <w:rPr>
                <w:rFonts w:ascii="Arial Narrow" w:hAnsi="Arial Narrow" w:cs="Calibri Light"/>
                <w:color w:val="auto"/>
                <w:sz w:val="26"/>
                <w:szCs w:val="26"/>
              </w:rPr>
              <w:t>and staff</w:t>
            </w:r>
            <w:r w:rsidRPr="007B187C">
              <w:rPr>
                <w:rFonts w:ascii="Arial Narrow" w:hAnsi="Arial Narrow" w:cs="Calibri Light"/>
                <w:color w:val="auto"/>
                <w:sz w:val="26"/>
                <w:szCs w:val="26"/>
              </w:rPr>
              <w:t xml:space="preserve"> to learn about the causes of suicide and to give</w:t>
            </w:r>
            <w:r w:rsidR="003D7CE7" w:rsidRPr="007B187C">
              <w:rPr>
                <w:rFonts w:ascii="Arial Narrow" w:hAnsi="Arial Narrow" w:cs="Calibri Light"/>
                <w:color w:val="auto"/>
                <w:sz w:val="26"/>
                <w:szCs w:val="26"/>
              </w:rPr>
              <w:t xml:space="preserve"> students like</w:t>
            </w:r>
            <w:r w:rsidRPr="007B187C">
              <w:rPr>
                <w:rFonts w:ascii="Arial Narrow" w:hAnsi="Arial Narrow" w:cs="Calibri Light"/>
                <w:color w:val="auto"/>
                <w:sz w:val="26"/>
                <w:szCs w:val="26"/>
              </w:rPr>
              <w:t xml:space="preserve"> you tools to literally save your own</w:t>
            </w:r>
            <w:r w:rsidR="00C11D82" w:rsidRPr="007B187C">
              <w:rPr>
                <w:rFonts w:ascii="Arial Narrow" w:hAnsi="Arial Narrow" w:cs="Calibri Light"/>
                <w:color w:val="auto"/>
                <w:sz w:val="26"/>
                <w:szCs w:val="26"/>
              </w:rPr>
              <w:t xml:space="preserve"> life</w:t>
            </w:r>
            <w:r w:rsidRPr="007B187C">
              <w:rPr>
                <w:rFonts w:ascii="Arial Narrow" w:hAnsi="Arial Narrow" w:cs="Calibri Light"/>
                <w:color w:val="auto"/>
                <w:sz w:val="26"/>
                <w:szCs w:val="26"/>
              </w:rPr>
              <w:t>, a friend’s</w:t>
            </w:r>
            <w:r w:rsidR="00C11D82" w:rsidRPr="007B187C">
              <w:rPr>
                <w:rFonts w:ascii="Arial Narrow" w:hAnsi="Arial Narrow" w:cs="Calibri Light"/>
                <w:color w:val="auto"/>
                <w:sz w:val="26"/>
                <w:szCs w:val="26"/>
              </w:rPr>
              <w:t xml:space="preserve"> life</w:t>
            </w:r>
            <w:r w:rsidRPr="007B187C">
              <w:rPr>
                <w:rFonts w:ascii="Arial Narrow" w:hAnsi="Arial Narrow" w:cs="Calibri Light"/>
                <w:color w:val="auto"/>
                <w:sz w:val="26"/>
                <w:szCs w:val="26"/>
              </w:rPr>
              <w:t xml:space="preserve"> or a classmate’s life.  </w:t>
            </w:r>
          </w:p>
          <w:p w:rsidR="007B187C" w:rsidRDefault="007B187C" w:rsidP="00857649">
            <w:pPr>
              <w:jc w:val="both"/>
              <w:rPr>
                <w:rFonts w:ascii="Arial Narrow" w:hAnsi="Arial Narrow" w:cs="Calibri Light"/>
                <w:b/>
                <w:color w:val="000000" w:themeColor="text1"/>
                <w:sz w:val="26"/>
                <w:szCs w:val="26"/>
              </w:rPr>
            </w:pPr>
            <w:r>
              <w:rPr>
                <w:rFonts w:ascii="Arial Narrow" w:hAnsi="Arial Narrow" w:cs="Calibri Light"/>
                <w:b/>
                <w:noProof/>
                <w:color w:val="000000" w:themeColor="text1"/>
                <w:sz w:val="26"/>
                <w:szCs w:val="26"/>
                <w:lang w:eastAsia="en-US"/>
              </w:rPr>
              <w:drawing>
                <wp:inline distT="0" distB="0" distL="0" distR="0">
                  <wp:extent cx="2436849" cy="857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1].png"/>
                          <pic:cNvPicPr/>
                        </pic:nvPicPr>
                        <pic:blipFill>
                          <a:blip r:embed="rId9">
                            <a:extLst>
                              <a:ext uri="{28A0092B-C50C-407E-A947-70E740481C1C}">
                                <a14:useLocalDpi xmlns:a14="http://schemas.microsoft.com/office/drawing/2010/main" val="0"/>
                              </a:ext>
                            </a:extLst>
                          </a:blip>
                          <a:stretch>
                            <a:fillRect/>
                          </a:stretch>
                        </pic:blipFill>
                        <pic:spPr>
                          <a:xfrm>
                            <a:off x="0" y="0"/>
                            <a:ext cx="2505155" cy="882035"/>
                          </a:xfrm>
                          <a:prstGeom prst="rect">
                            <a:avLst/>
                          </a:prstGeom>
                        </pic:spPr>
                      </pic:pic>
                    </a:graphicData>
                  </a:graphic>
                </wp:inline>
              </w:drawing>
            </w:r>
          </w:p>
          <w:p w:rsidR="007871D1" w:rsidRPr="007B187C" w:rsidRDefault="002967A4" w:rsidP="00857649">
            <w:pPr>
              <w:jc w:val="both"/>
              <w:rPr>
                <w:rFonts w:ascii="Arial Narrow" w:hAnsi="Arial Narrow" w:cs="Arial"/>
                <w:b/>
                <w:sz w:val="26"/>
                <w:szCs w:val="26"/>
              </w:rPr>
            </w:pPr>
            <w:r w:rsidRPr="007B187C">
              <w:rPr>
                <w:rFonts w:ascii="Arial Narrow" w:hAnsi="Arial Narrow" w:cs="Calibri Light"/>
                <w:b/>
                <w:color w:val="000000" w:themeColor="text1"/>
                <w:sz w:val="26"/>
                <w:szCs w:val="26"/>
              </w:rPr>
              <w:t>People are getting smarte</w:t>
            </w:r>
            <w:r w:rsidR="00E23DA9" w:rsidRPr="007B187C">
              <w:rPr>
                <w:rFonts w:ascii="Arial Narrow" w:hAnsi="Arial Narrow" w:cs="Calibri Light"/>
                <w:b/>
                <w:color w:val="000000" w:themeColor="text1"/>
                <w:sz w:val="26"/>
                <w:szCs w:val="26"/>
              </w:rPr>
              <w:t xml:space="preserve">r about this sad occurrence.  </w:t>
            </w:r>
            <w:r w:rsidR="00E23DA9" w:rsidRPr="007B187C">
              <w:rPr>
                <w:rFonts w:ascii="Arial Narrow" w:hAnsi="Arial Narrow" w:cs="Calibri Light"/>
                <w:b/>
                <w:color w:val="000000" w:themeColor="text1"/>
                <w:sz w:val="26"/>
                <w:szCs w:val="26"/>
                <w:lang w:val="en"/>
              </w:rPr>
              <w:t>Not so long ago, suicide was a taboo topic. You just weren't supposed to talk about it. Fortunately, some people did, and we have come to understand it as a significant public health concern.</w:t>
            </w:r>
          </w:p>
        </w:tc>
        <w:tc>
          <w:tcPr>
            <w:tcW w:w="713" w:type="dxa"/>
          </w:tcPr>
          <w:p w:rsidR="007871D1" w:rsidRDefault="007871D1"/>
        </w:tc>
        <w:tc>
          <w:tcPr>
            <w:tcW w:w="713" w:type="dxa"/>
          </w:tcPr>
          <w:p w:rsidR="007871D1" w:rsidRDefault="007871D1"/>
        </w:tc>
        <w:tc>
          <w:tcPr>
            <w:tcW w:w="713" w:type="dxa"/>
          </w:tcPr>
          <w:p w:rsidR="007871D1" w:rsidRDefault="007871D1"/>
        </w:tc>
        <w:tc>
          <w:tcPr>
            <w:tcW w:w="3843" w:type="dxa"/>
          </w:tcPr>
          <w:p w:rsidR="00AC308B" w:rsidRDefault="00190280" w:rsidP="004E04B8">
            <w:pPr>
              <w:pStyle w:val="Heading1"/>
              <w:spacing w:before="0"/>
              <w:jc w:val="center"/>
              <w:rPr>
                <w:rFonts w:ascii="Arial Rounded MT Bold" w:eastAsia="Batang" w:hAnsi="Arial Rounded MT Bold" w:cs="Calibri Light"/>
                <w:lang w:eastAsia="en-US"/>
              </w:rPr>
            </w:pPr>
            <w:r w:rsidRPr="0026102D">
              <w:rPr>
                <w:rFonts w:ascii="Arial Rounded MT Bold" w:eastAsia="Batang" w:hAnsi="Arial Rounded MT Bold" w:cs="Calibri Light"/>
                <w:lang w:eastAsia="en-US"/>
              </w:rPr>
              <w:t>YOU MATTER</w:t>
            </w:r>
            <w:r w:rsidR="0026102D">
              <w:rPr>
                <w:rFonts w:ascii="Arial Rounded MT Bold" w:eastAsia="Batang" w:hAnsi="Arial Rounded MT Bold" w:cs="Calibri Light"/>
                <w:lang w:eastAsia="en-US"/>
              </w:rPr>
              <w:t>!</w:t>
            </w:r>
          </w:p>
          <w:p w:rsidR="0026102D" w:rsidRPr="0026102D" w:rsidRDefault="0026102D" w:rsidP="0026102D">
            <w:pPr>
              <w:rPr>
                <w:sz w:val="2"/>
                <w:lang w:eastAsia="en-US"/>
              </w:rPr>
            </w:pPr>
          </w:p>
          <w:p w:rsidR="00AC308B" w:rsidRPr="0026102D" w:rsidRDefault="00AC308B" w:rsidP="004E04B8">
            <w:pPr>
              <w:spacing w:line="240" w:lineRule="auto"/>
              <w:jc w:val="both"/>
              <w:rPr>
                <w:rFonts w:ascii="Arial Narrow" w:eastAsia="Batang" w:hAnsi="Arial Narrow" w:cs="Calibri Light"/>
                <w:color w:val="auto"/>
                <w:sz w:val="28"/>
                <w:szCs w:val="24"/>
                <w:lang w:eastAsia="en-US"/>
              </w:rPr>
            </w:pPr>
            <w:r w:rsidRPr="0026102D">
              <w:rPr>
                <w:rFonts w:ascii="Arial Narrow" w:eastAsia="Batang" w:hAnsi="Arial Narrow" w:cs="Calibri Light"/>
                <w:color w:val="auto"/>
                <w:sz w:val="28"/>
                <w:szCs w:val="24"/>
                <w:lang w:eastAsia="en-US"/>
              </w:rPr>
              <w:t xml:space="preserve">No matter if it doesn’t always feel like it. </w:t>
            </w:r>
            <w:r w:rsidR="003D7CE7" w:rsidRPr="007B187C">
              <w:rPr>
                <w:rFonts w:ascii="Arial Narrow" w:eastAsia="Batang" w:hAnsi="Arial Narrow" w:cs="Calibri Light"/>
                <w:b/>
                <w:color w:val="auto"/>
                <w:sz w:val="28"/>
                <w:szCs w:val="24"/>
                <w:u w:val="single"/>
                <w:lang w:eastAsia="en-US"/>
              </w:rPr>
              <w:t>YOU MATTER</w:t>
            </w:r>
            <w:r w:rsidR="00F56CA2" w:rsidRPr="007B187C">
              <w:rPr>
                <w:rFonts w:ascii="Arial Narrow" w:eastAsia="Batang" w:hAnsi="Arial Narrow" w:cs="Calibri Light"/>
                <w:b/>
                <w:color w:val="auto"/>
                <w:sz w:val="28"/>
                <w:szCs w:val="24"/>
                <w:u w:val="single"/>
                <w:lang w:eastAsia="en-US"/>
              </w:rPr>
              <w:t>!</w:t>
            </w:r>
            <w:r w:rsidRPr="0026102D">
              <w:rPr>
                <w:rFonts w:ascii="Arial Narrow" w:eastAsia="Batang" w:hAnsi="Arial Narrow" w:cs="Calibri Light"/>
                <w:color w:val="auto"/>
                <w:sz w:val="28"/>
                <w:szCs w:val="24"/>
                <w:lang w:eastAsia="en-US"/>
              </w:rPr>
              <w:t xml:space="preserve"> And in moments when you feel like you just need some support, there</w:t>
            </w:r>
            <w:r w:rsidRPr="0026102D">
              <w:rPr>
                <w:rFonts w:ascii="Arial Narrow" w:eastAsia="Batang" w:hAnsi="Arial Narrow" w:cs="Calibri Light"/>
                <w:i/>
                <w:iCs/>
                <w:color w:val="auto"/>
                <w:sz w:val="28"/>
                <w:szCs w:val="24"/>
                <w:lang w:eastAsia="en-US"/>
              </w:rPr>
              <w:t xml:space="preserve"> is </w:t>
            </w:r>
            <w:r w:rsidRPr="0026102D">
              <w:rPr>
                <w:rFonts w:ascii="Arial Narrow" w:eastAsia="Batang" w:hAnsi="Arial Narrow" w:cs="Calibri Light"/>
                <w:color w:val="auto"/>
                <w:sz w:val="28"/>
                <w:szCs w:val="24"/>
                <w:lang w:eastAsia="en-US"/>
              </w:rPr>
              <w:t xml:space="preserve">help out there. </w:t>
            </w:r>
            <w:r w:rsidRPr="0026102D">
              <w:rPr>
                <w:rFonts w:ascii="Arial Narrow" w:eastAsia="Batang" w:hAnsi="Arial Narrow" w:cs="Calibri Light"/>
                <w:i/>
                <w:iCs/>
                <w:color w:val="auto"/>
                <w:sz w:val="28"/>
                <w:szCs w:val="24"/>
                <w:lang w:eastAsia="en-US"/>
              </w:rPr>
              <w:t>You Matter</w:t>
            </w:r>
            <w:r w:rsidRPr="0026102D">
              <w:rPr>
                <w:rFonts w:ascii="Arial Narrow" w:eastAsia="Batang" w:hAnsi="Arial Narrow" w:cs="Calibri Light"/>
                <w:color w:val="auto"/>
                <w:sz w:val="28"/>
                <w:szCs w:val="24"/>
                <w:lang w:eastAsia="en-US"/>
              </w:rPr>
              <w:t xml:space="preserve"> is a movement to spread the word that </w:t>
            </w:r>
            <w:proofErr w:type="gramStart"/>
            <w:r w:rsidRPr="0026102D">
              <w:rPr>
                <w:rFonts w:ascii="Arial Narrow" w:eastAsia="Batang" w:hAnsi="Arial Narrow" w:cs="Calibri Light"/>
                <w:color w:val="auto"/>
                <w:sz w:val="28"/>
                <w:szCs w:val="24"/>
                <w:lang w:eastAsia="en-US"/>
              </w:rPr>
              <w:t>your</w:t>
            </w:r>
            <w:proofErr w:type="gramEnd"/>
            <w:r w:rsidRPr="0026102D">
              <w:rPr>
                <w:rFonts w:ascii="Arial Narrow" w:eastAsia="Batang" w:hAnsi="Arial Narrow" w:cs="Calibri Light"/>
                <w:color w:val="auto"/>
                <w:sz w:val="28"/>
                <w:szCs w:val="24"/>
                <w:lang w:eastAsia="en-US"/>
              </w:rPr>
              <w:t xml:space="preserve"> problems, your worries, your fears, and above all </w:t>
            </w:r>
            <w:r w:rsidRPr="0026102D">
              <w:rPr>
                <w:rFonts w:ascii="Arial Narrow" w:eastAsia="Batang" w:hAnsi="Arial Narrow" w:cs="Calibri Light"/>
                <w:i/>
                <w:iCs/>
                <w:color w:val="auto"/>
                <w:sz w:val="28"/>
                <w:szCs w:val="24"/>
                <w:lang w:eastAsia="en-US"/>
              </w:rPr>
              <w:t>you</w:t>
            </w:r>
            <w:r w:rsidRPr="0026102D">
              <w:rPr>
                <w:rFonts w:ascii="Arial Narrow" w:eastAsia="Batang" w:hAnsi="Arial Narrow" w:cs="Calibri Light"/>
                <w:color w:val="auto"/>
                <w:sz w:val="28"/>
                <w:szCs w:val="24"/>
                <w:lang w:eastAsia="en-US"/>
              </w:rPr>
              <w:t>—unique and real you—matter.</w:t>
            </w:r>
          </w:p>
          <w:p w:rsidR="0026102D" w:rsidRPr="0026102D" w:rsidRDefault="00AC308B" w:rsidP="0026102D">
            <w:pPr>
              <w:spacing w:before="100" w:beforeAutospacing="1" w:line="240" w:lineRule="auto"/>
              <w:rPr>
                <w:rFonts w:ascii="Arial Narrow" w:eastAsia="Batang" w:hAnsi="Arial Narrow" w:cs="Calibri Light"/>
                <w:b/>
                <w:color w:val="auto"/>
                <w:sz w:val="24"/>
                <w:szCs w:val="24"/>
                <w:lang w:eastAsia="en-US"/>
              </w:rPr>
            </w:pPr>
            <w:r w:rsidRPr="0026102D">
              <w:rPr>
                <w:rFonts w:ascii="Arial Narrow" w:eastAsia="Batang" w:hAnsi="Arial Narrow" w:cs="Calibri Light"/>
                <w:color w:val="auto"/>
                <w:sz w:val="28"/>
                <w:szCs w:val="24"/>
                <w:lang w:eastAsia="en-US"/>
              </w:rPr>
              <w:t xml:space="preserve">And because just about everyone—at some point—hits the wall, we’re here to help you get over that wall. Reach out to the National Suicide Prevention Lifeline </w:t>
            </w:r>
            <w:r w:rsidR="0026102D" w:rsidRPr="0026102D">
              <w:rPr>
                <w:rFonts w:ascii="Arial Narrow" w:eastAsia="Batang" w:hAnsi="Arial Narrow" w:cs="Calibri Light"/>
                <w:color w:val="auto"/>
                <w:sz w:val="28"/>
                <w:szCs w:val="24"/>
                <w:lang w:eastAsia="en-US"/>
              </w:rPr>
              <w:t xml:space="preserve">      </w:t>
            </w:r>
            <w:r w:rsidRPr="0026102D">
              <w:rPr>
                <w:rFonts w:ascii="Arial Narrow" w:eastAsia="Batang" w:hAnsi="Arial Narrow" w:cs="Calibri Light"/>
                <w:color w:val="auto"/>
                <w:sz w:val="28"/>
                <w:szCs w:val="24"/>
                <w:u w:val="single"/>
                <w:lang w:eastAsia="en-US"/>
              </w:rPr>
              <w:t>1-800-273-TALK</w:t>
            </w:r>
            <w:r w:rsidR="0026102D" w:rsidRPr="0026102D">
              <w:rPr>
                <w:rFonts w:ascii="Arial Narrow" w:eastAsia="Batang" w:hAnsi="Arial Narrow" w:cs="Calibri Light"/>
                <w:color w:val="auto"/>
                <w:sz w:val="28"/>
                <w:szCs w:val="24"/>
                <w:u w:val="single"/>
                <w:lang w:eastAsia="en-US"/>
              </w:rPr>
              <w:t xml:space="preserve"> </w:t>
            </w:r>
            <w:r w:rsidRPr="0026102D">
              <w:rPr>
                <w:rFonts w:ascii="Arial Narrow" w:eastAsia="Batang" w:hAnsi="Arial Narrow" w:cs="Calibri Light"/>
                <w:color w:val="auto"/>
                <w:sz w:val="28"/>
                <w:szCs w:val="24"/>
                <w:u w:val="single"/>
                <w:lang w:eastAsia="en-US"/>
              </w:rPr>
              <w:t>(8255</w:t>
            </w:r>
            <w:r w:rsidRPr="0026102D">
              <w:rPr>
                <w:rFonts w:ascii="Arial Narrow" w:eastAsia="Batang" w:hAnsi="Arial Narrow" w:cs="Calibri Light"/>
                <w:b/>
                <w:color w:val="auto"/>
                <w:sz w:val="28"/>
                <w:szCs w:val="24"/>
                <w:u w:val="single"/>
                <w:lang w:eastAsia="en-US"/>
              </w:rPr>
              <w:t>).</w:t>
            </w:r>
            <w:r w:rsidR="00190280" w:rsidRPr="0026102D">
              <w:rPr>
                <w:rFonts w:ascii="Arial Narrow" w:eastAsia="Batang" w:hAnsi="Arial Narrow" w:cs="Calibri Light"/>
                <w:b/>
                <w:color w:val="auto"/>
                <w:sz w:val="28"/>
                <w:szCs w:val="24"/>
                <w:lang w:eastAsia="en-US"/>
              </w:rPr>
              <w:t xml:space="preserve"> </w:t>
            </w:r>
          </w:p>
          <w:p w:rsidR="004E04B8" w:rsidRPr="0026102D" w:rsidRDefault="008F0CD7" w:rsidP="002E5FA8">
            <w:pPr>
              <w:spacing w:before="100" w:beforeAutospacing="1" w:line="240" w:lineRule="auto"/>
              <w:jc w:val="center"/>
              <w:rPr>
                <w:rFonts w:ascii="Arial Narrow" w:eastAsia="Batang" w:hAnsi="Arial Narrow" w:cs="Arial"/>
                <w:b/>
                <w:color w:val="0000FF"/>
                <w:sz w:val="32"/>
                <w:szCs w:val="28"/>
                <w:u w:val="single"/>
                <w:lang w:eastAsia="en-US"/>
              </w:rPr>
            </w:pPr>
            <w:hyperlink r:id="rId10" w:history="1">
              <w:r w:rsidR="00F56CA2" w:rsidRPr="0026102D">
                <w:rPr>
                  <w:rStyle w:val="Hyperlink"/>
                  <w:rFonts w:ascii="Arial Narrow" w:eastAsia="Batang" w:hAnsi="Arial Narrow" w:cs="Arial"/>
                  <w:b/>
                  <w:sz w:val="32"/>
                  <w:szCs w:val="28"/>
                  <w:lang w:eastAsia="en-US"/>
                </w:rPr>
                <w:t>http://www.youmatter.suicidepreventionlifeline.org/about-you-matter-2/</w:t>
              </w:r>
            </w:hyperlink>
          </w:p>
          <w:p w:rsidR="0026102D" w:rsidRDefault="00DB247E" w:rsidP="0026102D">
            <w:pPr>
              <w:pStyle w:val="Heading5"/>
              <w:spacing w:line="240" w:lineRule="auto"/>
              <w:jc w:val="both"/>
              <w:rPr>
                <w:rFonts w:ascii="Arial Narrow" w:hAnsi="Arial Narrow"/>
                <w:bCs/>
                <w:i/>
                <w:color w:val="000000" w:themeColor="text1"/>
                <w:sz w:val="28"/>
                <w:szCs w:val="28"/>
                <w:lang w:val="en"/>
              </w:rPr>
            </w:pPr>
            <w:r>
              <w:rPr>
                <w:noProof/>
                <w:lang w:eastAsia="en-US"/>
              </w:rPr>
              <w:drawing>
                <wp:anchor distT="0" distB="0" distL="114300" distR="114300" simplePos="0" relativeHeight="251663360" behindDoc="0" locked="0" layoutInCell="1" allowOverlap="1">
                  <wp:simplePos x="0" y="0"/>
                  <wp:positionH relativeFrom="margin">
                    <wp:posOffset>1268095</wp:posOffset>
                  </wp:positionH>
                  <wp:positionV relativeFrom="margin">
                    <wp:posOffset>4892040</wp:posOffset>
                  </wp:positionV>
                  <wp:extent cx="1059180" cy="944880"/>
                  <wp:effectExtent l="0" t="0" r="762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20I8SNVQ.jpg"/>
                          <pic:cNvPicPr/>
                        </pic:nvPicPr>
                        <pic:blipFill>
                          <a:blip r:embed="rId11">
                            <a:extLst>
                              <a:ext uri="{28A0092B-C50C-407E-A947-70E740481C1C}">
                                <a14:useLocalDpi xmlns:a14="http://schemas.microsoft.com/office/drawing/2010/main" val="0"/>
                              </a:ext>
                            </a:extLst>
                          </a:blip>
                          <a:stretch>
                            <a:fillRect/>
                          </a:stretch>
                        </pic:blipFill>
                        <pic:spPr>
                          <a:xfrm>
                            <a:off x="0" y="0"/>
                            <a:ext cx="1059180" cy="944880"/>
                          </a:xfrm>
                          <a:prstGeom prst="rect">
                            <a:avLst/>
                          </a:prstGeom>
                        </pic:spPr>
                      </pic:pic>
                    </a:graphicData>
                  </a:graphic>
                  <wp14:sizeRelH relativeFrom="margin">
                    <wp14:pctWidth>0</wp14:pctWidth>
                  </wp14:sizeRelH>
                  <wp14:sizeRelV relativeFrom="margin">
                    <wp14:pctHeight>0</wp14:pctHeight>
                  </wp14:sizeRelV>
                </wp:anchor>
              </w:drawing>
            </w:r>
            <w:r w:rsidR="00F56CA2" w:rsidRPr="003F127E">
              <w:rPr>
                <w:rFonts w:ascii="Arial Narrow" w:hAnsi="Arial Narrow"/>
                <w:bCs/>
                <w:i/>
                <w:color w:val="000000" w:themeColor="text1"/>
                <w:sz w:val="28"/>
                <w:szCs w:val="28"/>
                <w:lang w:val="en"/>
              </w:rPr>
              <w:t xml:space="preserve">The best way to prevent suicide is through early detection, diagnosis, and treatment of depression and other mood disorders. </w:t>
            </w:r>
          </w:p>
          <w:p w:rsidR="0026102D" w:rsidRPr="0026102D" w:rsidRDefault="0026102D" w:rsidP="0026102D">
            <w:pPr>
              <w:rPr>
                <w:sz w:val="2"/>
                <w:lang w:val="en"/>
              </w:rPr>
            </w:pPr>
          </w:p>
          <w:p w:rsidR="00F56CA2" w:rsidRPr="007B187C" w:rsidRDefault="00DB247E" w:rsidP="00DB247E">
            <w:pPr>
              <w:pStyle w:val="Heading5"/>
              <w:spacing w:line="240" w:lineRule="auto"/>
              <w:rPr>
                <w:rFonts w:ascii="Arial Narrow" w:hAnsi="Arial Narrow"/>
                <w:b/>
                <w:bCs/>
                <w:color w:val="000000" w:themeColor="text1"/>
                <w:sz w:val="32"/>
                <w:szCs w:val="28"/>
                <w:lang w:val="en"/>
              </w:rPr>
            </w:pPr>
            <w:r>
              <w:rPr>
                <w:rFonts w:ascii="Arial Narrow" w:hAnsi="Arial Narrow"/>
                <w:b/>
                <w:bCs/>
                <w:color w:val="000000" w:themeColor="text1"/>
                <w:sz w:val="28"/>
                <w:szCs w:val="24"/>
                <w:lang w:val="en"/>
              </w:rPr>
              <w:t xml:space="preserve">AMERICAN FOUNDATION FOR SUICIDE </w:t>
            </w:r>
            <w:r w:rsidR="00F56CA2" w:rsidRPr="007B187C">
              <w:rPr>
                <w:rFonts w:ascii="Arial Narrow" w:hAnsi="Arial Narrow"/>
                <w:b/>
                <w:bCs/>
                <w:color w:val="000000" w:themeColor="text1"/>
                <w:sz w:val="28"/>
                <w:szCs w:val="24"/>
                <w:lang w:val="en"/>
              </w:rPr>
              <w:t>PREVENTION</w:t>
            </w:r>
          </w:p>
          <w:p w:rsidR="00F56CA2" w:rsidRPr="0026102D" w:rsidRDefault="00F56CA2" w:rsidP="00DB247E">
            <w:pPr>
              <w:spacing w:before="100" w:beforeAutospacing="1" w:after="100" w:afterAutospacing="1" w:line="240" w:lineRule="auto"/>
              <w:jc w:val="center"/>
              <w:rPr>
                <w:rFonts w:ascii="Arial Narrow" w:eastAsia="Batang" w:hAnsi="Arial Narrow" w:cs="Arial"/>
                <w:b/>
                <w:color w:val="auto"/>
                <w:sz w:val="44"/>
                <w:szCs w:val="28"/>
                <w:lang w:eastAsia="en-US"/>
              </w:rPr>
            </w:pPr>
            <w:r w:rsidRPr="0026102D">
              <w:rPr>
                <w:rFonts w:ascii="Arial Narrow" w:hAnsi="Arial Narrow"/>
                <w:sz w:val="44"/>
                <w:szCs w:val="28"/>
                <w:lang w:val="en"/>
              </w:rPr>
              <w:t xml:space="preserve">Learn more at </w:t>
            </w:r>
            <w:hyperlink r:id="rId12" w:tgtFrame="_blank" w:history="1">
              <w:r w:rsidRPr="0026102D">
                <w:rPr>
                  <w:rStyle w:val="Hyperlink"/>
                  <w:rFonts w:ascii="Arial Narrow" w:hAnsi="Arial Narrow"/>
                  <w:sz w:val="44"/>
                  <w:szCs w:val="28"/>
                  <w:lang w:val="en"/>
                </w:rPr>
                <w:t>afsp.org</w:t>
              </w:r>
            </w:hyperlink>
          </w:p>
          <w:p w:rsidR="007871D1" w:rsidRDefault="007871D1"/>
        </w:tc>
        <w:tc>
          <w:tcPr>
            <w:tcW w:w="720" w:type="dxa"/>
          </w:tcPr>
          <w:p w:rsidR="007871D1" w:rsidRDefault="007871D1"/>
        </w:tc>
        <w:tc>
          <w:tcPr>
            <w:tcW w:w="720" w:type="dxa"/>
          </w:tcPr>
          <w:p w:rsidR="007871D1" w:rsidRDefault="007871D1"/>
        </w:tc>
        <w:tc>
          <w:tcPr>
            <w:tcW w:w="3851" w:type="dxa"/>
          </w:tcPr>
          <w:p w:rsidR="00F56CA2" w:rsidRPr="0026102D" w:rsidRDefault="0026102D" w:rsidP="007F2DD2">
            <w:pPr>
              <w:pStyle w:val="Heading5"/>
              <w:jc w:val="center"/>
              <w:rPr>
                <w:rFonts w:ascii="Arial Rounded MT Bold" w:hAnsi="Arial Rounded MT Bold"/>
                <w:b/>
                <w:bCs/>
                <w:color w:val="000000" w:themeColor="text1"/>
                <w:sz w:val="28"/>
                <w:szCs w:val="28"/>
                <w:lang w:val="en"/>
              </w:rPr>
            </w:pPr>
            <w:r w:rsidRPr="0026102D">
              <w:rPr>
                <w:rFonts w:ascii="Arial Rounded MT Bold" w:hAnsi="Arial Rounded MT Bold"/>
                <w:b/>
                <w:bCs/>
                <w:color w:val="000000" w:themeColor="text1"/>
                <w:sz w:val="28"/>
                <w:szCs w:val="28"/>
                <w:lang w:val="en"/>
              </w:rPr>
              <w:t>FREQUENTLY ASKED???</w:t>
            </w:r>
          </w:p>
          <w:p w:rsidR="0026102D" w:rsidRPr="0026102D" w:rsidRDefault="0026102D" w:rsidP="003D7CE7">
            <w:pPr>
              <w:pStyle w:val="Heading5"/>
              <w:jc w:val="center"/>
              <w:rPr>
                <w:rFonts w:ascii="Verdana" w:hAnsi="Verdana"/>
                <w:b/>
                <w:color w:val="000000"/>
                <w:sz w:val="8"/>
                <w:szCs w:val="24"/>
                <w:lang w:val="en"/>
              </w:rPr>
            </w:pPr>
          </w:p>
          <w:p w:rsidR="00F56CA2" w:rsidRPr="0026102D" w:rsidRDefault="00F56CA2" w:rsidP="003D7CE7">
            <w:pPr>
              <w:pStyle w:val="Heading5"/>
              <w:jc w:val="center"/>
              <w:rPr>
                <w:rFonts w:ascii="Arial Rounded MT Bold" w:hAnsi="Arial Rounded MT Bold"/>
                <w:b/>
                <w:color w:val="000000"/>
                <w:sz w:val="28"/>
                <w:szCs w:val="24"/>
                <w:lang w:val="en"/>
              </w:rPr>
            </w:pPr>
            <w:r w:rsidRPr="0026102D">
              <w:rPr>
                <w:rFonts w:ascii="Arial Rounded MT Bold" w:hAnsi="Arial Rounded MT Bold"/>
                <w:b/>
                <w:color w:val="000000"/>
                <w:sz w:val="28"/>
                <w:szCs w:val="24"/>
                <w:lang w:val="en"/>
              </w:rPr>
              <w:t>What should I do if someone tells me they are thinking about suicide?</w:t>
            </w:r>
          </w:p>
          <w:p w:rsidR="00857649" w:rsidRPr="00857649" w:rsidRDefault="00857649" w:rsidP="00857649">
            <w:pPr>
              <w:rPr>
                <w:sz w:val="2"/>
                <w:lang w:val="en"/>
              </w:rPr>
            </w:pPr>
          </w:p>
          <w:p w:rsidR="00F56CA2" w:rsidRPr="0026102D" w:rsidRDefault="00F56CA2" w:rsidP="00F56CA2">
            <w:pPr>
              <w:pStyle w:val="Heading5"/>
              <w:jc w:val="both"/>
              <w:rPr>
                <w:rFonts w:ascii="Arial Narrow" w:hAnsi="Arial Narrow"/>
                <w:color w:val="000000"/>
                <w:sz w:val="28"/>
                <w:szCs w:val="22"/>
                <w:lang w:val="en"/>
              </w:rPr>
            </w:pPr>
            <w:r w:rsidRPr="0026102D">
              <w:rPr>
                <w:rFonts w:ascii="Arial Narrow" w:hAnsi="Arial Narrow"/>
                <w:color w:val="000000"/>
                <w:sz w:val="28"/>
                <w:szCs w:val="22"/>
                <w:lang w:val="en"/>
              </w:rPr>
              <w:t xml:space="preserve">Tell them you will support them to find help. Ask if they have a specific suicide plan. If they do, do not leave them alone, and take away any objects they could use to hurt themselves. Take them to a </w:t>
            </w:r>
            <w:r w:rsidR="003D7CE7" w:rsidRPr="0026102D">
              <w:rPr>
                <w:rFonts w:ascii="Arial Narrow" w:hAnsi="Arial Narrow"/>
                <w:color w:val="000000"/>
                <w:sz w:val="28"/>
                <w:szCs w:val="22"/>
                <w:lang w:val="en"/>
              </w:rPr>
              <w:t xml:space="preserve">teacher, administrator, </w:t>
            </w:r>
            <w:r w:rsidRPr="0026102D">
              <w:rPr>
                <w:rFonts w:ascii="Arial Narrow" w:hAnsi="Arial Narrow"/>
                <w:color w:val="000000"/>
                <w:sz w:val="28"/>
                <w:szCs w:val="22"/>
                <w:lang w:val="en"/>
              </w:rPr>
              <w:t>doctor, mental health professional, or hospital emergency room, or call 911 or the National Suicide Prevention Lifeline at 1-800-273-8255 for help.</w:t>
            </w:r>
          </w:p>
          <w:p w:rsidR="003D7CE7" w:rsidRPr="003D7CE7" w:rsidRDefault="003D7CE7" w:rsidP="003D7CE7">
            <w:pPr>
              <w:rPr>
                <w:lang w:val="en"/>
              </w:rPr>
            </w:pPr>
          </w:p>
          <w:p w:rsidR="003D7CE7" w:rsidRPr="0026102D" w:rsidRDefault="000046E9" w:rsidP="003D7CE7">
            <w:pPr>
              <w:pStyle w:val="lead"/>
              <w:jc w:val="center"/>
              <w:rPr>
                <w:rFonts w:ascii="Arial Rounded MT Bold" w:hAnsi="Arial Rounded MT Bold"/>
                <w:color w:val="000000"/>
                <w:sz w:val="28"/>
                <w:lang w:val="en"/>
              </w:rPr>
            </w:pPr>
            <w:r w:rsidRPr="0026102D">
              <w:rPr>
                <w:rFonts w:ascii="Arial Rounded MT Bold" w:hAnsi="Arial Rounded MT Bold"/>
                <w:b/>
                <w:color w:val="000000"/>
                <w:sz w:val="28"/>
                <w:lang w:val="en"/>
              </w:rPr>
              <w:t>If somebody really wants to end their life, is there anything I can do to stop them</w:t>
            </w:r>
            <w:r w:rsidRPr="0026102D">
              <w:rPr>
                <w:rFonts w:ascii="Arial Rounded MT Bold" w:hAnsi="Arial Rounded MT Bold"/>
                <w:color w:val="000000"/>
                <w:sz w:val="28"/>
                <w:lang w:val="en"/>
              </w:rPr>
              <w:t>?</w:t>
            </w:r>
          </w:p>
          <w:p w:rsidR="0026102D" w:rsidRPr="0026102D" w:rsidRDefault="000046E9" w:rsidP="0026102D">
            <w:pPr>
              <w:pStyle w:val="lead"/>
              <w:jc w:val="both"/>
              <w:rPr>
                <w:rFonts w:ascii="Arial Narrow" w:hAnsi="Arial Narrow"/>
                <w:color w:val="000000"/>
                <w:sz w:val="28"/>
                <w:szCs w:val="22"/>
                <w:lang w:val="en"/>
              </w:rPr>
            </w:pPr>
            <w:r w:rsidRPr="0026102D">
              <w:rPr>
                <w:rFonts w:ascii="Arial Narrow" w:hAnsi="Arial Narrow"/>
                <w:color w:val="000000"/>
                <w:sz w:val="28"/>
                <w:szCs w:val="22"/>
                <w:lang w:val="en"/>
              </w:rPr>
              <w:t>Most of the time, when someone thinks or talks about suicide they have mixed feelings about dying. Suicidal feelings come from having a mental illness, and these illnesses can be treated with professional help.</w:t>
            </w:r>
          </w:p>
          <w:p w:rsidR="00857649" w:rsidRPr="0026102D" w:rsidRDefault="000046E9" w:rsidP="0026102D">
            <w:pPr>
              <w:pStyle w:val="lead"/>
              <w:jc w:val="both"/>
              <w:rPr>
                <w:rFonts w:ascii="Arial Narrow" w:hAnsi="Arial Narrow"/>
                <w:color w:val="000000"/>
                <w:szCs w:val="22"/>
                <w:lang w:val="en"/>
              </w:rPr>
            </w:pPr>
            <w:r w:rsidRPr="0026102D">
              <w:rPr>
                <w:rFonts w:ascii="Arial Narrow" w:hAnsi="Arial Narrow"/>
                <w:color w:val="000000"/>
                <w:szCs w:val="22"/>
                <w:lang w:val="en"/>
              </w:rPr>
              <w:t xml:space="preserve"> </w:t>
            </w:r>
          </w:p>
          <w:p w:rsidR="007871D1" w:rsidRDefault="007871D1" w:rsidP="00C11D82">
            <w:pPr>
              <w:pStyle w:val="NormalWeb"/>
              <w:jc w:val="both"/>
            </w:pPr>
          </w:p>
        </w:tc>
      </w:tr>
    </w:tbl>
    <w:p w:rsidR="0043714F" w:rsidRDefault="0043714F" w:rsidP="009C7B39">
      <w:pPr>
        <w:pStyle w:val="NoSpacing"/>
      </w:pPr>
    </w:p>
    <w:sectPr w:rsidR="0043714F" w:rsidSect="007A3CF9">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ot Deals">
    <w:panose1 w:val="00000000000000000000"/>
    <w:charset w:val="00"/>
    <w:family w:val="moder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NanumMyeongjo"/>
    <w:panose1 w:val="02030600000101010101"/>
    <w:charset w:val="81"/>
    <w:family w:val="auto"/>
    <w:notTrueType/>
    <w:pitch w:val="fixed"/>
    <w:sig w:usb0="00000000" w:usb1="09060000" w:usb2="00000010" w:usb3="00000000" w:csb0="00080000" w:csb1="00000000"/>
  </w:font>
  <w:font w:name="Dancing Script">
    <w:panose1 w:val="03080600040507000D00"/>
    <w:charset w:val="00"/>
    <w:family w:val="script"/>
    <w:pitch w:val="variable"/>
    <w:sig w:usb0="20000007" w:usb1="00000000" w:usb2="00000000" w:usb3="00000000" w:csb0="000001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A1242E4"/>
    <w:lvl w:ilvl="0">
      <w:start w:val="1"/>
      <w:numFmt w:val="bullet"/>
      <w:pStyle w:val="ListBullet"/>
      <w:lvlText w:val=""/>
      <w:lvlJc w:val="left"/>
      <w:pPr>
        <w:tabs>
          <w:tab w:val="num" w:pos="288"/>
        </w:tabs>
        <w:ind w:left="288" w:hanging="288"/>
      </w:pPr>
      <w:rPr>
        <w:rFonts w:ascii="Symbol" w:hAnsi="Symbol" w:hint="default"/>
        <w:color w:val="46464A" w:themeColor="text2"/>
        <w:sz w:val="16"/>
      </w:rPr>
    </w:lvl>
  </w:abstractNum>
  <w:abstractNum w:abstractNumId="1" w15:restartNumberingAfterBreak="0">
    <w:nsid w:val="0D703CD7"/>
    <w:multiLevelType w:val="multilevel"/>
    <w:tmpl w:val="707A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C00E6"/>
    <w:multiLevelType w:val="multilevel"/>
    <w:tmpl w:val="355E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FA0755"/>
    <w:multiLevelType w:val="multilevel"/>
    <w:tmpl w:val="EDDE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8C158A"/>
    <w:multiLevelType w:val="multilevel"/>
    <w:tmpl w:val="FE36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7C5F24"/>
    <w:multiLevelType w:val="multilevel"/>
    <w:tmpl w:val="8348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487A50"/>
    <w:multiLevelType w:val="multilevel"/>
    <w:tmpl w:val="4294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8D5388"/>
    <w:multiLevelType w:val="multilevel"/>
    <w:tmpl w:val="A4AC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num>
  <w:num w:numId="7">
    <w:abstractNumId w:val="5"/>
  </w:num>
  <w:num w:numId="8">
    <w:abstractNumId w:val="7"/>
  </w:num>
  <w:num w:numId="9">
    <w:abstractNumId w:val="2"/>
  </w:num>
  <w:num w:numId="10">
    <w:abstractNumId w:val="3"/>
  </w:num>
  <w:num w:numId="11">
    <w:abstractNumId w:val="1"/>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8E0"/>
    <w:rsid w:val="000046E9"/>
    <w:rsid w:val="0001138A"/>
    <w:rsid w:val="0005639B"/>
    <w:rsid w:val="00190280"/>
    <w:rsid w:val="0026102D"/>
    <w:rsid w:val="002967A4"/>
    <w:rsid w:val="002E5FA8"/>
    <w:rsid w:val="003B3E90"/>
    <w:rsid w:val="003D7CE7"/>
    <w:rsid w:val="003F127E"/>
    <w:rsid w:val="0043714F"/>
    <w:rsid w:val="004A63B2"/>
    <w:rsid w:val="004E04B8"/>
    <w:rsid w:val="00507878"/>
    <w:rsid w:val="005D1F60"/>
    <w:rsid w:val="00642A00"/>
    <w:rsid w:val="006F2200"/>
    <w:rsid w:val="007871D1"/>
    <w:rsid w:val="007A3CF9"/>
    <w:rsid w:val="007B187C"/>
    <w:rsid w:val="007F2DD2"/>
    <w:rsid w:val="0083701A"/>
    <w:rsid w:val="00846B50"/>
    <w:rsid w:val="00857649"/>
    <w:rsid w:val="008F0CD7"/>
    <w:rsid w:val="008F7615"/>
    <w:rsid w:val="00936AE6"/>
    <w:rsid w:val="009C7B39"/>
    <w:rsid w:val="00A347EA"/>
    <w:rsid w:val="00AC308B"/>
    <w:rsid w:val="00AE2B3D"/>
    <w:rsid w:val="00B14E87"/>
    <w:rsid w:val="00C008E0"/>
    <w:rsid w:val="00C11D82"/>
    <w:rsid w:val="00C20195"/>
    <w:rsid w:val="00D9490B"/>
    <w:rsid w:val="00DB247E"/>
    <w:rsid w:val="00E23DA9"/>
    <w:rsid w:val="00EA3EF0"/>
    <w:rsid w:val="00F56CA2"/>
    <w:rsid w:val="00F75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A9530C33-B64D-4D04-BDE4-E4B34769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7575C" w:themeColor="text2" w:themeTint="E6"/>
        <w:sz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40" w:lineRule="auto"/>
      <w:outlineLvl w:val="0"/>
    </w:pPr>
    <w:rPr>
      <w:rFonts w:asciiTheme="majorHAnsi" w:eastAsiaTheme="majorEastAsia" w:hAnsiTheme="majorHAnsi" w:cstheme="majorBidi"/>
      <w:b/>
      <w:bCs/>
      <w:color w:val="6F6F74" w:themeColor="accent1"/>
      <w:sz w:val="3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46464A" w:themeColor="text2"/>
      <w:sz w:val="22"/>
    </w:rPr>
  </w:style>
  <w:style w:type="paragraph" w:styleId="Heading3">
    <w:name w:val="heading 3"/>
    <w:basedOn w:val="Normal"/>
    <w:next w:val="Normal"/>
    <w:link w:val="Heading3Char"/>
    <w:uiPriority w:val="9"/>
    <w:unhideWhenUsed/>
    <w:qFormat/>
    <w:pPr>
      <w:keepNext/>
      <w:keepLines/>
      <w:spacing w:before="200" w:after="0"/>
      <w:outlineLvl w:val="2"/>
    </w:pPr>
    <w:rPr>
      <w:b/>
      <w:bCs/>
    </w:rPr>
  </w:style>
  <w:style w:type="paragraph" w:styleId="Heading5">
    <w:name w:val="heading 5"/>
    <w:basedOn w:val="Normal"/>
    <w:next w:val="Normal"/>
    <w:link w:val="Heading5Char"/>
    <w:uiPriority w:val="9"/>
    <w:semiHidden/>
    <w:unhideWhenUsed/>
    <w:qFormat/>
    <w:rsid w:val="0001138A"/>
    <w:pPr>
      <w:keepNext/>
      <w:keepLines/>
      <w:spacing w:before="40" w:after="0"/>
      <w:outlineLvl w:val="4"/>
    </w:pPr>
    <w:rPr>
      <w:rFonts w:asciiTheme="majorHAnsi" w:eastAsiaTheme="majorEastAsia" w:hAnsiTheme="majorHAnsi" w:cstheme="majorBidi"/>
      <w:color w:val="5353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4"/>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46464A" w:themeColor="text2"/>
      <w:sz w:val="22"/>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6F6F74" w:themeColor="accent1"/>
      <w:sz w:val="3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olor w:val="6F6F74" w:themeColor="accent1"/>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40" w:lineRule="auto"/>
      <w:ind w:left="288" w:right="288"/>
      <w:contextualSpacing/>
    </w:pPr>
    <w:rPr>
      <w:rFonts w:asciiTheme="majorHAnsi" w:eastAsiaTheme="majorEastAsia" w:hAnsiTheme="majorHAnsi" w:cstheme="majorBidi"/>
      <w:color w:val="FFFFFF" w:themeColor="background1"/>
      <w:kern w:val="28"/>
      <w:sz w:val="60"/>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60"/>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4"/>
    </w:rPr>
  </w:style>
  <w:style w:type="character" w:customStyle="1" w:styleId="SubtitleChar">
    <w:name w:val="Subtitle Char"/>
    <w:basedOn w:val="DefaultParagraphFont"/>
    <w:link w:val="Subtitle"/>
    <w:uiPriority w:val="1"/>
    <w:rPr>
      <w:i/>
      <w:iCs/>
      <w:color w:val="FFFFFF" w:themeColor="background1"/>
      <w:sz w:val="24"/>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6F6F74" w:themeColor="accent1"/>
        <w:bottom w:val="single" w:sz="4" w:space="14" w:color="6F6F74" w:themeColor="accent1"/>
      </w:pBdr>
      <w:spacing w:before="480" w:after="480" w:line="312" w:lineRule="auto"/>
    </w:pPr>
    <w:rPr>
      <w:rFonts w:asciiTheme="majorHAnsi" w:eastAsiaTheme="majorEastAsia" w:hAnsiTheme="majorHAnsi" w:cstheme="majorBidi"/>
      <w:i/>
      <w:iCs/>
      <w:color w:val="6F6F74" w:themeColor="accent1"/>
      <w:sz w:val="34"/>
    </w:rPr>
  </w:style>
  <w:style w:type="character" w:customStyle="1" w:styleId="QuoteChar">
    <w:name w:val="Quote Char"/>
    <w:basedOn w:val="DefaultParagraphFont"/>
    <w:link w:val="Quote"/>
    <w:uiPriority w:val="1"/>
    <w:rPr>
      <w:rFonts w:asciiTheme="majorHAnsi" w:eastAsiaTheme="majorEastAsia" w:hAnsiTheme="majorHAnsi" w:cstheme="majorBidi"/>
      <w:i/>
      <w:iCs/>
      <w:color w:val="6F6F74" w:themeColor="accent1"/>
      <w:sz w:val="34"/>
    </w:rPr>
  </w:style>
  <w:style w:type="character" w:customStyle="1" w:styleId="Heading3Char">
    <w:name w:val="Heading 3 Char"/>
    <w:basedOn w:val="DefaultParagraphFont"/>
    <w:link w:val="Heading3"/>
    <w:uiPriority w:val="9"/>
    <w:rPr>
      <w:b/>
      <w:bCs/>
    </w:rPr>
  </w:style>
  <w:style w:type="paragraph" w:styleId="NormalWeb">
    <w:name w:val="Normal (Web)"/>
    <w:basedOn w:val="Normal"/>
    <w:uiPriority w:val="99"/>
    <w:unhideWhenUsed/>
    <w:rsid w:val="0083701A"/>
    <w:pPr>
      <w:spacing w:after="240" w:line="240" w:lineRule="auto"/>
    </w:pPr>
    <w:rPr>
      <w:rFonts w:ascii="Times New Roman" w:eastAsia="Times New Roman" w:hAnsi="Times New Roman" w:cs="Times New Roman"/>
      <w:color w:val="auto"/>
      <w:sz w:val="24"/>
      <w:szCs w:val="24"/>
      <w:lang w:eastAsia="en-US"/>
    </w:rPr>
  </w:style>
  <w:style w:type="character" w:styleId="Emphasis">
    <w:name w:val="Emphasis"/>
    <w:basedOn w:val="DefaultParagraphFont"/>
    <w:uiPriority w:val="20"/>
    <w:qFormat/>
    <w:rsid w:val="00AC308B"/>
    <w:rPr>
      <w:i/>
      <w:iCs/>
    </w:rPr>
  </w:style>
  <w:style w:type="character" w:customStyle="1" w:styleId="Heading5Char">
    <w:name w:val="Heading 5 Char"/>
    <w:basedOn w:val="DefaultParagraphFont"/>
    <w:link w:val="Heading5"/>
    <w:uiPriority w:val="9"/>
    <w:semiHidden/>
    <w:rsid w:val="0001138A"/>
    <w:rPr>
      <w:rFonts w:asciiTheme="majorHAnsi" w:eastAsiaTheme="majorEastAsia" w:hAnsiTheme="majorHAnsi" w:cstheme="majorBidi"/>
      <w:color w:val="535356" w:themeColor="accent1" w:themeShade="BF"/>
    </w:rPr>
  </w:style>
  <w:style w:type="character" w:styleId="Hyperlink">
    <w:name w:val="Hyperlink"/>
    <w:basedOn w:val="DefaultParagraphFont"/>
    <w:uiPriority w:val="99"/>
    <w:unhideWhenUsed/>
    <w:rsid w:val="0001138A"/>
    <w:rPr>
      <w:color w:val="0000FF"/>
      <w:u w:val="single"/>
    </w:rPr>
  </w:style>
  <w:style w:type="paragraph" w:customStyle="1" w:styleId="lead">
    <w:name w:val="lead"/>
    <w:basedOn w:val="Normal"/>
    <w:rsid w:val="000046E9"/>
    <w:pPr>
      <w:spacing w:after="240" w:line="240" w:lineRule="auto"/>
    </w:pPr>
    <w:rPr>
      <w:rFonts w:ascii="Times New Roman" w:eastAsia="Times New Roman" w:hAnsi="Times New Roman" w:cs="Times New Roman"/>
      <w:color w:val="auto"/>
      <w:sz w:val="24"/>
      <w:szCs w:val="24"/>
      <w:lang w:eastAsia="en-US"/>
    </w:rPr>
  </w:style>
  <w:style w:type="paragraph" w:styleId="BalloonText">
    <w:name w:val="Balloon Text"/>
    <w:basedOn w:val="Normal"/>
    <w:link w:val="BalloonTextChar"/>
    <w:uiPriority w:val="99"/>
    <w:semiHidden/>
    <w:unhideWhenUsed/>
    <w:rsid w:val="0085764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57649"/>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61765">
      <w:bodyDiv w:val="1"/>
      <w:marLeft w:val="0"/>
      <w:marRight w:val="0"/>
      <w:marTop w:val="0"/>
      <w:marBottom w:val="0"/>
      <w:divBdr>
        <w:top w:val="none" w:sz="0" w:space="0" w:color="auto"/>
        <w:left w:val="none" w:sz="0" w:space="0" w:color="auto"/>
        <w:bottom w:val="none" w:sz="0" w:space="0" w:color="auto"/>
        <w:right w:val="none" w:sz="0" w:space="0" w:color="auto"/>
      </w:divBdr>
      <w:divsChild>
        <w:div w:id="883636935">
          <w:marLeft w:val="0"/>
          <w:marRight w:val="0"/>
          <w:marTop w:val="1020"/>
          <w:marBottom w:val="0"/>
          <w:divBdr>
            <w:top w:val="none" w:sz="0" w:space="0" w:color="auto"/>
            <w:left w:val="none" w:sz="0" w:space="0" w:color="auto"/>
            <w:bottom w:val="none" w:sz="0" w:space="0" w:color="auto"/>
            <w:right w:val="none" w:sz="0" w:space="0" w:color="auto"/>
          </w:divBdr>
          <w:divsChild>
            <w:div w:id="1039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1884">
      <w:bodyDiv w:val="1"/>
      <w:marLeft w:val="0"/>
      <w:marRight w:val="0"/>
      <w:marTop w:val="0"/>
      <w:marBottom w:val="0"/>
      <w:divBdr>
        <w:top w:val="none" w:sz="0" w:space="0" w:color="auto"/>
        <w:left w:val="none" w:sz="0" w:space="0" w:color="auto"/>
        <w:bottom w:val="none" w:sz="0" w:space="0" w:color="auto"/>
        <w:right w:val="none" w:sz="0" w:space="0" w:color="auto"/>
      </w:divBdr>
      <w:divsChild>
        <w:div w:id="222569228">
          <w:marLeft w:val="0"/>
          <w:marRight w:val="0"/>
          <w:marTop w:val="1020"/>
          <w:marBottom w:val="0"/>
          <w:divBdr>
            <w:top w:val="none" w:sz="0" w:space="0" w:color="auto"/>
            <w:left w:val="none" w:sz="0" w:space="0" w:color="auto"/>
            <w:bottom w:val="none" w:sz="0" w:space="0" w:color="auto"/>
            <w:right w:val="none" w:sz="0" w:space="0" w:color="auto"/>
          </w:divBdr>
          <w:divsChild>
            <w:div w:id="12217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23276">
      <w:bodyDiv w:val="1"/>
      <w:marLeft w:val="0"/>
      <w:marRight w:val="0"/>
      <w:marTop w:val="0"/>
      <w:marBottom w:val="0"/>
      <w:divBdr>
        <w:top w:val="none" w:sz="0" w:space="0" w:color="auto"/>
        <w:left w:val="none" w:sz="0" w:space="0" w:color="auto"/>
        <w:bottom w:val="none" w:sz="0" w:space="0" w:color="auto"/>
        <w:right w:val="none" w:sz="0" w:space="0" w:color="auto"/>
      </w:divBdr>
      <w:divsChild>
        <w:div w:id="1373920283">
          <w:marLeft w:val="0"/>
          <w:marRight w:val="0"/>
          <w:marTop w:val="0"/>
          <w:marBottom w:val="0"/>
          <w:divBdr>
            <w:top w:val="none" w:sz="0" w:space="0" w:color="auto"/>
            <w:left w:val="none" w:sz="0" w:space="0" w:color="auto"/>
            <w:bottom w:val="none" w:sz="0" w:space="0" w:color="auto"/>
            <w:right w:val="none" w:sz="0" w:space="0" w:color="auto"/>
          </w:divBdr>
          <w:divsChild>
            <w:div w:id="21160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79910">
      <w:bodyDiv w:val="1"/>
      <w:marLeft w:val="0"/>
      <w:marRight w:val="0"/>
      <w:marTop w:val="0"/>
      <w:marBottom w:val="0"/>
      <w:divBdr>
        <w:top w:val="none" w:sz="0" w:space="0" w:color="auto"/>
        <w:left w:val="none" w:sz="0" w:space="0" w:color="auto"/>
        <w:bottom w:val="none" w:sz="0" w:space="0" w:color="auto"/>
        <w:right w:val="none" w:sz="0" w:space="0" w:color="auto"/>
      </w:divBdr>
    </w:div>
    <w:div w:id="864100252">
      <w:bodyDiv w:val="1"/>
      <w:marLeft w:val="0"/>
      <w:marRight w:val="0"/>
      <w:marTop w:val="0"/>
      <w:marBottom w:val="0"/>
      <w:divBdr>
        <w:top w:val="none" w:sz="0" w:space="0" w:color="auto"/>
        <w:left w:val="none" w:sz="0" w:space="0" w:color="auto"/>
        <w:bottom w:val="none" w:sz="0" w:space="0" w:color="auto"/>
        <w:right w:val="none" w:sz="0" w:space="0" w:color="auto"/>
      </w:divBdr>
      <w:divsChild>
        <w:div w:id="1749620635">
          <w:marLeft w:val="0"/>
          <w:marRight w:val="0"/>
          <w:marTop w:val="1020"/>
          <w:marBottom w:val="0"/>
          <w:divBdr>
            <w:top w:val="none" w:sz="0" w:space="0" w:color="auto"/>
            <w:left w:val="none" w:sz="0" w:space="0" w:color="auto"/>
            <w:bottom w:val="none" w:sz="0" w:space="0" w:color="auto"/>
            <w:right w:val="none" w:sz="0" w:space="0" w:color="auto"/>
          </w:divBdr>
          <w:divsChild>
            <w:div w:id="121812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13166">
      <w:bodyDiv w:val="1"/>
      <w:marLeft w:val="0"/>
      <w:marRight w:val="0"/>
      <w:marTop w:val="0"/>
      <w:marBottom w:val="0"/>
      <w:divBdr>
        <w:top w:val="none" w:sz="0" w:space="0" w:color="auto"/>
        <w:left w:val="none" w:sz="0" w:space="0" w:color="auto"/>
        <w:bottom w:val="none" w:sz="0" w:space="0" w:color="auto"/>
        <w:right w:val="none" w:sz="0" w:space="0" w:color="auto"/>
      </w:divBdr>
      <w:divsChild>
        <w:div w:id="424156851">
          <w:marLeft w:val="0"/>
          <w:marRight w:val="0"/>
          <w:marTop w:val="1020"/>
          <w:marBottom w:val="0"/>
          <w:divBdr>
            <w:top w:val="none" w:sz="0" w:space="0" w:color="auto"/>
            <w:left w:val="none" w:sz="0" w:space="0" w:color="auto"/>
            <w:bottom w:val="none" w:sz="0" w:space="0" w:color="auto"/>
            <w:right w:val="none" w:sz="0" w:space="0" w:color="auto"/>
          </w:divBdr>
          <w:divsChild>
            <w:div w:id="93120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5828">
      <w:bodyDiv w:val="1"/>
      <w:marLeft w:val="0"/>
      <w:marRight w:val="0"/>
      <w:marTop w:val="0"/>
      <w:marBottom w:val="0"/>
      <w:divBdr>
        <w:top w:val="none" w:sz="0" w:space="0" w:color="auto"/>
        <w:left w:val="none" w:sz="0" w:space="0" w:color="auto"/>
        <w:bottom w:val="none" w:sz="0" w:space="0" w:color="auto"/>
        <w:right w:val="none" w:sz="0" w:space="0" w:color="auto"/>
      </w:divBdr>
      <w:divsChild>
        <w:div w:id="1932084091">
          <w:marLeft w:val="0"/>
          <w:marRight w:val="0"/>
          <w:marTop w:val="1020"/>
          <w:marBottom w:val="0"/>
          <w:divBdr>
            <w:top w:val="none" w:sz="0" w:space="0" w:color="auto"/>
            <w:left w:val="none" w:sz="0" w:space="0" w:color="auto"/>
            <w:bottom w:val="none" w:sz="0" w:space="0" w:color="auto"/>
            <w:right w:val="none" w:sz="0" w:space="0" w:color="auto"/>
          </w:divBdr>
          <w:divsChild>
            <w:div w:id="17889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hyperlink" Target="http://www.afs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youmatter.suicidepreventionlifeline.org/about-you-matter-2/"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urray\AppData\Roaming\Microsoft\Templates\Brochure(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059C3691754897B34842D263D649F3"/>
        <w:category>
          <w:name w:val="General"/>
          <w:gallery w:val="placeholder"/>
        </w:category>
        <w:types>
          <w:type w:val="bbPlcHdr"/>
        </w:types>
        <w:behaviors>
          <w:behavior w:val="content"/>
        </w:behaviors>
        <w:guid w:val="{A5CF7E92-7599-4439-BE01-17DF3690AD27}"/>
      </w:docPartPr>
      <w:docPartBody>
        <w:p w:rsidR="004143C7" w:rsidRDefault="00C95C80" w:rsidP="00C95C80">
          <w:pPr>
            <w:pStyle w:val="04059C3691754897B34842D263D649F3"/>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ot Deals">
    <w:panose1 w:val="00000000000000000000"/>
    <w:charset w:val="00"/>
    <w:family w:val="moder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NanumMyeongjo"/>
    <w:panose1 w:val="02030600000101010101"/>
    <w:charset w:val="81"/>
    <w:family w:val="auto"/>
    <w:notTrueType/>
    <w:pitch w:val="fixed"/>
    <w:sig w:usb0="00000000" w:usb1="09060000" w:usb2="00000010" w:usb3="00000000" w:csb0="00080000" w:csb1="00000000"/>
  </w:font>
  <w:font w:name="Dancing Script">
    <w:panose1 w:val="03080600040507000D00"/>
    <w:charset w:val="00"/>
    <w:family w:val="script"/>
    <w:pitch w:val="variable"/>
    <w:sig w:usb0="20000007" w:usb1="00000000" w:usb2="00000000" w:usb3="00000000" w:csb0="000001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C80"/>
    <w:rsid w:val="00234BF3"/>
    <w:rsid w:val="00237EF5"/>
    <w:rsid w:val="002C143D"/>
    <w:rsid w:val="004143C7"/>
    <w:rsid w:val="006E30A6"/>
    <w:rsid w:val="0073573F"/>
    <w:rsid w:val="00797FA5"/>
    <w:rsid w:val="007B05CD"/>
    <w:rsid w:val="008F4B6A"/>
    <w:rsid w:val="00C8399F"/>
    <w:rsid w:val="00C95C80"/>
    <w:rsid w:val="00CF1127"/>
    <w:rsid w:val="00E65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CF593E2E0C4B9AB728D1469BD406D4">
    <w:name w:val="DBCF593E2E0C4B9AB728D1469BD406D4"/>
  </w:style>
  <w:style w:type="paragraph" w:customStyle="1" w:styleId="04059C3691754897B34842D263D649F3">
    <w:name w:val="04059C3691754897B34842D263D649F3"/>
    <w:rsid w:val="00C95C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View">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88B251B-11B4-44B2-932F-30F19E5150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Brochure(2)</Template>
  <TotalTime>0</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Jackson County Schools 2020 - 2021</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Murray</dc:creator>
  <cp:keywords/>
  <cp:lastModifiedBy>BARBARA OCONNOR</cp:lastModifiedBy>
  <cp:revision>2</cp:revision>
  <cp:lastPrinted>2020-07-13T14:51:00Z</cp:lastPrinted>
  <dcterms:created xsi:type="dcterms:W3CDTF">2020-07-13T14:52:00Z</dcterms:created>
  <dcterms:modified xsi:type="dcterms:W3CDTF">2020-07-13T14:52:00Z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TC029118989991</vt:lpwstr>
  </property>
</Properties>
</file>