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BC" w:rsidRDefault="00F245F9" w:rsidP="004F0BDE">
      <w:pPr>
        <w:spacing w:after="0"/>
        <w:jc w:val="center"/>
      </w:pPr>
      <w:r>
        <w:t>Agenda for Special Meeting of</w:t>
      </w:r>
    </w:p>
    <w:p w:rsidR="002E32A4" w:rsidRDefault="00F245F9" w:rsidP="004F0BDE">
      <w:pPr>
        <w:spacing w:after="0"/>
        <w:jc w:val="center"/>
      </w:pPr>
      <w:r>
        <w:t>Kim Re-88 Board of Directors</w:t>
      </w:r>
    </w:p>
    <w:p w:rsidR="00F245F9" w:rsidRDefault="00AF1E46" w:rsidP="004F0BDE">
      <w:pPr>
        <w:spacing w:after="0"/>
        <w:jc w:val="center"/>
      </w:pPr>
      <w:r>
        <w:t>Tuesday, August 4</w:t>
      </w:r>
      <w:r w:rsidR="002E32A4">
        <w:t>, 2020</w:t>
      </w:r>
      <w:r w:rsidR="00F245F9">
        <w:t xml:space="preserve"> at </w:t>
      </w:r>
      <w:r>
        <w:t>5:30</w:t>
      </w:r>
      <w:r w:rsidR="00F245F9">
        <w:t xml:space="preserve"> </w:t>
      </w:r>
      <w:r w:rsidR="002E32A4">
        <w:t>p</w:t>
      </w:r>
      <w:r w:rsidR="00F245F9">
        <w:t>.m.</w:t>
      </w:r>
      <w:r w:rsidR="002E32A4">
        <w:t xml:space="preserve"> </w:t>
      </w:r>
    </w:p>
    <w:p w:rsidR="004F0BDE" w:rsidRDefault="005047D4" w:rsidP="004F0BDE">
      <w:pPr>
        <w:spacing w:after="0"/>
        <w:jc w:val="center"/>
      </w:pPr>
      <w:r w:rsidRPr="005047D4">
        <w:t>This meeting is being recorded in accordance with Colorado State Law</w:t>
      </w:r>
    </w:p>
    <w:p w:rsidR="00AF1E46" w:rsidRDefault="00AF1E46" w:rsidP="004F0BDE">
      <w:pPr>
        <w:spacing w:after="0"/>
        <w:jc w:val="center"/>
      </w:pPr>
      <w:r>
        <w:t xml:space="preserve">Followed by a meeting with Families to </w:t>
      </w:r>
      <w:proofErr w:type="gramStart"/>
      <w:r>
        <w:t>Present</w:t>
      </w:r>
      <w:proofErr w:type="gramEnd"/>
      <w:r>
        <w:t xml:space="preserve"> our Plan for Return to School for 2020-2021 at 6 p.m.</w:t>
      </w:r>
      <w:bookmarkStart w:id="0" w:name="_GoBack"/>
      <w:bookmarkEnd w:id="0"/>
    </w:p>
    <w:p w:rsidR="005047D4" w:rsidRDefault="005047D4" w:rsidP="004F0BDE">
      <w:pPr>
        <w:spacing w:after="0"/>
        <w:jc w:val="center"/>
      </w:pPr>
    </w:p>
    <w:p w:rsidR="00F245F9" w:rsidRPr="008A0B56" w:rsidRDefault="00F245F9" w:rsidP="00F245F9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Preliminary</w:t>
      </w:r>
    </w:p>
    <w:p w:rsidR="00F245F9" w:rsidRPr="008A0B56" w:rsidRDefault="00F245F9" w:rsidP="005047D4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>Call Meeting to Order</w:t>
      </w:r>
      <w:r w:rsidR="005047D4">
        <w:tab/>
      </w:r>
      <w:r w:rsidR="005047D4">
        <w:tab/>
      </w:r>
    </w:p>
    <w:p w:rsidR="00F245F9" w:rsidRPr="008A0B56" w:rsidRDefault="00F245F9" w:rsidP="00F245F9">
      <w:pPr>
        <w:pStyle w:val="ListParagraph"/>
        <w:numPr>
          <w:ilvl w:val="2"/>
          <w:numId w:val="1"/>
        </w:numPr>
        <w:spacing w:after="0" w:line="240" w:lineRule="auto"/>
      </w:pPr>
      <w:r w:rsidRPr="008A0B56">
        <w:t>Roll Call</w:t>
      </w:r>
    </w:p>
    <w:p w:rsidR="00F245F9" w:rsidRPr="008A0B56" w:rsidRDefault="00F245F9" w:rsidP="00F245F9">
      <w:pPr>
        <w:pStyle w:val="ListParagraph"/>
        <w:numPr>
          <w:ilvl w:val="2"/>
          <w:numId w:val="1"/>
        </w:numPr>
        <w:spacing w:after="0" w:line="240" w:lineRule="auto"/>
      </w:pPr>
      <w:r w:rsidRPr="008A0B56">
        <w:t>Pledge of Allegiance</w:t>
      </w:r>
    </w:p>
    <w:p w:rsidR="002E32A4" w:rsidRDefault="00F245F9" w:rsidP="002E32A4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>Approval of Agenda</w:t>
      </w:r>
    </w:p>
    <w:p w:rsidR="00AF1E46" w:rsidRDefault="00AF1E46" w:rsidP="00AF1E46">
      <w:pPr>
        <w:pStyle w:val="ListParagraph"/>
        <w:numPr>
          <w:ilvl w:val="0"/>
          <w:numId w:val="1"/>
        </w:numPr>
        <w:spacing w:after="0" w:line="240" w:lineRule="auto"/>
      </w:pPr>
      <w:r>
        <w:t>Discussion</w:t>
      </w:r>
    </w:p>
    <w:p w:rsidR="00AF1E46" w:rsidRDefault="00AF1E46" w:rsidP="00AF1E46">
      <w:pPr>
        <w:pStyle w:val="ListParagraph"/>
        <w:spacing w:after="0" w:line="240" w:lineRule="auto"/>
        <w:ind w:left="1080"/>
      </w:pPr>
      <w:r>
        <w:t>a.</w:t>
      </w:r>
      <w:r>
        <w:tab/>
        <w:t xml:space="preserve"> Outbreak guidance</w:t>
      </w:r>
    </w:p>
    <w:p w:rsidR="00AF1E46" w:rsidRDefault="00AF1E46" w:rsidP="00AF1E46">
      <w:pPr>
        <w:pStyle w:val="ListParagraph"/>
        <w:spacing w:after="0" w:line="240" w:lineRule="auto"/>
        <w:ind w:left="1080"/>
      </w:pPr>
    </w:p>
    <w:p w:rsidR="00806DE2" w:rsidRDefault="00806DE2" w:rsidP="00806DE2">
      <w:pPr>
        <w:spacing w:after="0" w:line="240" w:lineRule="auto"/>
      </w:pPr>
      <w:r>
        <w:t xml:space="preserve">       II</w:t>
      </w:r>
      <w:r w:rsidR="00AF1E46">
        <w:t>I</w:t>
      </w:r>
      <w:r>
        <w:t>.</w:t>
      </w:r>
      <w:r>
        <w:tab/>
        <w:t xml:space="preserve">       </w:t>
      </w:r>
      <w:r w:rsidR="00AF1E46">
        <w:t>Old Business:</w:t>
      </w:r>
      <w:r>
        <w:t xml:space="preserve"> P</w:t>
      </w:r>
      <w:r w:rsidR="00F4191D">
        <w:t xml:space="preserve">olicy </w:t>
      </w:r>
      <w:r w:rsidR="00AF1E46">
        <w:t>Second</w:t>
      </w:r>
      <w:r w:rsidR="00F4191D">
        <w:t xml:space="preserve"> Reads</w:t>
      </w:r>
      <w:r>
        <w:tab/>
        <w:t xml:space="preserve">       </w:t>
      </w:r>
    </w:p>
    <w:p w:rsidR="00806DE2" w:rsidRDefault="00806DE2" w:rsidP="00806DE2">
      <w:pPr>
        <w:spacing w:after="0" w:line="240" w:lineRule="auto"/>
      </w:pPr>
      <w:r>
        <w:tab/>
      </w:r>
      <w:r w:rsidR="00F4191D">
        <w:t xml:space="preserve">      A</w:t>
      </w:r>
      <w:r>
        <w:t>.</w:t>
      </w:r>
      <w:r>
        <w:tab/>
      </w:r>
      <w:r w:rsidR="00F4191D">
        <w:t>With Regard to COVID-19 Crisis</w:t>
      </w:r>
    </w:p>
    <w:p w:rsidR="00F4191D" w:rsidRDefault="00F4191D" w:rsidP="00806DE2">
      <w:pPr>
        <w:spacing w:after="0" w:line="240" w:lineRule="auto"/>
      </w:pPr>
      <w:r>
        <w:tab/>
      </w:r>
      <w:r>
        <w:tab/>
        <w:t>a. EBBA – Prevention of Disease/Infection Transmission (revision)</w:t>
      </w:r>
    </w:p>
    <w:p w:rsidR="00F4191D" w:rsidRDefault="00F4191D" w:rsidP="00806DE2">
      <w:pPr>
        <w:spacing w:after="0" w:line="240" w:lineRule="auto"/>
      </w:pPr>
      <w:r>
        <w:tab/>
      </w:r>
      <w:r>
        <w:tab/>
        <w:t>b. EBBA – R – Prevention of Disease/Infection Transmission (new)</w:t>
      </w:r>
    </w:p>
    <w:p w:rsidR="00F4191D" w:rsidRDefault="00F4191D" w:rsidP="00806DE2">
      <w:pPr>
        <w:spacing w:after="0" w:line="240" w:lineRule="auto"/>
      </w:pPr>
      <w:r>
        <w:tab/>
      </w:r>
      <w:r>
        <w:tab/>
        <w:t>c. EBCE – School Closings and Cancellations (revision)</w:t>
      </w:r>
    </w:p>
    <w:p w:rsidR="00F4191D" w:rsidRDefault="00F4191D" w:rsidP="00806DE2">
      <w:pPr>
        <w:spacing w:after="0" w:line="240" w:lineRule="auto"/>
      </w:pPr>
      <w:r>
        <w:tab/>
      </w:r>
      <w:r>
        <w:tab/>
        <w:t xml:space="preserve">d. GBABA </w:t>
      </w:r>
      <w:r w:rsidR="00BE6615">
        <w:t>–</w:t>
      </w:r>
      <w:r>
        <w:t xml:space="preserve"> Work</w:t>
      </w:r>
      <w:r w:rsidR="00BE6615">
        <w:t>place Health and Safety Protection (new)</w:t>
      </w:r>
    </w:p>
    <w:p w:rsidR="00BE6615" w:rsidRDefault="00BE6615" w:rsidP="00806DE2">
      <w:pPr>
        <w:spacing w:after="0" w:line="240" w:lineRule="auto"/>
      </w:pPr>
      <w:r>
        <w:tab/>
      </w:r>
      <w:r>
        <w:tab/>
      </w:r>
      <w:r w:rsidR="00AF1E46">
        <w:t>e</w:t>
      </w:r>
      <w:r>
        <w:t>. JH – Student Absences and Excuses (revision)</w:t>
      </w:r>
    </w:p>
    <w:p w:rsidR="00BE6615" w:rsidRDefault="00AF1E46" w:rsidP="00806DE2">
      <w:pPr>
        <w:spacing w:after="0" w:line="240" w:lineRule="auto"/>
      </w:pPr>
      <w:r>
        <w:tab/>
      </w:r>
      <w:r>
        <w:tab/>
        <w:t>f</w:t>
      </w:r>
      <w:r w:rsidR="00BE6615">
        <w:t>. JLCC – Communicable/Infectious Diseases (</w:t>
      </w:r>
      <w:r w:rsidR="004F0BDE">
        <w:t>revision)</w:t>
      </w:r>
    </w:p>
    <w:p w:rsidR="004F0BDE" w:rsidRDefault="00AF1E46" w:rsidP="00806DE2">
      <w:pPr>
        <w:spacing w:after="0" w:line="240" w:lineRule="auto"/>
      </w:pPr>
      <w:r>
        <w:tab/>
      </w:r>
      <w:r>
        <w:tab/>
        <w:t>g</w:t>
      </w:r>
      <w:r w:rsidR="004F0BDE">
        <w:t>. KI – Visitors to Schools (revision)</w:t>
      </w:r>
    </w:p>
    <w:p w:rsidR="004F0BDE" w:rsidRDefault="004F0BDE" w:rsidP="00806DE2">
      <w:pPr>
        <w:spacing w:after="0" w:line="240" w:lineRule="auto"/>
      </w:pPr>
      <w:r>
        <w:tab/>
      </w:r>
      <w:r w:rsidR="005047D4">
        <w:t xml:space="preserve">     </w:t>
      </w:r>
      <w:r>
        <w:t xml:space="preserve">B. </w:t>
      </w:r>
      <w:r w:rsidR="005047D4">
        <w:tab/>
      </w:r>
      <w:r>
        <w:t>With Regard to Title IX changes</w:t>
      </w:r>
    </w:p>
    <w:p w:rsidR="004F0BDE" w:rsidRDefault="004F0BDE" w:rsidP="00806DE2">
      <w:pPr>
        <w:spacing w:after="0" w:line="240" w:lineRule="auto"/>
      </w:pPr>
      <w:r>
        <w:tab/>
      </w:r>
      <w:r>
        <w:tab/>
        <w:t>a. AC – Nondiscrimination/Equal Opportunity (revision)</w:t>
      </w:r>
    </w:p>
    <w:p w:rsidR="004F0BDE" w:rsidRDefault="004F0BDE" w:rsidP="00806DE2">
      <w:pPr>
        <w:spacing w:after="0" w:line="240" w:lineRule="auto"/>
      </w:pPr>
      <w:r>
        <w:tab/>
      </w:r>
      <w:r>
        <w:tab/>
        <w:t>b. AC-E – 1 – Nondiscrimination Equal Opportunity Exhibit (revision)</w:t>
      </w:r>
    </w:p>
    <w:p w:rsidR="004F0BDE" w:rsidRDefault="004F0BDE" w:rsidP="00806DE2">
      <w:pPr>
        <w:spacing w:after="0" w:line="240" w:lineRule="auto"/>
      </w:pPr>
      <w:r>
        <w:tab/>
      </w:r>
      <w:r>
        <w:tab/>
        <w:t>c. AC-E-2 – Nondiscrimination Equal Opportunity Exhibit (Complaint Form) (revision)</w:t>
      </w:r>
    </w:p>
    <w:p w:rsidR="004F0BDE" w:rsidRDefault="004F0BDE" w:rsidP="00806DE2">
      <w:pPr>
        <w:spacing w:after="0" w:line="240" w:lineRule="auto"/>
      </w:pPr>
      <w:r>
        <w:tab/>
      </w:r>
      <w:r>
        <w:tab/>
        <w:t xml:space="preserve">d. AC – R – Nondiscrimination/Equal Opportunity (Complaint and Compliance Process </w:t>
      </w:r>
      <w:r>
        <w:tab/>
      </w:r>
      <w:r>
        <w:tab/>
      </w:r>
      <w:r>
        <w:tab/>
      </w:r>
      <w:r>
        <w:tab/>
        <w:t>(revision)</w:t>
      </w:r>
    </w:p>
    <w:p w:rsidR="004F0BDE" w:rsidRDefault="004F0BDE" w:rsidP="00806DE2">
      <w:pPr>
        <w:spacing w:after="0" w:line="240" w:lineRule="auto"/>
      </w:pPr>
      <w:r>
        <w:tab/>
      </w:r>
      <w:r>
        <w:tab/>
        <w:t>e. AC – R-2 Sexual Harassment Investigation Procedures (Title IX) (new)</w:t>
      </w:r>
    </w:p>
    <w:p w:rsidR="004F0BDE" w:rsidRDefault="004F0BDE" w:rsidP="00806DE2">
      <w:pPr>
        <w:spacing w:after="0" w:line="240" w:lineRule="auto"/>
      </w:pPr>
      <w:r>
        <w:tab/>
      </w:r>
      <w:r>
        <w:tab/>
        <w:t>f. JBB – Sexual Harassment (revision)</w:t>
      </w:r>
    </w:p>
    <w:p w:rsidR="004F0BDE" w:rsidRDefault="004F0BDE" w:rsidP="00806DE2">
      <w:pPr>
        <w:spacing w:after="0" w:line="240" w:lineRule="auto"/>
      </w:pPr>
      <w:r>
        <w:tab/>
      </w:r>
      <w:r>
        <w:tab/>
        <w:t>g. JII – Student Concerns, Complaints and Grievances</w:t>
      </w:r>
      <w:r w:rsidR="005047D4">
        <w:t xml:space="preserve"> (revision)</w:t>
      </w:r>
    </w:p>
    <w:p w:rsidR="00AF1E46" w:rsidRDefault="00AF1E46" w:rsidP="00806DE2">
      <w:pPr>
        <w:spacing w:after="0" w:line="240" w:lineRule="auto"/>
        <w:ind w:left="360"/>
      </w:pPr>
    </w:p>
    <w:p w:rsidR="00F245F9" w:rsidRDefault="005047D4" w:rsidP="00806DE2">
      <w:pPr>
        <w:spacing w:after="0" w:line="240" w:lineRule="auto"/>
        <w:ind w:left="360"/>
      </w:pPr>
      <w:r>
        <w:t>IV</w:t>
      </w:r>
      <w:r w:rsidR="00806DE2">
        <w:t xml:space="preserve">. </w:t>
      </w:r>
      <w:r>
        <w:t>Next Meeting Date set</w:t>
      </w:r>
    </w:p>
    <w:p w:rsidR="005047D4" w:rsidRDefault="005047D4" w:rsidP="00806DE2">
      <w:pPr>
        <w:spacing w:after="0" w:line="240" w:lineRule="auto"/>
        <w:ind w:left="360"/>
      </w:pPr>
    </w:p>
    <w:p w:rsidR="00F245F9" w:rsidRDefault="005047D4" w:rsidP="005047D4">
      <w:pPr>
        <w:spacing w:after="0" w:line="240" w:lineRule="auto"/>
        <w:ind w:left="360"/>
      </w:pPr>
      <w:r>
        <w:t>V. Adjourn</w:t>
      </w:r>
    </w:p>
    <w:p w:rsidR="00F245F9" w:rsidRDefault="00F245F9" w:rsidP="00F245F9">
      <w:pPr>
        <w:jc w:val="center"/>
      </w:pPr>
      <w:r>
        <w:rPr>
          <w:noProof/>
        </w:rPr>
        <w:drawing>
          <wp:inline distT="0" distB="0" distL="0" distR="0" wp14:anchorId="0DBED8F9" wp14:editId="6D968D8A">
            <wp:extent cx="1179830" cy="1213065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35" cy="126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A7B"/>
    <w:multiLevelType w:val="hybridMultilevel"/>
    <w:tmpl w:val="B78C01DE"/>
    <w:lvl w:ilvl="0" w:tplc="8158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84BC4A">
      <w:start w:val="1"/>
      <w:numFmt w:val="lowerLetter"/>
      <w:lvlText w:val="%2."/>
      <w:lvlJc w:val="left"/>
      <w:pPr>
        <w:ind w:left="1350" w:hanging="360"/>
      </w:pPr>
      <w:rPr>
        <w:rFonts w:asciiTheme="majorHAnsi" w:hAnsiTheme="majorHAnsi"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F9"/>
    <w:rsid w:val="00034AA3"/>
    <w:rsid w:val="000B3ED7"/>
    <w:rsid w:val="00231F7A"/>
    <w:rsid w:val="002E32A4"/>
    <w:rsid w:val="002E4F82"/>
    <w:rsid w:val="004F0BDE"/>
    <w:rsid w:val="005047D4"/>
    <w:rsid w:val="005557C1"/>
    <w:rsid w:val="00806DE2"/>
    <w:rsid w:val="0083734C"/>
    <w:rsid w:val="00AF1E46"/>
    <w:rsid w:val="00BE6615"/>
    <w:rsid w:val="00CC4E30"/>
    <w:rsid w:val="00F245F9"/>
    <w:rsid w:val="00F4191D"/>
    <w:rsid w:val="00F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40330-39FE-4FF0-A011-5AD7274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F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Yocam</dc:creator>
  <cp:keywords/>
  <dc:description/>
  <cp:lastModifiedBy>Samantha Yocam</cp:lastModifiedBy>
  <cp:revision>2</cp:revision>
  <cp:lastPrinted>2020-02-24T16:43:00Z</cp:lastPrinted>
  <dcterms:created xsi:type="dcterms:W3CDTF">2020-08-03T17:21:00Z</dcterms:created>
  <dcterms:modified xsi:type="dcterms:W3CDTF">2020-08-03T17:21:00Z</dcterms:modified>
</cp:coreProperties>
</file>