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6C" w:rsidRPr="00FB4C60" w:rsidRDefault="0046146C" w:rsidP="0046146C">
      <w:pPr>
        <w:pStyle w:val="Heading1"/>
        <w:rPr>
          <w:rFonts w:ascii="Comic Sans MS" w:hAnsi="Comic Sans MS"/>
          <w:sz w:val="28"/>
          <w:szCs w:val="28"/>
          <w:highlight w:val="lightGray"/>
        </w:rPr>
      </w:pPr>
      <w:r w:rsidRPr="00FB4C60">
        <w:rPr>
          <w:rFonts w:ascii="Comic Sans MS" w:hAnsi="Comic Sans MS"/>
          <w:sz w:val="28"/>
          <w:szCs w:val="28"/>
          <w:highlight w:val="lightGray"/>
        </w:rPr>
        <w:t xml:space="preserve">Guidance Notes        </w:t>
      </w:r>
      <w:r>
        <w:rPr>
          <w:rFonts w:ascii="Comic Sans MS" w:hAnsi="Comic Sans MS"/>
          <w:sz w:val="28"/>
          <w:szCs w:val="28"/>
          <w:highlight w:val="lightGray"/>
        </w:rPr>
        <w:t xml:space="preserve">                      </w:t>
      </w:r>
      <w:r w:rsidRPr="00FB4C60">
        <w:rPr>
          <w:rFonts w:ascii="Comic Sans MS" w:hAnsi="Comic Sans MS"/>
          <w:sz w:val="28"/>
          <w:szCs w:val="28"/>
          <w:highlight w:val="lightGray"/>
        </w:rPr>
        <w:t xml:space="preserve">                                 </w:t>
      </w:r>
    </w:p>
    <w:p w:rsidR="0046146C" w:rsidRPr="00FB4C60" w:rsidRDefault="0046146C" w:rsidP="0046146C">
      <w:pPr>
        <w:rPr>
          <w:rFonts w:ascii="Comic Sans MS" w:hAnsi="Comic Sans MS"/>
          <w:b/>
          <w:bCs/>
          <w:sz w:val="24"/>
        </w:rPr>
      </w:pPr>
      <w:r w:rsidRPr="00FB4C60">
        <w:rPr>
          <w:rFonts w:ascii="Comic Sans MS" w:hAnsi="Comic Sans MS"/>
          <w:b/>
          <w:bCs/>
          <w:sz w:val="24"/>
          <w:highlight w:val="lightGray"/>
        </w:rPr>
        <w:t>October 20</w:t>
      </w:r>
      <w:r w:rsidR="00A57504" w:rsidRPr="00A57504">
        <w:rPr>
          <w:rFonts w:ascii="Comic Sans MS" w:hAnsi="Comic Sans MS"/>
          <w:b/>
          <w:bCs/>
          <w:sz w:val="24"/>
          <w:highlight w:val="lightGray"/>
        </w:rPr>
        <w:t>2</w:t>
      </w:r>
      <w:r w:rsidR="00D4404A" w:rsidRPr="00D4404A">
        <w:rPr>
          <w:rFonts w:ascii="Comic Sans MS" w:hAnsi="Comic Sans MS"/>
          <w:b/>
          <w:bCs/>
          <w:sz w:val="24"/>
          <w:highlight w:val="lightGray"/>
        </w:rPr>
        <w:t>2</w:t>
      </w:r>
      <w:r w:rsidRPr="00FB4C60">
        <w:rPr>
          <w:rFonts w:ascii="Comic Sans MS" w:hAnsi="Comic Sans MS"/>
          <w:b/>
          <w:bCs/>
          <w:sz w:val="24"/>
        </w:rPr>
        <w:t xml:space="preserve">          </w:t>
      </w:r>
      <w:r>
        <w:rPr>
          <w:rFonts w:ascii="Comic Sans MS" w:hAnsi="Comic Sans MS"/>
          <w:b/>
          <w:bCs/>
          <w:sz w:val="24"/>
        </w:rPr>
        <w:t xml:space="preserve">                              </w:t>
      </w:r>
      <w:r w:rsidRPr="00FB4C60">
        <w:rPr>
          <w:rFonts w:ascii="Comic Sans MS" w:hAnsi="Comic Sans MS"/>
          <w:b/>
          <w:bCs/>
          <w:sz w:val="24"/>
        </w:rPr>
        <w:t xml:space="preserve">                           </w:t>
      </w:r>
    </w:p>
    <w:p w:rsidR="0046146C" w:rsidRPr="0077087C" w:rsidRDefault="0046146C" w:rsidP="0046146C">
      <w:pPr>
        <w:rPr>
          <w:b/>
          <w:bCs/>
          <w:sz w:val="24"/>
          <w:u w:val="single"/>
        </w:rPr>
      </w:pPr>
    </w:p>
    <w:p w:rsidR="0046146C" w:rsidRPr="00920DF3" w:rsidRDefault="0046146C" w:rsidP="0046146C">
      <w:pPr>
        <w:pStyle w:val="Heading1"/>
        <w:rPr>
          <w:rFonts w:ascii="Comic Sans MS" w:hAnsi="Comic Sans MS"/>
          <w:sz w:val="26"/>
          <w:szCs w:val="26"/>
          <w:u w:val="single"/>
        </w:rPr>
      </w:pPr>
      <w:r w:rsidRPr="00920DF3">
        <w:rPr>
          <w:rFonts w:ascii="Comic Sans MS" w:hAnsi="Comic Sans MS"/>
          <w:sz w:val="26"/>
          <w:szCs w:val="26"/>
          <w:u w:val="single"/>
        </w:rPr>
        <w:t>College Information</w:t>
      </w:r>
    </w:p>
    <w:p w:rsidR="0046146C" w:rsidRPr="00920DF3" w:rsidRDefault="0046146C" w:rsidP="0046146C"/>
    <w:p w:rsidR="0046146C" w:rsidRPr="00920DF3" w:rsidRDefault="0046146C" w:rsidP="0046146C">
      <w:pPr>
        <w:rPr>
          <w:b/>
          <w:sz w:val="22"/>
          <w:szCs w:val="22"/>
        </w:rPr>
        <w:sectPr w:rsidR="0046146C" w:rsidRPr="00920DF3" w:rsidSect="0046146C">
          <w:pgSz w:w="12240" w:h="15840"/>
          <w:pgMar w:top="1440" w:right="1800" w:bottom="1440" w:left="1800" w:header="720" w:footer="720" w:gutter="0"/>
          <w:cols w:num="2" w:space="720"/>
          <w:docGrid w:linePitch="360"/>
        </w:sectPr>
      </w:pPr>
      <w:r>
        <w:rPr>
          <w:rFonts w:ascii="Comic Sans MS" w:hAnsi="Comic Sans MS"/>
          <w:b/>
          <w:bCs/>
          <w:sz w:val="24"/>
        </w:rPr>
        <w:lastRenderedPageBreak/>
        <w:t xml:space="preserve">    </w:t>
      </w:r>
      <w:r w:rsidRPr="00920DF3">
        <w:rPr>
          <w:rFonts w:ascii="Comic Sans MS" w:hAnsi="Comic Sans MS"/>
          <w:b/>
          <w:bCs/>
          <w:sz w:val="24"/>
        </w:rPr>
        <w:t xml:space="preserve"> </w:t>
      </w:r>
      <w:r w:rsidRPr="00920DF3">
        <w:rPr>
          <w:rFonts w:ascii="Comic Sans MS" w:hAnsi="Comic Sans MS"/>
          <w:b/>
          <w:bCs/>
          <w:noProof/>
          <w:sz w:val="24"/>
        </w:rPr>
        <w:drawing>
          <wp:inline distT="0" distB="0" distL="0" distR="0">
            <wp:extent cx="1228725" cy="1171575"/>
            <wp:effectExtent l="0" t="0" r="9525" b="0"/>
            <wp:docPr id="2" name="Picture 2"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6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171575"/>
                    </a:xfrm>
                    <a:prstGeom prst="rect">
                      <a:avLst/>
                    </a:prstGeom>
                    <a:noFill/>
                    <a:ln>
                      <a:noFill/>
                    </a:ln>
                  </pic:spPr>
                </pic:pic>
              </a:graphicData>
            </a:graphic>
          </wp:inline>
        </w:drawing>
      </w:r>
    </w:p>
    <w:p w:rsidR="0046146C" w:rsidRPr="006C2B51" w:rsidRDefault="0046146C" w:rsidP="0046146C">
      <w:pPr>
        <w:rPr>
          <w:sz w:val="22"/>
          <w:szCs w:val="22"/>
        </w:rPr>
      </w:pPr>
      <w:r w:rsidRPr="005B2F89">
        <w:rPr>
          <w:b/>
          <w:sz w:val="22"/>
          <w:szCs w:val="22"/>
          <w:highlight w:val="lightGray"/>
          <w:u w:val="single"/>
        </w:rPr>
        <w:lastRenderedPageBreak/>
        <w:t>Scholarship Searches</w:t>
      </w:r>
      <w:r w:rsidRPr="006C2B51">
        <w:rPr>
          <w:b/>
          <w:sz w:val="22"/>
          <w:szCs w:val="22"/>
        </w:rPr>
        <w:t xml:space="preserve">  </w:t>
      </w:r>
      <w:r w:rsidRPr="006C2B51">
        <w:rPr>
          <w:sz w:val="22"/>
          <w:szCs w:val="22"/>
        </w:rPr>
        <w:t xml:space="preserve">Reminder for seniors, there are several scholarship searches available through the internet.  Some popular sites include </w:t>
      </w:r>
      <w:hyperlink r:id="rId6" w:history="1">
        <w:r w:rsidRPr="006C2B51">
          <w:rPr>
            <w:rStyle w:val="Hyperlink"/>
            <w:sz w:val="22"/>
            <w:szCs w:val="22"/>
          </w:rPr>
          <w:t>www.fastweb.com</w:t>
        </w:r>
      </w:hyperlink>
      <w:r w:rsidRPr="006C2B51">
        <w:rPr>
          <w:sz w:val="22"/>
          <w:szCs w:val="22"/>
        </w:rPr>
        <w:t xml:space="preserve">, </w:t>
      </w:r>
      <w:hyperlink r:id="rId7" w:history="1">
        <w:r w:rsidRPr="006C2B51">
          <w:rPr>
            <w:rStyle w:val="Hyperlink"/>
            <w:sz w:val="22"/>
            <w:szCs w:val="22"/>
          </w:rPr>
          <w:t>www.scholarships.com</w:t>
        </w:r>
      </w:hyperlink>
      <w:r w:rsidRPr="006C2B51">
        <w:rPr>
          <w:sz w:val="22"/>
          <w:szCs w:val="22"/>
        </w:rPr>
        <w:t xml:space="preserve">, and </w:t>
      </w:r>
      <w:hyperlink r:id="rId8" w:history="1">
        <w:r w:rsidRPr="006C2B51">
          <w:rPr>
            <w:rStyle w:val="Hyperlink"/>
            <w:sz w:val="22"/>
            <w:szCs w:val="22"/>
          </w:rPr>
          <w:t>www.MeritAid.com</w:t>
        </w:r>
      </w:hyperlink>
      <w:r w:rsidRPr="006C2B51">
        <w:rPr>
          <w:sz w:val="22"/>
          <w:szCs w:val="22"/>
        </w:rPr>
        <w:t xml:space="preserve">. Another good site is </w:t>
      </w:r>
      <w:hyperlink r:id="rId9" w:history="1">
        <w:r w:rsidRPr="006C2B51">
          <w:rPr>
            <w:rStyle w:val="Hyperlink"/>
            <w:sz w:val="22"/>
            <w:szCs w:val="22"/>
          </w:rPr>
          <w:t>www.scholarships4students.com</w:t>
        </w:r>
      </w:hyperlink>
      <w:r w:rsidRPr="006C2B51">
        <w:rPr>
          <w:sz w:val="22"/>
          <w:szCs w:val="22"/>
        </w:rPr>
        <w:t xml:space="preserve"> (click on High School Scholarships and you will get a list of scholarships to apply for).  </w:t>
      </w:r>
    </w:p>
    <w:p w:rsidR="0046146C" w:rsidRPr="006C2B51" w:rsidRDefault="0046146C" w:rsidP="0046146C">
      <w:pPr>
        <w:rPr>
          <w:sz w:val="22"/>
          <w:szCs w:val="22"/>
        </w:rPr>
      </w:pPr>
    </w:p>
    <w:p w:rsidR="0046146C" w:rsidRPr="006C2B51" w:rsidRDefault="0046146C" w:rsidP="0046146C">
      <w:pPr>
        <w:rPr>
          <w:b/>
          <w:sz w:val="22"/>
          <w:szCs w:val="22"/>
          <w:u w:val="single"/>
        </w:rPr>
      </w:pPr>
    </w:p>
    <w:p w:rsidR="0046146C" w:rsidRPr="006C2B51" w:rsidRDefault="0046146C" w:rsidP="0046146C">
      <w:pPr>
        <w:rPr>
          <w:b/>
          <w:sz w:val="22"/>
          <w:szCs w:val="22"/>
          <w:u w:val="single"/>
        </w:rPr>
      </w:pPr>
      <w:r w:rsidRPr="005B2F89">
        <w:rPr>
          <w:b/>
          <w:sz w:val="22"/>
          <w:szCs w:val="22"/>
          <w:highlight w:val="lightGray"/>
          <w:u w:val="single"/>
        </w:rPr>
        <w:lastRenderedPageBreak/>
        <w:t>Sources for Scholarships</w:t>
      </w:r>
      <w:r w:rsidRPr="006C2B51">
        <w:rPr>
          <w:b/>
          <w:sz w:val="22"/>
          <w:szCs w:val="22"/>
          <w:u w:val="single"/>
        </w:rPr>
        <w:t>:  Seniors, here is a quick checklist for scholarships…</w:t>
      </w:r>
    </w:p>
    <w:p w:rsidR="0046146C" w:rsidRPr="006C2B51" w:rsidRDefault="0046146C" w:rsidP="0046146C">
      <w:pPr>
        <w:rPr>
          <w:b/>
          <w:sz w:val="22"/>
          <w:szCs w:val="22"/>
        </w:rPr>
      </w:pPr>
      <w:r w:rsidRPr="006C2B51">
        <w:rPr>
          <w:b/>
          <w:sz w:val="22"/>
          <w:szCs w:val="22"/>
        </w:rPr>
        <w:t xml:space="preserve">1. Utilize scholarship search sites such as the ones listed above   </w:t>
      </w:r>
    </w:p>
    <w:p w:rsidR="0046146C" w:rsidRPr="006C2B51" w:rsidRDefault="0046146C" w:rsidP="0046146C">
      <w:pPr>
        <w:rPr>
          <w:b/>
          <w:bCs/>
          <w:sz w:val="22"/>
          <w:szCs w:val="22"/>
        </w:rPr>
      </w:pPr>
      <w:r w:rsidRPr="006C2B51">
        <w:rPr>
          <w:b/>
          <w:bCs/>
          <w:sz w:val="22"/>
          <w:szCs w:val="22"/>
        </w:rPr>
        <w:t>2. Search your college on-line</w:t>
      </w:r>
    </w:p>
    <w:p w:rsidR="0046146C" w:rsidRPr="006C2B51" w:rsidRDefault="0046146C" w:rsidP="0046146C">
      <w:pPr>
        <w:rPr>
          <w:b/>
          <w:bCs/>
          <w:sz w:val="22"/>
          <w:szCs w:val="22"/>
        </w:rPr>
      </w:pPr>
      <w:r w:rsidRPr="006C2B51">
        <w:rPr>
          <w:b/>
          <w:bCs/>
          <w:sz w:val="22"/>
          <w:szCs w:val="22"/>
        </w:rPr>
        <w:t xml:space="preserve">3. Visit your college of interest  </w:t>
      </w:r>
      <w:r w:rsidRPr="006C2B51">
        <w:rPr>
          <w:b/>
          <w:bCs/>
          <w:sz w:val="22"/>
          <w:szCs w:val="22"/>
        </w:rPr>
        <w:tab/>
      </w:r>
    </w:p>
    <w:p w:rsidR="0046146C" w:rsidRPr="006C2B51" w:rsidRDefault="0046146C" w:rsidP="0046146C">
      <w:pPr>
        <w:rPr>
          <w:b/>
          <w:bCs/>
          <w:sz w:val="22"/>
          <w:szCs w:val="22"/>
        </w:rPr>
      </w:pPr>
      <w:r w:rsidRPr="006C2B51">
        <w:rPr>
          <w:b/>
          <w:bCs/>
          <w:sz w:val="22"/>
          <w:szCs w:val="22"/>
        </w:rPr>
        <w:t>4. Attend College presentations here at school</w:t>
      </w:r>
    </w:p>
    <w:p w:rsidR="0046146C" w:rsidRPr="006C2B51" w:rsidRDefault="0046146C" w:rsidP="0046146C">
      <w:pPr>
        <w:rPr>
          <w:b/>
          <w:bCs/>
          <w:sz w:val="22"/>
          <w:szCs w:val="22"/>
        </w:rPr>
      </w:pPr>
      <w:r w:rsidRPr="006C2B51">
        <w:rPr>
          <w:b/>
          <w:bCs/>
          <w:sz w:val="22"/>
          <w:szCs w:val="22"/>
        </w:rPr>
        <w:t>5. Check the monthly Guidance Notes</w:t>
      </w:r>
    </w:p>
    <w:p w:rsidR="0046146C" w:rsidRPr="006C2B51" w:rsidRDefault="0046146C" w:rsidP="0046146C">
      <w:pPr>
        <w:rPr>
          <w:b/>
          <w:bCs/>
          <w:sz w:val="22"/>
          <w:szCs w:val="22"/>
        </w:rPr>
      </w:pPr>
      <w:r w:rsidRPr="006C2B51">
        <w:rPr>
          <w:b/>
          <w:bCs/>
          <w:sz w:val="22"/>
          <w:szCs w:val="22"/>
        </w:rPr>
        <w:t>6. Talk to your Guidance Counselor</w:t>
      </w:r>
    </w:p>
    <w:p w:rsidR="0046146C" w:rsidRPr="006C2B51" w:rsidRDefault="0046146C" w:rsidP="0046146C">
      <w:pPr>
        <w:rPr>
          <w:b/>
          <w:bCs/>
          <w:sz w:val="22"/>
          <w:szCs w:val="22"/>
        </w:rPr>
        <w:sectPr w:rsidR="0046146C" w:rsidRPr="006C2B51" w:rsidSect="00FB4C60">
          <w:type w:val="continuous"/>
          <w:pgSz w:w="12240" w:h="15840"/>
          <w:pgMar w:top="1440" w:right="1800" w:bottom="1440" w:left="1800" w:header="720" w:footer="720" w:gutter="0"/>
          <w:cols w:num="2" w:space="720"/>
          <w:docGrid w:linePitch="360"/>
        </w:sectPr>
      </w:pPr>
    </w:p>
    <w:p w:rsidR="0046146C" w:rsidRDefault="0046146C" w:rsidP="0046146C">
      <w:pPr>
        <w:rPr>
          <w:bCs/>
          <w:sz w:val="22"/>
          <w:szCs w:val="22"/>
        </w:rPr>
      </w:pPr>
      <w:r w:rsidRPr="005B2F89">
        <w:rPr>
          <w:b/>
          <w:bCs/>
          <w:sz w:val="22"/>
          <w:szCs w:val="22"/>
          <w:highlight w:val="lightGray"/>
          <w:u w:val="single"/>
        </w:rPr>
        <w:lastRenderedPageBreak/>
        <w:t>Special ADMIT Programs</w:t>
      </w:r>
      <w:r w:rsidRPr="005B2F89">
        <w:rPr>
          <w:b/>
          <w:bCs/>
          <w:sz w:val="22"/>
          <w:szCs w:val="22"/>
          <w:highlight w:val="lightGray"/>
        </w:rPr>
        <w:t>:</w:t>
      </w:r>
      <w:r w:rsidRPr="006C2B51">
        <w:rPr>
          <w:b/>
          <w:bCs/>
          <w:sz w:val="22"/>
          <w:szCs w:val="22"/>
        </w:rPr>
        <w:t xml:space="preserve">  </w:t>
      </w:r>
      <w:r w:rsidRPr="006C2B51">
        <w:rPr>
          <w:bCs/>
          <w:sz w:val="22"/>
          <w:szCs w:val="22"/>
        </w:rPr>
        <w:t xml:space="preserve">Seniors who are pursuing a career in </w:t>
      </w:r>
      <w:r w:rsidRPr="006C2B51">
        <w:rPr>
          <w:b/>
          <w:bCs/>
          <w:sz w:val="22"/>
          <w:szCs w:val="22"/>
        </w:rPr>
        <w:t>Nursing, Physical</w:t>
      </w:r>
      <w:r w:rsidRPr="006C2B51">
        <w:rPr>
          <w:bCs/>
          <w:sz w:val="22"/>
          <w:szCs w:val="22"/>
        </w:rPr>
        <w:t xml:space="preserve"> </w:t>
      </w:r>
      <w:r w:rsidRPr="006C2B51">
        <w:rPr>
          <w:b/>
          <w:bCs/>
          <w:sz w:val="22"/>
          <w:szCs w:val="22"/>
        </w:rPr>
        <w:t xml:space="preserve">Therapy Assistant, Respiratory Therapy, Massage Therapy, Dental Hygiene, Radiology Tech, John Deere Ag Tech, </w:t>
      </w:r>
      <w:r w:rsidR="00870369" w:rsidRPr="006C2B51">
        <w:rPr>
          <w:b/>
          <w:bCs/>
          <w:sz w:val="22"/>
          <w:szCs w:val="22"/>
        </w:rPr>
        <w:t xml:space="preserve">Vet Tech, </w:t>
      </w:r>
      <w:r w:rsidRPr="006C2B51">
        <w:rPr>
          <w:b/>
          <w:bCs/>
          <w:sz w:val="22"/>
          <w:szCs w:val="22"/>
        </w:rPr>
        <w:t>or Cosmetology at Lake Land or Kaskaskia College</w:t>
      </w:r>
      <w:r w:rsidR="00D4404A">
        <w:rPr>
          <w:b/>
          <w:bCs/>
          <w:sz w:val="22"/>
          <w:szCs w:val="22"/>
        </w:rPr>
        <w:t>.</w:t>
      </w:r>
      <w:r w:rsidRPr="006C2B51">
        <w:rPr>
          <w:bCs/>
          <w:sz w:val="22"/>
          <w:szCs w:val="22"/>
        </w:rPr>
        <w:t xml:space="preserve"> </w:t>
      </w:r>
      <w:r w:rsidR="00D4404A">
        <w:rPr>
          <w:bCs/>
          <w:sz w:val="22"/>
          <w:szCs w:val="22"/>
        </w:rPr>
        <w:t>T</w:t>
      </w:r>
      <w:r w:rsidRPr="006C2B51">
        <w:rPr>
          <w:bCs/>
          <w:sz w:val="22"/>
          <w:szCs w:val="22"/>
        </w:rPr>
        <w:t>hese programs are considered Special Admit Programs and require additional paperwork and have early deadlines,</w:t>
      </w:r>
      <w:r w:rsidR="00982D1E">
        <w:rPr>
          <w:bCs/>
          <w:sz w:val="22"/>
          <w:szCs w:val="22"/>
        </w:rPr>
        <w:t xml:space="preserve"> </w:t>
      </w:r>
      <w:r w:rsidR="00544DBD">
        <w:rPr>
          <w:bCs/>
          <w:sz w:val="22"/>
          <w:szCs w:val="22"/>
        </w:rPr>
        <w:t>some</w:t>
      </w:r>
      <w:r w:rsidR="00982D1E">
        <w:rPr>
          <w:bCs/>
          <w:sz w:val="22"/>
          <w:szCs w:val="22"/>
        </w:rPr>
        <w:t xml:space="preserve"> as early as Oct. 31</w:t>
      </w:r>
      <w:r w:rsidR="00982D1E" w:rsidRPr="00982D1E">
        <w:rPr>
          <w:bCs/>
          <w:sz w:val="22"/>
          <w:szCs w:val="22"/>
          <w:vertAlign w:val="superscript"/>
        </w:rPr>
        <w:t>st</w:t>
      </w:r>
      <w:r w:rsidR="00982D1E">
        <w:rPr>
          <w:bCs/>
          <w:sz w:val="22"/>
          <w:szCs w:val="22"/>
        </w:rPr>
        <w:t>.</w:t>
      </w:r>
      <w:r w:rsidRPr="006C2B51">
        <w:rPr>
          <w:bCs/>
          <w:sz w:val="22"/>
          <w:szCs w:val="22"/>
        </w:rPr>
        <w:t xml:space="preserve"> </w:t>
      </w:r>
      <w:r w:rsidR="00982D1E">
        <w:rPr>
          <w:bCs/>
          <w:sz w:val="22"/>
          <w:szCs w:val="22"/>
        </w:rPr>
        <w:t xml:space="preserve"> P</w:t>
      </w:r>
      <w:r w:rsidRPr="006C2B51">
        <w:rPr>
          <w:bCs/>
          <w:sz w:val="22"/>
          <w:szCs w:val="22"/>
        </w:rPr>
        <w:t>lease see Mrs. Hardiek for assistance.</w:t>
      </w:r>
    </w:p>
    <w:p w:rsidR="00F3459A" w:rsidRDefault="00F3459A" w:rsidP="0046146C">
      <w:pPr>
        <w:rPr>
          <w:bCs/>
          <w:sz w:val="22"/>
          <w:szCs w:val="22"/>
        </w:rPr>
      </w:pPr>
    </w:p>
    <w:p w:rsidR="00F3459A" w:rsidRPr="00F3459A" w:rsidRDefault="00F3459A" w:rsidP="0046146C">
      <w:pPr>
        <w:rPr>
          <w:bCs/>
          <w:sz w:val="22"/>
          <w:szCs w:val="22"/>
        </w:rPr>
      </w:pPr>
      <w:r w:rsidRPr="00F3459A">
        <w:rPr>
          <w:b/>
          <w:bCs/>
          <w:sz w:val="22"/>
          <w:szCs w:val="22"/>
          <w:highlight w:val="lightGray"/>
          <w:u w:val="single"/>
        </w:rPr>
        <w:t>Lake Land College Career Day</w:t>
      </w:r>
      <w:r>
        <w:rPr>
          <w:b/>
          <w:bCs/>
          <w:sz w:val="22"/>
          <w:szCs w:val="22"/>
        </w:rPr>
        <w:t xml:space="preserve"> </w:t>
      </w:r>
      <w:r w:rsidRPr="00F3459A">
        <w:rPr>
          <w:b/>
          <w:bCs/>
          <w:sz w:val="22"/>
          <w:szCs w:val="22"/>
        </w:rPr>
        <w:t xml:space="preserve">is Tuesday Oct. </w:t>
      </w:r>
      <w:r w:rsidR="00C76770">
        <w:rPr>
          <w:b/>
          <w:bCs/>
          <w:sz w:val="22"/>
          <w:szCs w:val="22"/>
        </w:rPr>
        <w:t>4</w:t>
      </w:r>
      <w:bookmarkStart w:id="0" w:name="_GoBack"/>
      <w:bookmarkEnd w:id="0"/>
      <w:r w:rsidRPr="00F3459A">
        <w:rPr>
          <w:b/>
          <w:bCs/>
          <w:sz w:val="22"/>
          <w:szCs w:val="22"/>
          <w:vertAlign w:val="superscript"/>
        </w:rPr>
        <w:t>th</w:t>
      </w:r>
      <w:r>
        <w:rPr>
          <w:b/>
          <w:bCs/>
          <w:sz w:val="22"/>
          <w:szCs w:val="22"/>
        </w:rPr>
        <w:t xml:space="preserve">.  </w:t>
      </w:r>
      <w:r>
        <w:rPr>
          <w:bCs/>
          <w:sz w:val="22"/>
          <w:szCs w:val="22"/>
        </w:rPr>
        <w:t>Seniors, we will leave Brownstown around 8:30 a.m. and return around 2:00 p.m. Students are excused for the rest of the day.</w:t>
      </w:r>
    </w:p>
    <w:p w:rsidR="00982D1E" w:rsidRDefault="00982D1E" w:rsidP="0046146C">
      <w:pPr>
        <w:rPr>
          <w:bCs/>
          <w:sz w:val="22"/>
          <w:szCs w:val="22"/>
        </w:rPr>
      </w:pPr>
    </w:p>
    <w:p w:rsidR="00982D1E" w:rsidRPr="00982D1E" w:rsidRDefault="00982D1E" w:rsidP="00982D1E">
      <w:pPr>
        <w:spacing w:line="259" w:lineRule="auto"/>
        <w:rPr>
          <w:b/>
          <w:color w:val="000000"/>
          <w:sz w:val="22"/>
          <w:szCs w:val="22"/>
          <w:lang w:val="en-GB" w:eastAsia="en-GB"/>
        </w:rPr>
      </w:pPr>
      <w:r w:rsidRPr="00982D1E">
        <w:rPr>
          <w:b/>
          <w:color w:val="000000"/>
          <w:sz w:val="23"/>
          <w:szCs w:val="23"/>
          <w:u w:val="single"/>
          <w:shd w:val="clear" w:color="auto" w:fill="C0C0C0"/>
          <w:lang w:val="en-GB" w:eastAsia="en-GB"/>
        </w:rPr>
        <w:t>Financial Aid Night</w:t>
      </w:r>
      <w:r w:rsidRPr="00982D1E">
        <w:rPr>
          <w:b/>
          <w:color w:val="000000"/>
          <w:sz w:val="23"/>
          <w:szCs w:val="23"/>
          <w:lang w:val="en-GB" w:eastAsia="en-GB"/>
        </w:rPr>
        <w:t xml:space="preserve"> </w:t>
      </w:r>
      <w:r w:rsidRPr="00982D1E">
        <w:rPr>
          <w:color w:val="000000"/>
          <w:sz w:val="22"/>
          <w:szCs w:val="22"/>
          <w:lang w:val="en-GB" w:eastAsia="en-GB"/>
        </w:rPr>
        <w:t xml:space="preserve">is scheduled for </w:t>
      </w:r>
      <w:r w:rsidRPr="00982D1E">
        <w:rPr>
          <w:b/>
          <w:color w:val="000000"/>
          <w:sz w:val="22"/>
          <w:szCs w:val="22"/>
          <w:lang w:val="en-GB" w:eastAsia="en-GB"/>
        </w:rPr>
        <w:t xml:space="preserve">Wednesday, Oct. </w:t>
      </w:r>
      <w:r w:rsidR="00544DBD">
        <w:rPr>
          <w:b/>
          <w:color w:val="000000"/>
          <w:sz w:val="22"/>
          <w:szCs w:val="22"/>
          <w:lang w:val="en-GB" w:eastAsia="en-GB"/>
        </w:rPr>
        <w:t>12</w:t>
      </w:r>
      <w:r w:rsidRPr="00982D1E">
        <w:rPr>
          <w:b/>
          <w:color w:val="000000"/>
          <w:sz w:val="22"/>
          <w:szCs w:val="22"/>
          <w:lang w:val="en-GB" w:eastAsia="en-GB"/>
        </w:rPr>
        <w:t>th</w:t>
      </w:r>
      <w:r w:rsidRPr="00982D1E">
        <w:rPr>
          <w:color w:val="000000"/>
          <w:sz w:val="22"/>
          <w:szCs w:val="22"/>
          <w:lang w:val="en-GB" w:eastAsia="en-GB"/>
        </w:rPr>
        <w:t xml:space="preserve"> at </w:t>
      </w:r>
      <w:r w:rsidRPr="00982D1E">
        <w:rPr>
          <w:b/>
          <w:color w:val="000000"/>
          <w:sz w:val="22"/>
          <w:szCs w:val="22"/>
          <w:lang w:val="en-GB" w:eastAsia="en-GB"/>
        </w:rPr>
        <w:t xml:space="preserve">6:00p.m. </w:t>
      </w:r>
      <w:r w:rsidRPr="00982D1E">
        <w:rPr>
          <w:color w:val="000000"/>
          <w:sz w:val="22"/>
          <w:szCs w:val="22"/>
          <w:lang w:val="en-GB" w:eastAsia="en-GB"/>
        </w:rPr>
        <w:t>in the High School Library. This event is recommended for seniors who plan on attending College or any trade/vocational school and could use some financial assistance. College bound Senior students and their Parents are encouraged to attend.  This meeting is sponsored by Lake Land College’s Financial Aid Department. These professionals will guide you through the Financial Aid Process and answer specific questions tailored to your needs.  College seems to get more expensive each year.  However, there is help. We are looking forward to seeing you there!</w:t>
      </w:r>
      <w:r w:rsidRPr="00982D1E">
        <w:rPr>
          <w:b/>
          <w:color w:val="000000"/>
          <w:sz w:val="22"/>
          <w:szCs w:val="22"/>
          <w:lang w:val="en-GB" w:eastAsia="en-GB"/>
        </w:rPr>
        <w:t xml:space="preserve">  </w:t>
      </w:r>
    </w:p>
    <w:p w:rsidR="000520DF" w:rsidRPr="006C2B51" w:rsidRDefault="000520DF" w:rsidP="0046146C">
      <w:pPr>
        <w:rPr>
          <w:bCs/>
          <w:sz w:val="22"/>
          <w:szCs w:val="22"/>
        </w:rPr>
      </w:pPr>
    </w:p>
    <w:p w:rsidR="000520DF" w:rsidRPr="006C2B51" w:rsidRDefault="000520DF" w:rsidP="000520DF">
      <w:pPr>
        <w:rPr>
          <w:sz w:val="22"/>
          <w:szCs w:val="22"/>
        </w:rPr>
      </w:pPr>
      <w:r w:rsidRPr="005B2F89">
        <w:rPr>
          <w:b/>
          <w:sz w:val="22"/>
          <w:szCs w:val="22"/>
          <w:highlight w:val="lightGray"/>
          <w:u w:val="single"/>
        </w:rPr>
        <w:t>FAFSA COMPLETION Workshop</w:t>
      </w:r>
      <w:r w:rsidRPr="006C2B51">
        <w:rPr>
          <w:b/>
          <w:sz w:val="22"/>
          <w:szCs w:val="22"/>
        </w:rPr>
        <w:t xml:space="preserve"> </w:t>
      </w:r>
      <w:r w:rsidRPr="006C2B51">
        <w:rPr>
          <w:sz w:val="22"/>
          <w:szCs w:val="22"/>
        </w:rPr>
        <w:t xml:space="preserve">is scheduled for </w:t>
      </w:r>
      <w:r w:rsidRPr="006C2B51">
        <w:rPr>
          <w:b/>
          <w:sz w:val="22"/>
          <w:szCs w:val="22"/>
        </w:rPr>
        <w:t xml:space="preserve">Wednesday, </w:t>
      </w:r>
      <w:r w:rsidR="00544DBD">
        <w:rPr>
          <w:b/>
          <w:sz w:val="22"/>
          <w:szCs w:val="22"/>
        </w:rPr>
        <w:t>October 26th</w:t>
      </w:r>
      <w:r w:rsidRPr="006C2B51">
        <w:rPr>
          <w:b/>
          <w:sz w:val="22"/>
          <w:szCs w:val="22"/>
        </w:rPr>
        <w:t xml:space="preserve"> from </w:t>
      </w:r>
      <w:r w:rsidR="00544DBD">
        <w:rPr>
          <w:b/>
          <w:sz w:val="22"/>
          <w:szCs w:val="22"/>
        </w:rPr>
        <w:t>8</w:t>
      </w:r>
      <w:r w:rsidRPr="006C2B51">
        <w:rPr>
          <w:b/>
          <w:sz w:val="22"/>
          <w:szCs w:val="22"/>
        </w:rPr>
        <w:t>:</w:t>
      </w:r>
      <w:r w:rsidR="00544DBD">
        <w:rPr>
          <w:b/>
          <w:sz w:val="22"/>
          <w:szCs w:val="22"/>
        </w:rPr>
        <w:t>3</w:t>
      </w:r>
      <w:r w:rsidRPr="006C2B51">
        <w:rPr>
          <w:b/>
          <w:sz w:val="22"/>
          <w:szCs w:val="22"/>
        </w:rPr>
        <w:t xml:space="preserve">0am to </w:t>
      </w:r>
      <w:r w:rsidR="0062526B">
        <w:rPr>
          <w:b/>
          <w:sz w:val="22"/>
          <w:szCs w:val="22"/>
        </w:rPr>
        <w:t>4</w:t>
      </w:r>
      <w:r w:rsidRPr="006C2B51">
        <w:rPr>
          <w:b/>
          <w:sz w:val="22"/>
          <w:szCs w:val="22"/>
        </w:rPr>
        <w:t>:00pm.</w:t>
      </w:r>
      <w:r w:rsidRPr="006C2B51">
        <w:rPr>
          <w:color w:val="000000"/>
          <w:sz w:val="22"/>
          <w:szCs w:val="22"/>
          <w:shd w:val="clear" w:color="auto" w:fill="FFFFFF"/>
        </w:rPr>
        <w:t xml:space="preserve">  Mrs. Hardiek and an official from The Illinois Student Assistance Commission will be available to assist families in completing the FAFSA in a timely manner. </w:t>
      </w:r>
      <w:r w:rsidRPr="006C2B51">
        <w:rPr>
          <w:sz w:val="22"/>
          <w:szCs w:val="22"/>
        </w:rPr>
        <w:t xml:space="preserve">If interested, students are to arrange a time slot with Mrs. Hardiek.   </w:t>
      </w:r>
    </w:p>
    <w:p w:rsidR="0062526B" w:rsidRDefault="0062526B" w:rsidP="0046146C">
      <w:pPr>
        <w:rPr>
          <w:b/>
          <w:bCs/>
          <w:sz w:val="22"/>
          <w:szCs w:val="22"/>
          <w:u w:val="single"/>
        </w:rPr>
      </w:pPr>
    </w:p>
    <w:p w:rsidR="0046146C" w:rsidRDefault="0046146C" w:rsidP="0046146C">
      <w:pPr>
        <w:rPr>
          <w:sz w:val="22"/>
          <w:szCs w:val="22"/>
        </w:rPr>
      </w:pPr>
      <w:r w:rsidRPr="005B2F89">
        <w:rPr>
          <w:b/>
          <w:bCs/>
          <w:sz w:val="22"/>
          <w:szCs w:val="22"/>
          <w:highlight w:val="lightGray"/>
          <w:u w:val="single"/>
        </w:rPr>
        <w:t>College Open House Dates</w:t>
      </w:r>
      <w:r w:rsidR="003677F7" w:rsidRPr="006C2B51">
        <w:rPr>
          <w:b/>
          <w:bCs/>
          <w:sz w:val="22"/>
          <w:szCs w:val="22"/>
          <w:u w:val="single"/>
        </w:rPr>
        <w:t>:</w:t>
      </w:r>
      <w:r w:rsidRPr="006C2B51">
        <w:rPr>
          <w:b/>
          <w:bCs/>
          <w:sz w:val="22"/>
          <w:szCs w:val="22"/>
        </w:rPr>
        <w:t xml:space="preserve">  </w:t>
      </w:r>
      <w:r w:rsidRPr="006C2B51">
        <w:rPr>
          <w:sz w:val="22"/>
          <w:szCs w:val="22"/>
        </w:rPr>
        <w:t>Several area colleges will be hosting</w:t>
      </w:r>
      <w:r w:rsidR="00355C9A" w:rsidRPr="006C2B51">
        <w:rPr>
          <w:sz w:val="22"/>
          <w:szCs w:val="22"/>
        </w:rPr>
        <w:t xml:space="preserve"> </w:t>
      </w:r>
      <w:r w:rsidRPr="006C2B51">
        <w:rPr>
          <w:sz w:val="22"/>
          <w:szCs w:val="22"/>
        </w:rPr>
        <w:t>Open House Days for interested juniors and seniors and their parents.  This is an excellent way of finding out more information about a college, specific programs, financial aid, scholarships, etc.  If you are interested, contact the Guidance Office for more information or to receive assistance in registering for a spot.  Southern Illinois-Edwardsville</w:t>
      </w:r>
      <w:r w:rsidR="0062526B">
        <w:rPr>
          <w:sz w:val="22"/>
          <w:szCs w:val="22"/>
        </w:rPr>
        <w:t>,</w:t>
      </w:r>
      <w:r w:rsidR="00355C9A" w:rsidRPr="006C2B51">
        <w:rPr>
          <w:sz w:val="22"/>
          <w:szCs w:val="22"/>
        </w:rPr>
        <w:t xml:space="preserve"> </w:t>
      </w:r>
      <w:r w:rsidR="0062526B">
        <w:rPr>
          <w:sz w:val="22"/>
          <w:szCs w:val="22"/>
        </w:rPr>
        <w:t xml:space="preserve">Eastern Illinois University, and </w:t>
      </w:r>
      <w:r w:rsidR="00C22F47">
        <w:rPr>
          <w:sz w:val="22"/>
          <w:szCs w:val="22"/>
        </w:rPr>
        <w:t>L</w:t>
      </w:r>
      <w:r w:rsidR="0062526B">
        <w:rPr>
          <w:sz w:val="22"/>
          <w:szCs w:val="22"/>
        </w:rPr>
        <w:t>ake Land College</w:t>
      </w:r>
      <w:r w:rsidRPr="006C2B51">
        <w:rPr>
          <w:sz w:val="22"/>
          <w:szCs w:val="22"/>
        </w:rPr>
        <w:t xml:space="preserve"> will be hosting their first Open House Day on </w:t>
      </w:r>
      <w:r w:rsidR="00C22F47">
        <w:rPr>
          <w:sz w:val="22"/>
          <w:szCs w:val="22"/>
        </w:rPr>
        <w:t xml:space="preserve">Monday, </w:t>
      </w:r>
      <w:r w:rsidR="00200DFC" w:rsidRPr="006C2B51">
        <w:rPr>
          <w:sz w:val="22"/>
          <w:szCs w:val="22"/>
        </w:rPr>
        <w:t>October</w:t>
      </w:r>
      <w:r w:rsidRPr="006C2B51">
        <w:rPr>
          <w:sz w:val="22"/>
          <w:szCs w:val="22"/>
        </w:rPr>
        <w:t xml:space="preserve"> </w:t>
      </w:r>
      <w:r w:rsidR="00355C9A" w:rsidRPr="006C2B51">
        <w:rPr>
          <w:sz w:val="22"/>
          <w:szCs w:val="22"/>
        </w:rPr>
        <w:t>1</w:t>
      </w:r>
      <w:r w:rsidR="00E63686">
        <w:rPr>
          <w:sz w:val="22"/>
          <w:szCs w:val="22"/>
        </w:rPr>
        <w:t>0</w:t>
      </w:r>
      <w:r w:rsidR="00355C9A" w:rsidRPr="006C2B51">
        <w:rPr>
          <w:sz w:val="22"/>
          <w:szCs w:val="22"/>
        </w:rPr>
        <w:t>th</w:t>
      </w:r>
      <w:r w:rsidRPr="006C2B51">
        <w:rPr>
          <w:sz w:val="22"/>
          <w:szCs w:val="22"/>
        </w:rPr>
        <w:t>.</w:t>
      </w:r>
      <w:r w:rsidR="00200DFC" w:rsidRPr="006C2B51">
        <w:rPr>
          <w:sz w:val="22"/>
          <w:szCs w:val="22"/>
        </w:rPr>
        <w:t xml:space="preserve">  </w:t>
      </w:r>
      <w:r w:rsidRPr="006C2B51">
        <w:rPr>
          <w:sz w:val="22"/>
          <w:szCs w:val="22"/>
        </w:rPr>
        <w:t xml:space="preserve"> </w:t>
      </w:r>
    </w:p>
    <w:p w:rsidR="00F3459A" w:rsidRDefault="00F3459A" w:rsidP="0046146C">
      <w:pPr>
        <w:rPr>
          <w:sz w:val="22"/>
          <w:szCs w:val="22"/>
        </w:rPr>
      </w:pPr>
    </w:p>
    <w:p w:rsidR="0046146C" w:rsidRPr="006C2B51" w:rsidRDefault="0046146C" w:rsidP="0046146C">
      <w:pPr>
        <w:pStyle w:val="Heading1"/>
        <w:rPr>
          <w:rFonts w:ascii="Comic Sans MS" w:hAnsi="Comic Sans MS"/>
          <w:sz w:val="22"/>
          <w:szCs w:val="22"/>
          <w:u w:val="single"/>
        </w:rPr>
      </w:pPr>
      <w:r w:rsidRPr="005B2F89">
        <w:rPr>
          <w:rFonts w:ascii="Comic Sans MS" w:hAnsi="Comic Sans MS"/>
          <w:sz w:val="22"/>
          <w:szCs w:val="22"/>
          <w:highlight w:val="lightGray"/>
          <w:u w:val="single"/>
        </w:rPr>
        <w:t>Assessments (</w:t>
      </w:r>
      <w:r w:rsidR="00984541" w:rsidRPr="005B2F89">
        <w:rPr>
          <w:rFonts w:ascii="Comic Sans MS" w:hAnsi="Comic Sans MS"/>
          <w:sz w:val="22"/>
          <w:szCs w:val="22"/>
          <w:highlight w:val="lightGray"/>
          <w:u w:val="single"/>
        </w:rPr>
        <w:t>SAT</w:t>
      </w:r>
      <w:r w:rsidRPr="005B2F89">
        <w:rPr>
          <w:rFonts w:ascii="Comic Sans MS" w:hAnsi="Comic Sans MS"/>
          <w:sz w:val="22"/>
          <w:szCs w:val="22"/>
          <w:highlight w:val="lightGray"/>
          <w:u w:val="single"/>
        </w:rPr>
        <w:t>)</w:t>
      </w:r>
    </w:p>
    <w:p w:rsidR="0046146C" w:rsidRPr="005B2F89" w:rsidRDefault="0046146C" w:rsidP="0046146C">
      <w:pPr>
        <w:rPr>
          <w:sz w:val="22"/>
          <w:szCs w:val="22"/>
        </w:rPr>
      </w:pPr>
      <w:r w:rsidRPr="005B2F89">
        <w:rPr>
          <w:b/>
          <w:bCs/>
          <w:sz w:val="22"/>
          <w:szCs w:val="22"/>
        </w:rPr>
        <w:t xml:space="preserve">Juniors…  </w:t>
      </w:r>
      <w:r w:rsidRPr="005B2F89">
        <w:rPr>
          <w:sz w:val="22"/>
          <w:szCs w:val="22"/>
        </w:rPr>
        <w:t xml:space="preserve">The </w:t>
      </w:r>
      <w:r w:rsidR="002D72A7" w:rsidRPr="005B2F89">
        <w:rPr>
          <w:sz w:val="22"/>
          <w:szCs w:val="22"/>
        </w:rPr>
        <w:t>SAT</w:t>
      </w:r>
      <w:r w:rsidRPr="005B2F89">
        <w:rPr>
          <w:sz w:val="22"/>
          <w:szCs w:val="22"/>
        </w:rPr>
        <w:t xml:space="preserve"> exam is required for College admission.  In order to receive timely acceptance into your College of choice, it is suggested students take this exam by the </w:t>
      </w:r>
      <w:r w:rsidRPr="005B2F89">
        <w:rPr>
          <w:b/>
          <w:sz w:val="22"/>
          <w:szCs w:val="22"/>
        </w:rPr>
        <w:t>2</w:t>
      </w:r>
      <w:r w:rsidRPr="005B2F89">
        <w:rPr>
          <w:b/>
          <w:sz w:val="22"/>
          <w:szCs w:val="22"/>
          <w:vertAlign w:val="superscript"/>
        </w:rPr>
        <w:t>nd</w:t>
      </w:r>
      <w:r w:rsidRPr="005B2F89">
        <w:rPr>
          <w:b/>
          <w:sz w:val="22"/>
          <w:szCs w:val="22"/>
        </w:rPr>
        <w:t xml:space="preserve"> </w:t>
      </w:r>
      <w:r w:rsidRPr="005B2F89">
        <w:rPr>
          <w:b/>
          <w:sz w:val="22"/>
          <w:szCs w:val="22"/>
        </w:rPr>
        <w:lastRenderedPageBreak/>
        <w:t>semester</w:t>
      </w:r>
      <w:r w:rsidRPr="005B2F89">
        <w:rPr>
          <w:sz w:val="22"/>
          <w:szCs w:val="22"/>
        </w:rPr>
        <w:t xml:space="preserve"> of their junior year.  </w:t>
      </w:r>
      <w:r w:rsidR="00043EDE" w:rsidRPr="005B2F89">
        <w:rPr>
          <w:sz w:val="22"/>
          <w:szCs w:val="22"/>
        </w:rPr>
        <w:t>Because The</w:t>
      </w:r>
      <w:r w:rsidR="009905E9" w:rsidRPr="005B2F89">
        <w:rPr>
          <w:sz w:val="22"/>
          <w:szCs w:val="22"/>
        </w:rPr>
        <w:t xml:space="preserve"> </w:t>
      </w:r>
      <w:r w:rsidR="004C2365" w:rsidRPr="005B2F89">
        <w:rPr>
          <w:sz w:val="22"/>
          <w:szCs w:val="22"/>
        </w:rPr>
        <w:t>State</w:t>
      </w:r>
      <w:r w:rsidR="009905E9" w:rsidRPr="005B2F89">
        <w:rPr>
          <w:sz w:val="22"/>
          <w:szCs w:val="22"/>
        </w:rPr>
        <w:t xml:space="preserve"> of Illinois </w:t>
      </w:r>
      <w:r w:rsidR="00966DB5" w:rsidRPr="005B2F89">
        <w:rPr>
          <w:sz w:val="22"/>
          <w:szCs w:val="22"/>
        </w:rPr>
        <w:t>now</w:t>
      </w:r>
      <w:r w:rsidR="004C2365" w:rsidRPr="005B2F89">
        <w:rPr>
          <w:sz w:val="22"/>
          <w:szCs w:val="22"/>
        </w:rPr>
        <w:t xml:space="preserve"> </w:t>
      </w:r>
      <w:r w:rsidR="00D22ABB" w:rsidRPr="005B2F89">
        <w:rPr>
          <w:sz w:val="22"/>
          <w:szCs w:val="22"/>
        </w:rPr>
        <w:t>requires this test for graduation,</w:t>
      </w:r>
      <w:r w:rsidR="009905E9" w:rsidRPr="005B2F89">
        <w:rPr>
          <w:sz w:val="22"/>
          <w:szCs w:val="22"/>
        </w:rPr>
        <w:t xml:space="preserve"> Brownstown High school will host a free exam </w:t>
      </w:r>
      <w:r w:rsidR="00D22ABB" w:rsidRPr="005B2F89">
        <w:rPr>
          <w:sz w:val="22"/>
          <w:szCs w:val="22"/>
        </w:rPr>
        <w:t xml:space="preserve">on </w:t>
      </w:r>
      <w:r w:rsidR="00595408" w:rsidRPr="005B2F89">
        <w:rPr>
          <w:sz w:val="22"/>
          <w:szCs w:val="22"/>
        </w:rPr>
        <w:t>Wednesday</w:t>
      </w:r>
      <w:r w:rsidR="00D22ABB" w:rsidRPr="005B2F89">
        <w:rPr>
          <w:sz w:val="22"/>
          <w:szCs w:val="22"/>
        </w:rPr>
        <w:t>,</w:t>
      </w:r>
      <w:r w:rsidR="009905E9" w:rsidRPr="005B2F89">
        <w:rPr>
          <w:sz w:val="22"/>
          <w:szCs w:val="22"/>
        </w:rPr>
        <w:t xml:space="preserve"> </w:t>
      </w:r>
      <w:r w:rsidR="00E63686">
        <w:rPr>
          <w:sz w:val="22"/>
          <w:szCs w:val="22"/>
        </w:rPr>
        <w:t>April 12th</w:t>
      </w:r>
      <w:r w:rsidR="009905E9" w:rsidRPr="005B2F89">
        <w:rPr>
          <w:sz w:val="22"/>
          <w:szCs w:val="22"/>
        </w:rPr>
        <w:t xml:space="preserve">. </w:t>
      </w:r>
      <w:r w:rsidR="004C2365" w:rsidRPr="005B2F89">
        <w:rPr>
          <w:sz w:val="22"/>
          <w:szCs w:val="22"/>
        </w:rPr>
        <w:t xml:space="preserve"> </w:t>
      </w:r>
      <w:r w:rsidR="009905E9" w:rsidRPr="005B2F89">
        <w:rPr>
          <w:sz w:val="22"/>
          <w:szCs w:val="22"/>
        </w:rPr>
        <w:t>More information will be available to students</w:t>
      </w:r>
      <w:r w:rsidR="00043EDE" w:rsidRPr="005B2F89">
        <w:rPr>
          <w:sz w:val="22"/>
          <w:szCs w:val="22"/>
        </w:rPr>
        <w:t xml:space="preserve"> regarding</w:t>
      </w:r>
      <w:r w:rsidR="009905E9" w:rsidRPr="005B2F89">
        <w:rPr>
          <w:sz w:val="22"/>
          <w:szCs w:val="22"/>
        </w:rPr>
        <w:t xml:space="preserve"> test prep materials, etc. at a later date.</w:t>
      </w:r>
    </w:p>
    <w:p w:rsidR="009905E9" w:rsidRPr="005B2F89" w:rsidRDefault="009905E9" w:rsidP="0046146C">
      <w:pPr>
        <w:rPr>
          <w:sz w:val="22"/>
          <w:szCs w:val="22"/>
        </w:rPr>
      </w:pPr>
    </w:p>
    <w:p w:rsidR="0046146C" w:rsidRPr="005B2F89" w:rsidRDefault="0046146C" w:rsidP="0046146C">
      <w:pPr>
        <w:rPr>
          <w:rFonts w:ascii="Comic Sans MS" w:hAnsi="Comic Sans MS"/>
          <w:b/>
          <w:bCs/>
          <w:sz w:val="22"/>
          <w:szCs w:val="22"/>
          <w:u w:val="single"/>
        </w:rPr>
        <w:sectPr w:rsidR="0046146C" w:rsidRPr="005B2F89" w:rsidSect="00FB4C60">
          <w:type w:val="continuous"/>
          <w:pgSz w:w="12240" w:h="15840"/>
          <w:pgMar w:top="1440" w:right="1800" w:bottom="1440" w:left="1800" w:header="720" w:footer="720" w:gutter="0"/>
          <w:cols w:space="720"/>
          <w:docGrid w:linePitch="360"/>
        </w:sectPr>
      </w:pPr>
    </w:p>
    <w:p w:rsidR="0046146C" w:rsidRPr="00F3459A" w:rsidRDefault="0046146C" w:rsidP="0046146C">
      <w:pPr>
        <w:rPr>
          <w:b/>
          <w:bCs/>
          <w:sz w:val="24"/>
          <w:szCs w:val="24"/>
          <w:u w:val="single"/>
        </w:rPr>
      </w:pPr>
      <w:r w:rsidRPr="00F3459A">
        <w:rPr>
          <w:b/>
          <w:bCs/>
          <w:sz w:val="24"/>
          <w:szCs w:val="24"/>
          <w:highlight w:val="lightGray"/>
          <w:u w:val="single"/>
        </w:rPr>
        <w:lastRenderedPageBreak/>
        <w:t>Scholarships</w:t>
      </w:r>
      <w:r w:rsidRPr="00F3459A">
        <w:rPr>
          <w:b/>
          <w:bCs/>
          <w:sz w:val="24"/>
          <w:szCs w:val="24"/>
          <w:u w:val="single"/>
        </w:rPr>
        <w:t xml:space="preserve"> (For Seniors unless otherwise stated)</w:t>
      </w:r>
    </w:p>
    <w:p w:rsidR="0046146C" w:rsidRPr="00F3459A" w:rsidRDefault="0046146C" w:rsidP="0046146C">
      <w:pPr>
        <w:rPr>
          <w:sz w:val="22"/>
          <w:szCs w:val="22"/>
        </w:rPr>
      </w:pPr>
    </w:p>
    <w:p w:rsidR="0046146C" w:rsidRPr="00F3459A" w:rsidRDefault="0046146C" w:rsidP="0046146C">
      <w:pPr>
        <w:ind w:left="-180" w:firstLine="180"/>
        <w:rPr>
          <w:b/>
          <w:sz w:val="22"/>
          <w:szCs w:val="22"/>
        </w:rPr>
      </w:pPr>
      <w:r w:rsidRPr="00F3459A">
        <w:rPr>
          <w:b/>
          <w:sz w:val="22"/>
          <w:szCs w:val="22"/>
        </w:rPr>
        <w:t>Veterans of Foreign Wars (</w:t>
      </w:r>
      <w:r w:rsidR="00F465CC" w:rsidRPr="00F3459A">
        <w:rPr>
          <w:b/>
          <w:sz w:val="22"/>
          <w:szCs w:val="22"/>
        </w:rPr>
        <w:t>Any High School student)</w:t>
      </w:r>
    </w:p>
    <w:p w:rsidR="0046146C" w:rsidRPr="00F3459A" w:rsidRDefault="0046146C" w:rsidP="0046146C">
      <w:pPr>
        <w:numPr>
          <w:ilvl w:val="0"/>
          <w:numId w:val="3"/>
        </w:numPr>
        <w:tabs>
          <w:tab w:val="clear" w:pos="720"/>
          <w:tab w:val="num" w:pos="360"/>
        </w:tabs>
        <w:ind w:left="360"/>
        <w:rPr>
          <w:sz w:val="22"/>
          <w:szCs w:val="22"/>
        </w:rPr>
      </w:pPr>
      <w:r w:rsidRPr="00F3459A">
        <w:rPr>
          <w:sz w:val="22"/>
          <w:szCs w:val="22"/>
        </w:rPr>
        <w:t xml:space="preserve">Must submit a 3 to </w:t>
      </w:r>
      <w:r w:rsidR="00D4404A" w:rsidRPr="00F3459A">
        <w:rPr>
          <w:sz w:val="22"/>
          <w:szCs w:val="22"/>
        </w:rPr>
        <w:t>5-minute</w:t>
      </w:r>
      <w:r w:rsidRPr="00F3459A">
        <w:rPr>
          <w:sz w:val="22"/>
          <w:szCs w:val="22"/>
        </w:rPr>
        <w:t xml:space="preserve"> audio essay based on this year’s theme, </w:t>
      </w:r>
      <w:r w:rsidR="00A53DCC" w:rsidRPr="00F3459A">
        <w:rPr>
          <w:sz w:val="22"/>
          <w:szCs w:val="22"/>
        </w:rPr>
        <w:t>“</w:t>
      </w:r>
      <w:r w:rsidR="0070708E" w:rsidRPr="00F3459A">
        <w:rPr>
          <w:sz w:val="22"/>
          <w:szCs w:val="22"/>
        </w:rPr>
        <w:t>America: Wh</w:t>
      </w:r>
      <w:r w:rsidR="00E63686">
        <w:rPr>
          <w:sz w:val="22"/>
          <w:szCs w:val="22"/>
        </w:rPr>
        <w:t>y is the Veteran Important?”</w:t>
      </w:r>
    </w:p>
    <w:p w:rsidR="0046146C" w:rsidRPr="00F3459A" w:rsidRDefault="0046146C" w:rsidP="0046146C">
      <w:pPr>
        <w:numPr>
          <w:ilvl w:val="0"/>
          <w:numId w:val="3"/>
        </w:numPr>
        <w:tabs>
          <w:tab w:val="clear" w:pos="720"/>
          <w:tab w:val="num" w:pos="360"/>
        </w:tabs>
        <w:ind w:left="360"/>
        <w:rPr>
          <w:sz w:val="22"/>
          <w:szCs w:val="22"/>
        </w:rPr>
      </w:pPr>
      <w:r w:rsidRPr="00F3459A">
        <w:rPr>
          <w:sz w:val="22"/>
          <w:szCs w:val="22"/>
        </w:rPr>
        <w:t xml:space="preserve">Go to </w:t>
      </w:r>
      <w:hyperlink r:id="rId10" w:history="1">
        <w:r w:rsidR="006020BD" w:rsidRPr="00F3459A">
          <w:rPr>
            <w:rStyle w:val="Hyperlink"/>
            <w:sz w:val="22"/>
            <w:szCs w:val="22"/>
          </w:rPr>
          <w:t>www.vfw.org</w:t>
        </w:r>
      </w:hyperlink>
      <w:r w:rsidRPr="00F3459A">
        <w:rPr>
          <w:sz w:val="22"/>
          <w:szCs w:val="22"/>
        </w:rPr>
        <w:t xml:space="preserve"> for full details (Click on Community, Youth and Education  then Voice of Democracy)</w:t>
      </w:r>
    </w:p>
    <w:p w:rsidR="0046146C" w:rsidRPr="00F3459A" w:rsidRDefault="0046146C" w:rsidP="0046146C">
      <w:pPr>
        <w:numPr>
          <w:ilvl w:val="0"/>
          <w:numId w:val="3"/>
        </w:numPr>
        <w:tabs>
          <w:tab w:val="clear" w:pos="720"/>
          <w:tab w:val="num" w:pos="360"/>
        </w:tabs>
        <w:ind w:left="360"/>
        <w:rPr>
          <w:sz w:val="22"/>
          <w:szCs w:val="22"/>
        </w:rPr>
      </w:pPr>
      <w:r w:rsidRPr="00F3459A">
        <w:rPr>
          <w:sz w:val="22"/>
          <w:szCs w:val="22"/>
        </w:rPr>
        <w:t xml:space="preserve">National Grand prize is $30,000, one student from </w:t>
      </w:r>
      <w:r w:rsidRPr="00F3459A">
        <w:rPr>
          <w:b/>
          <w:sz w:val="22"/>
          <w:szCs w:val="22"/>
        </w:rPr>
        <w:t>Brownstown</w:t>
      </w:r>
      <w:r w:rsidRPr="00F3459A">
        <w:rPr>
          <w:sz w:val="22"/>
          <w:szCs w:val="22"/>
        </w:rPr>
        <w:t xml:space="preserve"> will win $</w:t>
      </w:r>
      <w:r w:rsidR="00E63686">
        <w:rPr>
          <w:sz w:val="22"/>
          <w:szCs w:val="22"/>
        </w:rPr>
        <w:t>40</w:t>
      </w:r>
      <w:r w:rsidRPr="00F3459A">
        <w:rPr>
          <w:sz w:val="22"/>
          <w:szCs w:val="22"/>
        </w:rPr>
        <w:t>0-$500</w:t>
      </w:r>
    </w:p>
    <w:p w:rsidR="0046146C" w:rsidRPr="00F3459A" w:rsidRDefault="0046146C" w:rsidP="0046146C">
      <w:pPr>
        <w:numPr>
          <w:ilvl w:val="0"/>
          <w:numId w:val="3"/>
        </w:numPr>
        <w:tabs>
          <w:tab w:val="left" w:pos="360"/>
        </w:tabs>
        <w:ind w:left="0" w:firstLine="0"/>
        <w:rPr>
          <w:sz w:val="22"/>
          <w:szCs w:val="22"/>
        </w:rPr>
      </w:pPr>
      <w:r w:rsidRPr="00F3459A">
        <w:rPr>
          <w:sz w:val="22"/>
          <w:szCs w:val="22"/>
        </w:rPr>
        <w:t>Must submit to Guidance by Oct.</w:t>
      </w:r>
      <w:r w:rsidR="006C2B51" w:rsidRPr="00F3459A">
        <w:rPr>
          <w:sz w:val="22"/>
          <w:szCs w:val="22"/>
        </w:rPr>
        <w:t>2</w:t>
      </w:r>
      <w:r w:rsidR="00B305E0" w:rsidRPr="00F3459A">
        <w:rPr>
          <w:sz w:val="22"/>
          <w:szCs w:val="22"/>
        </w:rPr>
        <w:t>6</w:t>
      </w:r>
      <w:r w:rsidR="006C2B51" w:rsidRPr="00F3459A">
        <w:rPr>
          <w:sz w:val="22"/>
          <w:szCs w:val="22"/>
          <w:vertAlign w:val="superscript"/>
        </w:rPr>
        <w:t>th</w:t>
      </w:r>
      <w:r w:rsidR="006C2B51" w:rsidRPr="00F3459A">
        <w:rPr>
          <w:sz w:val="22"/>
          <w:szCs w:val="22"/>
        </w:rPr>
        <w:t>.</w:t>
      </w:r>
    </w:p>
    <w:p w:rsidR="0046146C" w:rsidRPr="00F3459A" w:rsidRDefault="0046146C" w:rsidP="0046146C">
      <w:pPr>
        <w:tabs>
          <w:tab w:val="left" w:pos="360"/>
        </w:tabs>
        <w:rPr>
          <w:b/>
          <w:sz w:val="22"/>
          <w:szCs w:val="22"/>
        </w:rPr>
      </w:pPr>
    </w:p>
    <w:p w:rsidR="0046146C" w:rsidRPr="00F3459A" w:rsidRDefault="0046146C" w:rsidP="0046146C">
      <w:pPr>
        <w:tabs>
          <w:tab w:val="left" w:pos="360"/>
        </w:tabs>
        <w:rPr>
          <w:b/>
          <w:sz w:val="22"/>
          <w:szCs w:val="22"/>
        </w:rPr>
      </w:pPr>
      <w:r w:rsidRPr="00F3459A">
        <w:rPr>
          <w:b/>
          <w:sz w:val="22"/>
          <w:szCs w:val="22"/>
        </w:rPr>
        <w:t>Patriot’s Pen (8</w:t>
      </w:r>
      <w:r w:rsidRPr="00F3459A">
        <w:rPr>
          <w:b/>
          <w:sz w:val="22"/>
          <w:szCs w:val="22"/>
          <w:vertAlign w:val="superscript"/>
        </w:rPr>
        <w:t>th</w:t>
      </w:r>
      <w:r w:rsidRPr="00F3459A">
        <w:rPr>
          <w:b/>
          <w:sz w:val="22"/>
          <w:szCs w:val="22"/>
        </w:rPr>
        <w:t xml:space="preserve"> Graders)</w:t>
      </w:r>
    </w:p>
    <w:p w:rsidR="0046146C" w:rsidRPr="00F3459A" w:rsidRDefault="0046146C" w:rsidP="0046146C">
      <w:pPr>
        <w:numPr>
          <w:ilvl w:val="0"/>
          <w:numId w:val="4"/>
        </w:numPr>
        <w:tabs>
          <w:tab w:val="clear" w:pos="720"/>
          <w:tab w:val="num" w:pos="360"/>
        </w:tabs>
        <w:ind w:left="360"/>
        <w:rPr>
          <w:sz w:val="22"/>
          <w:szCs w:val="22"/>
        </w:rPr>
      </w:pPr>
      <w:r w:rsidRPr="00F3459A">
        <w:rPr>
          <w:sz w:val="22"/>
          <w:szCs w:val="22"/>
        </w:rPr>
        <w:t>Must submit an essay on the theme, “</w:t>
      </w:r>
      <w:r w:rsidR="00E63686">
        <w:rPr>
          <w:sz w:val="22"/>
          <w:szCs w:val="22"/>
        </w:rPr>
        <w:t>My Pledge to Our Veterans</w:t>
      </w:r>
      <w:r w:rsidR="00B305E0" w:rsidRPr="00F3459A">
        <w:rPr>
          <w:sz w:val="22"/>
          <w:szCs w:val="22"/>
        </w:rPr>
        <w:t>”</w:t>
      </w:r>
    </w:p>
    <w:p w:rsidR="0046146C" w:rsidRPr="00F3459A" w:rsidRDefault="0046146C" w:rsidP="0046146C">
      <w:pPr>
        <w:numPr>
          <w:ilvl w:val="0"/>
          <w:numId w:val="4"/>
        </w:numPr>
        <w:tabs>
          <w:tab w:val="left" w:pos="360"/>
        </w:tabs>
        <w:ind w:hanging="720"/>
        <w:rPr>
          <w:sz w:val="22"/>
          <w:szCs w:val="22"/>
        </w:rPr>
      </w:pPr>
      <w:r w:rsidRPr="00F3459A">
        <w:rPr>
          <w:sz w:val="22"/>
          <w:szCs w:val="22"/>
        </w:rPr>
        <w:t>Awards as high as $</w:t>
      </w:r>
      <w:r w:rsidR="00292CCD" w:rsidRPr="00F3459A">
        <w:rPr>
          <w:sz w:val="22"/>
          <w:szCs w:val="22"/>
        </w:rPr>
        <w:t>5</w:t>
      </w:r>
      <w:r w:rsidRPr="00F3459A">
        <w:rPr>
          <w:sz w:val="22"/>
          <w:szCs w:val="22"/>
        </w:rPr>
        <w:t>,000</w:t>
      </w:r>
    </w:p>
    <w:p w:rsidR="0046146C" w:rsidRPr="00F3459A" w:rsidRDefault="0046146C" w:rsidP="0046146C">
      <w:pPr>
        <w:numPr>
          <w:ilvl w:val="0"/>
          <w:numId w:val="4"/>
        </w:numPr>
        <w:tabs>
          <w:tab w:val="clear" w:pos="720"/>
          <w:tab w:val="num" w:pos="360"/>
        </w:tabs>
        <w:ind w:left="360"/>
        <w:rPr>
          <w:sz w:val="22"/>
          <w:szCs w:val="22"/>
        </w:rPr>
      </w:pPr>
      <w:r w:rsidRPr="00F3459A">
        <w:rPr>
          <w:sz w:val="22"/>
          <w:szCs w:val="22"/>
        </w:rPr>
        <w:t xml:space="preserve">Three </w:t>
      </w:r>
      <w:r w:rsidRPr="00F3459A">
        <w:rPr>
          <w:b/>
          <w:sz w:val="22"/>
          <w:szCs w:val="22"/>
        </w:rPr>
        <w:t>Brownstown</w:t>
      </w:r>
      <w:r w:rsidRPr="00F3459A">
        <w:rPr>
          <w:sz w:val="22"/>
          <w:szCs w:val="22"/>
        </w:rPr>
        <w:t xml:space="preserve"> students will win, one as high as $100</w:t>
      </w:r>
    </w:p>
    <w:p w:rsidR="0046146C" w:rsidRPr="00F3459A" w:rsidRDefault="0046146C" w:rsidP="0046146C">
      <w:pPr>
        <w:numPr>
          <w:ilvl w:val="0"/>
          <w:numId w:val="4"/>
        </w:numPr>
        <w:tabs>
          <w:tab w:val="left" w:pos="360"/>
        </w:tabs>
        <w:ind w:hanging="720"/>
        <w:rPr>
          <w:b/>
          <w:sz w:val="22"/>
          <w:szCs w:val="22"/>
        </w:rPr>
      </w:pPr>
      <w:r w:rsidRPr="00F3459A">
        <w:rPr>
          <w:sz w:val="22"/>
          <w:szCs w:val="22"/>
        </w:rPr>
        <w:t>Must submit to Guidance by Oct. 2</w:t>
      </w:r>
      <w:r w:rsidR="008B11AD" w:rsidRPr="00F3459A">
        <w:rPr>
          <w:sz w:val="22"/>
          <w:szCs w:val="22"/>
        </w:rPr>
        <w:t>8th</w:t>
      </w:r>
      <w:r w:rsidRPr="00F3459A">
        <w:rPr>
          <w:sz w:val="22"/>
          <w:szCs w:val="22"/>
        </w:rPr>
        <w:t xml:space="preserve">.  </w:t>
      </w:r>
    </w:p>
    <w:p w:rsidR="0046146C" w:rsidRPr="00F3459A" w:rsidRDefault="0046146C" w:rsidP="0046146C">
      <w:pPr>
        <w:tabs>
          <w:tab w:val="left" w:pos="360"/>
        </w:tabs>
        <w:rPr>
          <w:sz w:val="22"/>
          <w:szCs w:val="22"/>
        </w:rPr>
      </w:pPr>
    </w:p>
    <w:p w:rsidR="009C6537" w:rsidRPr="00F3459A" w:rsidRDefault="009C6537" w:rsidP="009C6537">
      <w:pPr>
        <w:rPr>
          <w:b/>
          <w:sz w:val="22"/>
          <w:szCs w:val="22"/>
        </w:rPr>
      </w:pPr>
      <w:r w:rsidRPr="00F3459A">
        <w:rPr>
          <w:b/>
          <w:sz w:val="22"/>
          <w:szCs w:val="22"/>
        </w:rPr>
        <w:t>US Bank</w:t>
      </w:r>
    </w:p>
    <w:p w:rsidR="009C6537" w:rsidRPr="00F3459A" w:rsidRDefault="009C6537" w:rsidP="009C6537">
      <w:pPr>
        <w:numPr>
          <w:ilvl w:val="0"/>
          <w:numId w:val="7"/>
        </w:numPr>
        <w:contextualSpacing/>
        <w:rPr>
          <w:sz w:val="22"/>
          <w:szCs w:val="22"/>
        </w:rPr>
      </w:pPr>
      <w:r w:rsidRPr="00F3459A">
        <w:rPr>
          <w:sz w:val="22"/>
          <w:szCs w:val="22"/>
        </w:rPr>
        <w:t>Random drawing</w:t>
      </w:r>
      <w:r w:rsidR="008B11AD" w:rsidRPr="00F3459A">
        <w:rPr>
          <w:sz w:val="22"/>
          <w:szCs w:val="22"/>
        </w:rPr>
        <w:t xml:space="preserve"> but must complete Financial literacy lessons on-line</w:t>
      </w:r>
    </w:p>
    <w:p w:rsidR="009C6537" w:rsidRPr="00F3459A" w:rsidRDefault="009C6537" w:rsidP="009C6537">
      <w:pPr>
        <w:numPr>
          <w:ilvl w:val="0"/>
          <w:numId w:val="7"/>
        </w:numPr>
        <w:contextualSpacing/>
        <w:rPr>
          <w:sz w:val="22"/>
          <w:szCs w:val="22"/>
        </w:rPr>
      </w:pPr>
      <w:r w:rsidRPr="00F3459A">
        <w:rPr>
          <w:sz w:val="22"/>
          <w:szCs w:val="22"/>
        </w:rPr>
        <w:t xml:space="preserve">Go to </w:t>
      </w:r>
      <w:hyperlink r:id="rId11" w:history="1">
        <w:r w:rsidRPr="00F3459A">
          <w:rPr>
            <w:color w:val="0000FF"/>
            <w:sz w:val="22"/>
            <w:szCs w:val="22"/>
            <w:u w:val="single"/>
          </w:rPr>
          <w:t>www.usbank.com/scholarship</w:t>
        </w:r>
      </w:hyperlink>
    </w:p>
    <w:p w:rsidR="008B11AD" w:rsidRPr="00F3459A" w:rsidRDefault="009C6537" w:rsidP="00E22819">
      <w:pPr>
        <w:numPr>
          <w:ilvl w:val="0"/>
          <w:numId w:val="7"/>
        </w:numPr>
        <w:contextualSpacing/>
        <w:rPr>
          <w:sz w:val="22"/>
          <w:szCs w:val="22"/>
        </w:rPr>
      </w:pPr>
      <w:r w:rsidRPr="00F3459A">
        <w:rPr>
          <w:sz w:val="22"/>
          <w:szCs w:val="22"/>
        </w:rPr>
        <w:t>Awards are up to $</w:t>
      </w:r>
      <w:r w:rsidR="00AE3C3D" w:rsidRPr="00F3459A">
        <w:rPr>
          <w:sz w:val="22"/>
          <w:szCs w:val="22"/>
        </w:rPr>
        <w:t>1</w:t>
      </w:r>
      <w:r w:rsidR="008B11AD" w:rsidRPr="00F3459A">
        <w:rPr>
          <w:sz w:val="22"/>
          <w:szCs w:val="22"/>
        </w:rPr>
        <w:t>0,000</w:t>
      </w:r>
    </w:p>
    <w:p w:rsidR="0033409E" w:rsidRPr="00F3459A" w:rsidRDefault="0033409E" w:rsidP="0046146C">
      <w:pPr>
        <w:tabs>
          <w:tab w:val="left" w:pos="360"/>
        </w:tabs>
        <w:rPr>
          <w:b/>
          <w:sz w:val="22"/>
          <w:szCs w:val="22"/>
        </w:rPr>
      </w:pPr>
    </w:p>
    <w:p w:rsidR="0046146C" w:rsidRPr="00F3459A" w:rsidRDefault="0046146C" w:rsidP="0046146C">
      <w:pPr>
        <w:tabs>
          <w:tab w:val="left" w:pos="360"/>
        </w:tabs>
        <w:rPr>
          <w:b/>
          <w:sz w:val="22"/>
          <w:szCs w:val="22"/>
        </w:rPr>
      </w:pPr>
      <w:r w:rsidRPr="00F3459A">
        <w:rPr>
          <w:b/>
          <w:sz w:val="22"/>
          <w:szCs w:val="22"/>
        </w:rPr>
        <w:t>Coca-Cola</w:t>
      </w:r>
    </w:p>
    <w:p w:rsidR="0046146C" w:rsidRPr="00F3459A" w:rsidRDefault="0046146C" w:rsidP="0046146C">
      <w:pPr>
        <w:numPr>
          <w:ilvl w:val="0"/>
          <w:numId w:val="1"/>
        </w:numPr>
        <w:rPr>
          <w:sz w:val="22"/>
          <w:szCs w:val="22"/>
        </w:rPr>
      </w:pPr>
      <w:r w:rsidRPr="00F3459A">
        <w:rPr>
          <w:sz w:val="22"/>
          <w:szCs w:val="22"/>
        </w:rPr>
        <w:t>Must carry at least a GPA of 3.0 or above</w:t>
      </w:r>
    </w:p>
    <w:p w:rsidR="0046146C" w:rsidRPr="00F3459A" w:rsidRDefault="0046146C" w:rsidP="0046146C">
      <w:pPr>
        <w:numPr>
          <w:ilvl w:val="0"/>
          <w:numId w:val="1"/>
        </w:numPr>
        <w:ind w:left="0" w:firstLine="0"/>
        <w:rPr>
          <w:sz w:val="22"/>
          <w:szCs w:val="22"/>
        </w:rPr>
      </w:pPr>
      <w:r w:rsidRPr="00F3459A">
        <w:rPr>
          <w:sz w:val="22"/>
          <w:szCs w:val="22"/>
        </w:rPr>
        <w:t>Application required asking about school and community activities, etc.</w:t>
      </w:r>
    </w:p>
    <w:p w:rsidR="00AE3C3D" w:rsidRPr="00F3459A" w:rsidRDefault="0046146C" w:rsidP="00FE148A">
      <w:pPr>
        <w:numPr>
          <w:ilvl w:val="0"/>
          <w:numId w:val="1"/>
        </w:numPr>
        <w:ind w:left="0" w:firstLine="0"/>
        <w:rPr>
          <w:sz w:val="22"/>
          <w:szCs w:val="22"/>
        </w:rPr>
      </w:pPr>
      <w:r w:rsidRPr="00F3459A">
        <w:rPr>
          <w:sz w:val="22"/>
          <w:szCs w:val="22"/>
        </w:rPr>
        <w:t xml:space="preserve">Go to </w:t>
      </w:r>
      <w:hyperlink r:id="rId12" w:history="1">
        <w:r w:rsidRPr="00F3459A">
          <w:rPr>
            <w:rStyle w:val="Hyperlink"/>
            <w:sz w:val="22"/>
            <w:szCs w:val="22"/>
          </w:rPr>
          <w:t>www.coca-</w:t>
        </w:r>
        <w:r w:rsidRPr="00F3459A">
          <w:rPr>
            <w:rStyle w:val="Hyperlink"/>
            <w:sz w:val="22"/>
            <w:szCs w:val="22"/>
          </w:rPr>
          <w:t>c</w:t>
        </w:r>
        <w:r w:rsidRPr="00F3459A">
          <w:rPr>
            <w:rStyle w:val="Hyperlink"/>
            <w:sz w:val="22"/>
            <w:szCs w:val="22"/>
          </w:rPr>
          <w:t>olascholars.org</w:t>
        </w:r>
      </w:hyperlink>
      <w:r w:rsidRPr="00F3459A">
        <w:rPr>
          <w:sz w:val="22"/>
          <w:szCs w:val="22"/>
        </w:rPr>
        <w:t xml:space="preserve"> to submit the application (Click on “applica</w:t>
      </w:r>
      <w:r w:rsidR="00AE3C3D" w:rsidRPr="00F3459A">
        <w:rPr>
          <w:sz w:val="22"/>
          <w:szCs w:val="22"/>
        </w:rPr>
        <w:t>tion</w:t>
      </w:r>
      <w:r w:rsidRPr="00F3459A">
        <w:rPr>
          <w:sz w:val="22"/>
          <w:szCs w:val="22"/>
        </w:rPr>
        <w:t xml:space="preserve">” </w:t>
      </w:r>
    </w:p>
    <w:p w:rsidR="0046146C" w:rsidRPr="00F3459A" w:rsidRDefault="0046146C" w:rsidP="00FE148A">
      <w:pPr>
        <w:numPr>
          <w:ilvl w:val="0"/>
          <w:numId w:val="1"/>
        </w:numPr>
        <w:ind w:left="0" w:firstLine="0"/>
        <w:rPr>
          <w:sz w:val="22"/>
          <w:szCs w:val="22"/>
        </w:rPr>
      </w:pPr>
      <w:r w:rsidRPr="00F3459A">
        <w:rPr>
          <w:sz w:val="22"/>
          <w:szCs w:val="22"/>
        </w:rPr>
        <w:t>150 students nationwide will win up to $</w:t>
      </w:r>
      <w:r w:rsidR="00FB1760" w:rsidRPr="00F3459A">
        <w:rPr>
          <w:sz w:val="22"/>
          <w:szCs w:val="22"/>
        </w:rPr>
        <w:t>20,000</w:t>
      </w:r>
      <w:r w:rsidRPr="00F3459A">
        <w:rPr>
          <w:sz w:val="22"/>
          <w:szCs w:val="22"/>
        </w:rPr>
        <w:t xml:space="preserve"> each or more</w:t>
      </w:r>
    </w:p>
    <w:p w:rsidR="0046146C" w:rsidRPr="00F3459A" w:rsidRDefault="0046146C" w:rsidP="0046146C">
      <w:pPr>
        <w:numPr>
          <w:ilvl w:val="0"/>
          <w:numId w:val="1"/>
        </w:numPr>
        <w:ind w:left="0" w:firstLine="0"/>
        <w:rPr>
          <w:sz w:val="22"/>
          <w:szCs w:val="22"/>
        </w:rPr>
      </w:pPr>
      <w:r w:rsidRPr="00F3459A">
        <w:rPr>
          <w:sz w:val="22"/>
          <w:szCs w:val="22"/>
        </w:rPr>
        <w:t>Must be submitted on-line by Oct. 31</w:t>
      </w:r>
      <w:r w:rsidRPr="00F3459A">
        <w:rPr>
          <w:sz w:val="22"/>
          <w:szCs w:val="22"/>
          <w:vertAlign w:val="superscript"/>
        </w:rPr>
        <w:t>st</w:t>
      </w:r>
      <w:r w:rsidR="00A53DCC" w:rsidRPr="00F3459A">
        <w:rPr>
          <w:sz w:val="22"/>
          <w:szCs w:val="22"/>
        </w:rPr>
        <w:t xml:space="preserve"> by 5:00p.m</w:t>
      </w:r>
      <w:r w:rsidR="006C2B51" w:rsidRPr="00F3459A">
        <w:rPr>
          <w:sz w:val="22"/>
          <w:szCs w:val="22"/>
        </w:rPr>
        <w:t>...</w:t>
      </w:r>
    </w:p>
    <w:p w:rsidR="005B2F89" w:rsidRPr="00F3459A" w:rsidRDefault="005B2F89" w:rsidP="005B2F89">
      <w:pPr>
        <w:rPr>
          <w:sz w:val="22"/>
          <w:szCs w:val="22"/>
        </w:rPr>
      </w:pPr>
    </w:p>
    <w:p w:rsidR="005B2F89" w:rsidRPr="00F3459A" w:rsidRDefault="005B2F89" w:rsidP="005B2F89">
      <w:pPr>
        <w:rPr>
          <w:b/>
          <w:color w:val="000000" w:themeColor="text1"/>
          <w:sz w:val="22"/>
          <w:szCs w:val="22"/>
          <w:shd w:val="clear" w:color="auto" w:fill="FFFFFF"/>
        </w:rPr>
      </w:pPr>
      <w:r w:rsidRPr="00F3459A">
        <w:rPr>
          <w:b/>
          <w:color w:val="000000" w:themeColor="text1"/>
          <w:sz w:val="22"/>
          <w:szCs w:val="22"/>
          <w:shd w:val="clear" w:color="auto" w:fill="FFFFFF"/>
        </w:rPr>
        <w:t>NSHSS Diversity Scholarship</w:t>
      </w:r>
    </w:p>
    <w:p w:rsidR="005B2F89" w:rsidRPr="00F3459A" w:rsidRDefault="005B2F89" w:rsidP="005B2F89">
      <w:pPr>
        <w:pStyle w:val="ListParagraph"/>
        <w:numPr>
          <w:ilvl w:val="0"/>
          <w:numId w:val="1"/>
        </w:numPr>
        <w:rPr>
          <w:b/>
          <w:color w:val="000000" w:themeColor="text1"/>
          <w:sz w:val="22"/>
          <w:szCs w:val="22"/>
        </w:rPr>
      </w:pPr>
      <w:r w:rsidRPr="00F3459A">
        <w:rPr>
          <w:color w:val="333333"/>
          <w:sz w:val="22"/>
          <w:szCs w:val="22"/>
          <w:shd w:val="clear" w:color="auto" w:fill="FFFFFF"/>
        </w:rPr>
        <w:t xml:space="preserve">Essay required: “How have you raised awareness for or helped to expand the </w:t>
      </w:r>
      <w:r w:rsidRPr="00F3459A">
        <w:rPr>
          <w:color w:val="333333"/>
          <w:sz w:val="22"/>
          <w:szCs w:val="22"/>
          <w:shd w:val="clear" w:color="auto" w:fill="FFFFFF"/>
        </w:rPr>
        <w:lastRenderedPageBreak/>
        <w:t>diversity and inclusion initiatives in your school, community, and/or workplace?”</w:t>
      </w:r>
    </w:p>
    <w:p w:rsidR="005B2F89" w:rsidRPr="00F3459A" w:rsidRDefault="005B2F89" w:rsidP="005B2F89">
      <w:pPr>
        <w:pStyle w:val="ListParagraph"/>
        <w:numPr>
          <w:ilvl w:val="0"/>
          <w:numId w:val="1"/>
        </w:numPr>
        <w:rPr>
          <w:b/>
          <w:color w:val="000000" w:themeColor="text1"/>
          <w:sz w:val="22"/>
          <w:szCs w:val="22"/>
        </w:rPr>
      </w:pPr>
      <w:r w:rsidRPr="00F3459A">
        <w:rPr>
          <w:color w:val="333333"/>
          <w:sz w:val="22"/>
          <w:szCs w:val="22"/>
          <w:shd w:val="clear" w:color="auto" w:fill="FFFFFF"/>
        </w:rPr>
        <w:t xml:space="preserve">Go to </w:t>
      </w:r>
      <w:hyperlink r:id="rId13" w:history="1">
        <w:r w:rsidRPr="00F3459A">
          <w:rPr>
            <w:rStyle w:val="Hyperlink"/>
            <w:sz w:val="22"/>
            <w:szCs w:val="22"/>
            <w:shd w:val="clear" w:color="auto" w:fill="FFFFFF"/>
          </w:rPr>
          <w:t>https://w</w:t>
        </w:r>
        <w:r w:rsidRPr="00F3459A">
          <w:rPr>
            <w:rStyle w:val="Hyperlink"/>
            <w:sz w:val="22"/>
            <w:szCs w:val="22"/>
            <w:shd w:val="clear" w:color="auto" w:fill="FFFFFF"/>
          </w:rPr>
          <w:t>w</w:t>
        </w:r>
        <w:r w:rsidRPr="00F3459A">
          <w:rPr>
            <w:rStyle w:val="Hyperlink"/>
            <w:sz w:val="22"/>
            <w:szCs w:val="22"/>
            <w:shd w:val="clear" w:color="auto" w:fill="FFFFFF"/>
          </w:rPr>
          <w:t>w.nshss.org/scholarships/s/nshss-diversity-scholarship/</w:t>
        </w:r>
      </w:hyperlink>
    </w:p>
    <w:p w:rsidR="005B2F89" w:rsidRPr="00F3459A" w:rsidRDefault="005B2F89" w:rsidP="005B2F89">
      <w:pPr>
        <w:pStyle w:val="ListParagraph"/>
        <w:numPr>
          <w:ilvl w:val="0"/>
          <w:numId w:val="1"/>
        </w:numPr>
        <w:rPr>
          <w:color w:val="000000" w:themeColor="text1"/>
          <w:sz w:val="22"/>
          <w:szCs w:val="22"/>
        </w:rPr>
      </w:pPr>
      <w:r w:rsidRPr="00F3459A">
        <w:rPr>
          <w:color w:val="000000" w:themeColor="text1"/>
          <w:sz w:val="22"/>
          <w:szCs w:val="22"/>
        </w:rPr>
        <w:t>Awards are $2000 each</w:t>
      </w:r>
    </w:p>
    <w:p w:rsidR="005B2F89" w:rsidRPr="00F3459A" w:rsidRDefault="005B2F89" w:rsidP="005B2F89">
      <w:pPr>
        <w:pStyle w:val="ListParagraph"/>
        <w:numPr>
          <w:ilvl w:val="0"/>
          <w:numId w:val="1"/>
        </w:numPr>
        <w:rPr>
          <w:color w:val="000000" w:themeColor="text1"/>
          <w:sz w:val="22"/>
          <w:szCs w:val="22"/>
        </w:rPr>
      </w:pPr>
      <w:r w:rsidRPr="00F3459A">
        <w:rPr>
          <w:color w:val="000000" w:themeColor="text1"/>
          <w:sz w:val="22"/>
          <w:szCs w:val="22"/>
        </w:rPr>
        <w:t>Must be submitted by Oct. 31</w:t>
      </w:r>
      <w:r w:rsidRPr="00F3459A">
        <w:rPr>
          <w:color w:val="000000" w:themeColor="text1"/>
          <w:sz w:val="22"/>
          <w:szCs w:val="22"/>
          <w:vertAlign w:val="superscript"/>
        </w:rPr>
        <w:t>st</w:t>
      </w:r>
      <w:r w:rsidRPr="00F3459A">
        <w:rPr>
          <w:color w:val="000000" w:themeColor="text1"/>
          <w:sz w:val="22"/>
          <w:szCs w:val="22"/>
        </w:rPr>
        <w:t>.</w:t>
      </w:r>
    </w:p>
    <w:p w:rsidR="002E09F2" w:rsidRPr="00F3459A" w:rsidRDefault="002E09F2" w:rsidP="0046146C">
      <w:pPr>
        <w:pStyle w:val="Heading1"/>
        <w:rPr>
          <w:sz w:val="22"/>
          <w:szCs w:val="22"/>
        </w:rPr>
      </w:pPr>
    </w:p>
    <w:p w:rsidR="0046146C" w:rsidRPr="00F3459A" w:rsidRDefault="0046146C" w:rsidP="0046146C">
      <w:pPr>
        <w:pStyle w:val="Heading1"/>
        <w:rPr>
          <w:sz w:val="22"/>
          <w:szCs w:val="22"/>
        </w:rPr>
      </w:pPr>
      <w:r w:rsidRPr="00F3459A">
        <w:rPr>
          <w:sz w:val="22"/>
          <w:szCs w:val="22"/>
        </w:rPr>
        <w:t>Prudential</w:t>
      </w:r>
      <w:r w:rsidR="00F465CC" w:rsidRPr="00F3459A">
        <w:rPr>
          <w:sz w:val="22"/>
          <w:szCs w:val="22"/>
        </w:rPr>
        <w:t xml:space="preserve"> (Any High School Student)</w:t>
      </w:r>
    </w:p>
    <w:p w:rsidR="00107979" w:rsidRPr="00F3459A" w:rsidRDefault="00107979" w:rsidP="0046146C">
      <w:pPr>
        <w:numPr>
          <w:ilvl w:val="0"/>
          <w:numId w:val="2"/>
        </w:numPr>
        <w:tabs>
          <w:tab w:val="clear" w:pos="720"/>
          <w:tab w:val="num" w:pos="360"/>
        </w:tabs>
        <w:ind w:left="360"/>
        <w:rPr>
          <w:b/>
          <w:bCs/>
          <w:sz w:val="22"/>
          <w:szCs w:val="22"/>
        </w:rPr>
      </w:pPr>
      <w:r w:rsidRPr="00F3459A">
        <w:rPr>
          <w:color w:val="1A1D1E"/>
          <w:sz w:val="22"/>
          <w:szCs w:val="22"/>
          <w:shd w:val="clear" w:color="auto" w:fill="FFFFFF"/>
        </w:rPr>
        <w:t>Looking for young innovators who focus on financial and societal issues</w:t>
      </w:r>
      <w:r w:rsidR="00633DD8">
        <w:rPr>
          <w:color w:val="1A1D1E"/>
          <w:sz w:val="22"/>
          <w:szCs w:val="22"/>
          <w:shd w:val="clear" w:color="auto" w:fill="FFFFFF"/>
        </w:rPr>
        <w:t>.</w:t>
      </w:r>
      <w:r w:rsidRPr="00F3459A">
        <w:rPr>
          <w:color w:val="1A1D1E"/>
          <w:sz w:val="22"/>
          <w:szCs w:val="22"/>
          <w:shd w:val="clear" w:color="auto" w:fill="FFFFFF"/>
        </w:rPr>
        <w:t>Emerging Visionaries reflects Prudential's purpose-driven history and mission of making lives better by solving the financial challenges of our changing world.</w:t>
      </w:r>
    </w:p>
    <w:p w:rsidR="0046146C" w:rsidRPr="00F3459A" w:rsidRDefault="0046146C" w:rsidP="0046146C">
      <w:pPr>
        <w:numPr>
          <w:ilvl w:val="0"/>
          <w:numId w:val="2"/>
        </w:numPr>
        <w:tabs>
          <w:tab w:val="clear" w:pos="720"/>
          <w:tab w:val="num" w:pos="360"/>
        </w:tabs>
        <w:ind w:left="360"/>
        <w:rPr>
          <w:b/>
          <w:bCs/>
          <w:sz w:val="22"/>
          <w:szCs w:val="22"/>
        </w:rPr>
      </w:pPr>
      <w:r w:rsidRPr="00F3459A">
        <w:rPr>
          <w:sz w:val="22"/>
          <w:szCs w:val="22"/>
        </w:rPr>
        <w:t xml:space="preserve">Go to </w:t>
      </w:r>
      <w:hyperlink r:id="rId14" w:history="1">
        <w:r w:rsidRPr="00F3459A">
          <w:rPr>
            <w:rStyle w:val="Hyperlink"/>
            <w:sz w:val="22"/>
            <w:szCs w:val="22"/>
          </w:rPr>
          <w:t>www.pr</w:t>
        </w:r>
        <w:r w:rsidRPr="00F3459A">
          <w:rPr>
            <w:rStyle w:val="Hyperlink"/>
            <w:sz w:val="22"/>
            <w:szCs w:val="22"/>
          </w:rPr>
          <w:t>u</w:t>
        </w:r>
        <w:r w:rsidRPr="00F3459A">
          <w:rPr>
            <w:rStyle w:val="Hyperlink"/>
            <w:sz w:val="22"/>
            <w:szCs w:val="22"/>
          </w:rPr>
          <w:t>d</w:t>
        </w:r>
        <w:r w:rsidRPr="00F3459A">
          <w:rPr>
            <w:rStyle w:val="Hyperlink"/>
            <w:sz w:val="22"/>
            <w:szCs w:val="22"/>
          </w:rPr>
          <w:t>ential.</w:t>
        </w:r>
        <w:r w:rsidRPr="00F3459A">
          <w:rPr>
            <w:rStyle w:val="Hyperlink"/>
            <w:sz w:val="22"/>
            <w:szCs w:val="22"/>
          </w:rPr>
          <w:t>c</w:t>
        </w:r>
        <w:r w:rsidRPr="00F3459A">
          <w:rPr>
            <w:rStyle w:val="Hyperlink"/>
            <w:sz w:val="22"/>
            <w:szCs w:val="22"/>
          </w:rPr>
          <w:t>om/spirit</w:t>
        </w:r>
      </w:hyperlink>
      <w:r w:rsidRPr="00F3459A">
        <w:rPr>
          <w:sz w:val="22"/>
          <w:szCs w:val="22"/>
        </w:rPr>
        <w:t xml:space="preserve">  for an application (Click on “Apply Now”)</w:t>
      </w:r>
    </w:p>
    <w:p w:rsidR="00FB1760" w:rsidRPr="00F3459A" w:rsidRDefault="00FB1760" w:rsidP="0046146C">
      <w:pPr>
        <w:numPr>
          <w:ilvl w:val="0"/>
          <w:numId w:val="2"/>
        </w:numPr>
        <w:tabs>
          <w:tab w:val="clear" w:pos="720"/>
          <w:tab w:val="num" w:pos="360"/>
        </w:tabs>
        <w:ind w:left="360"/>
        <w:rPr>
          <w:b/>
          <w:bCs/>
          <w:sz w:val="22"/>
          <w:szCs w:val="22"/>
        </w:rPr>
      </w:pPr>
      <w:r w:rsidRPr="00F3459A">
        <w:rPr>
          <w:sz w:val="22"/>
          <w:szCs w:val="22"/>
        </w:rPr>
        <w:t>National winners will win up to $</w:t>
      </w:r>
      <w:r w:rsidR="006F37A5" w:rsidRPr="00F3459A">
        <w:rPr>
          <w:sz w:val="22"/>
          <w:szCs w:val="22"/>
        </w:rPr>
        <w:t>1</w:t>
      </w:r>
      <w:r w:rsidRPr="00F3459A">
        <w:rPr>
          <w:sz w:val="22"/>
          <w:szCs w:val="22"/>
        </w:rPr>
        <w:t>5000</w:t>
      </w:r>
    </w:p>
    <w:p w:rsidR="0046146C" w:rsidRPr="00F3459A" w:rsidRDefault="0046146C" w:rsidP="0046146C">
      <w:pPr>
        <w:numPr>
          <w:ilvl w:val="0"/>
          <w:numId w:val="5"/>
        </w:numPr>
        <w:tabs>
          <w:tab w:val="clear" w:pos="720"/>
          <w:tab w:val="num" w:pos="360"/>
        </w:tabs>
        <w:ind w:left="360"/>
        <w:rPr>
          <w:sz w:val="22"/>
          <w:szCs w:val="22"/>
        </w:rPr>
      </w:pPr>
      <w:r w:rsidRPr="00F3459A">
        <w:rPr>
          <w:sz w:val="22"/>
          <w:szCs w:val="22"/>
        </w:rPr>
        <w:t xml:space="preserve">Must be completed on-line by Nov. </w:t>
      </w:r>
      <w:r w:rsidR="00E63686">
        <w:rPr>
          <w:sz w:val="22"/>
          <w:szCs w:val="22"/>
        </w:rPr>
        <w:t>3rd</w:t>
      </w:r>
      <w:r w:rsidRPr="00F3459A">
        <w:rPr>
          <w:sz w:val="22"/>
          <w:szCs w:val="22"/>
        </w:rPr>
        <w:t>.</w:t>
      </w:r>
    </w:p>
    <w:p w:rsidR="0046146C" w:rsidRPr="00F3459A" w:rsidRDefault="0046146C" w:rsidP="0046146C">
      <w:pPr>
        <w:rPr>
          <w:sz w:val="22"/>
          <w:szCs w:val="22"/>
        </w:rPr>
      </w:pPr>
    </w:p>
    <w:p w:rsidR="0046146C" w:rsidRPr="00F3459A" w:rsidRDefault="0046146C" w:rsidP="0046146C">
      <w:pPr>
        <w:tabs>
          <w:tab w:val="left" w:pos="360"/>
        </w:tabs>
        <w:rPr>
          <w:b/>
          <w:sz w:val="22"/>
          <w:szCs w:val="22"/>
        </w:rPr>
      </w:pPr>
      <w:r w:rsidRPr="00F3459A">
        <w:rPr>
          <w:b/>
          <w:sz w:val="22"/>
          <w:szCs w:val="22"/>
        </w:rPr>
        <w:t xml:space="preserve">Golden Apple </w:t>
      </w:r>
    </w:p>
    <w:p w:rsidR="0046146C" w:rsidRPr="00F3459A" w:rsidRDefault="0046146C" w:rsidP="0046146C">
      <w:pPr>
        <w:numPr>
          <w:ilvl w:val="0"/>
          <w:numId w:val="4"/>
        </w:numPr>
        <w:tabs>
          <w:tab w:val="clear" w:pos="720"/>
          <w:tab w:val="num" w:pos="360"/>
        </w:tabs>
        <w:ind w:left="360"/>
        <w:rPr>
          <w:sz w:val="22"/>
          <w:szCs w:val="22"/>
        </w:rPr>
      </w:pPr>
      <w:r w:rsidRPr="00F3459A">
        <w:rPr>
          <w:sz w:val="22"/>
          <w:szCs w:val="22"/>
        </w:rPr>
        <w:t>For students interested in teaching as a career</w:t>
      </w:r>
    </w:p>
    <w:p w:rsidR="0046146C" w:rsidRPr="00F3459A" w:rsidRDefault="0046146C" w:rsidP="0046146C">
      <w:pPr>
        <w:numPr>
          <w:ilvl w:val="0"/>
          <w:numId w:val="4"/>
        </w:numPr>
        <w:tabs>
          <w:tab w:val="clear" w:pos="720"/>
          <w:tab w:val="num" w:pos="360"/>
        </w:tabs>
        <w:ind w:left="360"/>
        <w:rPr>
          <w:sz w:val="22"/>
          <w:szCs w:val="22"/>
        </w:rPr>
      </w:pPr>
      <w:r w:rsidRPr="00F3459A">
        <w:rPr>
          <w:sz w:val="22"/>
          <w:szCs w:val="22"/>
        </w:rPr>
        <w:t xml:space="preserve">Go to </w:t>
      </w:r>
      <w:hyperlink r:id="rId15" w:history="1">
        <w:r w:rsidRPr="00F3459A">
          <w:rPr>
            <w:rStyle w:val="Hyperlink"/>
            <w:sz w:val="22"/>
            <w:szCs w:val="22"/>
          </w:rPr>
          <w:t>w</w:t>
        </w:r>
        <w:r w:rsidRPr="00F3459A">
          <w:rPr>
            <w:rStyle w:val="Hyperlink"/>
            <w:sz w:val="22"/>
            <w:szCs w:val="22"/>
          </w:rPr>
          <w:t>w</w:t>
        </w:r>
        <w:r w:rsidRPr="00F3459A">
          <w:rPr>
            <w:rStyle w:val="Hyperlink"/>
            <w:sz w:val="22"/>
            <w:szCs w:val="22"/>
          </w:rPr>
          <w:t>w.golde</w:t>
        </w:r>
        <w:r w:rsidRPr="00F3459A">
          <w:rPr>
            <w:rStyle w:val="Hyperlink"/>
            <w:sz w:val="22"/>
            <w:szCs w:val="22"/>
          </w:rPr>
          <w:t>n</w:t>
        </w:r>
        <w:r w:rsidRPr="00F3459A">
          <w:rPr>
            <w:rStyle w:val="Hyperlink"/>
            <w:sz w:val="22"/>
            <w:szCs w:val="22"/>
          </w:rPr>
          <w:t>apple.org</w:t>
        </w:r>
      </w:hyperlink>
      <w:r w:rsidRPr="00F3459A">
        <w:rPr>
          <w:sz w:val="22"/>
          <w:szCs w:val="22"/>
        </w:rPr>
        <w:t xml:space="preserve"> for full details</w:t>
      </w:r>
    </w:p>
    <w:p w:rsidR="0046146C" w:rsidRPr="00F3459A" w:rsidRDefault="0046146C" w:rsidP="0046146C">
      <w:pPr>
        <w:numPr>
          <w:ilvl w:val="0"/>
          <w:numId w:val="4"/>
        </w:numPr>
        <w:tabs>
          <w:tab w:val="clear" w:pos="720"/>
          <w:tab w:val="num" w:pos="360"/>
        </w:tabs>
        <w:ind w:left="360"/>
        <w:rPr>
          <w:sz w:val="22"/>
          <w:szCs w:val="22"/>
        </w:rPr>
      </w:pPr>
      <w:r w:rsidRPr="00F3459A">
        <w:rPr>
          <w:sz w:val="22"/>
          <w:szCs w:val="22"/>
        </w:rPr>
        <w:t>Students can receive up to $</w:t>
      </w:r>
      <w:r w:rsidR="00043EDE" w:rsidRPr="00F3459A">
        <w:rPr>
          <w:sz w:val="22"/>
          <w:szCs w:val="22"/>
        </w:rPr>
        <w:t>23</w:t>
      </w:r>
      <w:r w:rsidRPr="00F3459A">
        <w:rPr>
          <w:sz w:val="22"/>
          <w:szCs w:val="22"/>
        </w:rPr>
        <w:t>,000 in financial assistance</w:t>
      </w:r>
    </w:p>
    <w:p w:rsidR="0046146C" w:rsidRPr="00F3459A" w:rsidRDefault="0046146C" w:rsidP="0046146C">
      <w:pPr>
        <w:numPr>
          <w:ilvl w:val="0"/>
          <w:numId w:val="4"/>
        </w:numPr>
        <w:tabs>
          <w:tab w:val="clear" w:pos="720"/>
          <w:tab w:val="left" w:pos="360"/>
        </w:tabs>
        <w:ind w:left="360"/>
        <w:rPr>
          <w:sz w:val="22"/>
          <w:szCs w:val="22"/>
        </w:rPr>
      </w:pPr>
      <w:r w:rsidRPr="00F3459A">
        <w:rPr>
          <w:sz w:val="22"/>
          <w:szCs w:val="22"/>
        </w:rPr>
        <w:t>Must attend a summer institute and commit to teaching in certain communities</w:t>
      </w:r>
    </w:p>
    <w:p w:rsidR="0046146C" w:rsidRPr="00F3459A" w:rsidRDefault="0046146C" w:rsidP="0046146C">
      <w:pPr>
        <w:numPr>
          <w:ilvl w:val="0"/>
          <w:numId w:val="4"/>
        </w:numPr>
        <w:tabs>
          <w:tab w:val="left" w:pos="360"/>
        </w:tabs>
        <w:ind w:hanging="720"/>
        <w:rPr>
          <w:sz w:val="22"/>
          <w:szCs w:val="22"/>
        </w:rPr>
      </w:pPr>
      <w:r w:rsidRPr="00F3459A">
        <w:rPr>
          <w:sz w:val="22"/>
          <w:szCs w:val="22"/>
        </w:rPr>
        <w:t>Nomination deadline is November 1st.</w:t>
      </w:r>
      <w:r w:rsidR="00B17CC2" w:rsidRPr="00F3459A">
        <w:rPr>
          <w:sz w:val="22"/>
          <w:szCs w:val="22"/>
        </w:rPr>
        <w:t xml:space="preserve">  </w:t>
      </w:r>
    </w:p>
    <w:p w:rsidR="0046146C" w:rsidRPr="00F3459A" w:rsidRDefault="0046146C" w:rsidP="0046146C">
      <w:pPr>
        <w:ind w:left="180" w:hanging="180"/>
        <w:rPr>
          <w:sz w:val="22"/>
          <w:szCs w:val="22"/>
        </w:rPr>
      </w:pPr>
    </w:p>
    <w:p w:rsidR="0046146C" w:rsidRPr="00F3459A" w:rsidRDefault="0046146C" w:rsidP="0046146C">
      <w:pPr>
        <w:tabs>
          <w:tab w:val="left" w:pos="360"/>
        </w:tabs>
        <w:rPr>
          <w:b/>
          <w:bCs/>
          <w:sz w:val="22"/>
          <w:szCs w:val="22"/>
        </w:rPr>
      </w:pPr>
      <w:r w:rsidRPr="00F3459A">
        <w:rPr>
          <w:b/>
          <w:bCs/>
          <w:sz w:val="22"/>
          <w:szCs w:val="22"/>
        </w:rPr>
        <w:t xml:space="preserve">Daughters of the American Revolution </w:t>
      </w:r>
    </w:p>
    <w:p w:rsidR="0046146C" w:rsidRPr="00F3459A" w:rsidRDefault="0046146C" w:rsidP="0046146C">
      <w:pPr>
        <w:numPr>
          <w:ilvl w:val="0"/>
          <w:numId w:val="4"/>
        </w:numPr>
        <w:tabs>
          <w:tab w:val="clear" w:pos="720"/>
          <w:tab w:val="num" w:pos="360"/>
        </w:tabs>
        <w:ind w:left="360"/>
        <w:rPr>
          <w:sz w:val="22"/>
          <w:szCs w:val="22"/>
        </w:rPr>
      </w:pPr>
      <w:r w:rsidRPr="00F3459A">
        <w:rPr>
          <w:b/>
          <w:sz w:val="22"/>
          <w:szCs w:val="22"/>
        </w:rPr>
        <w:t>One senior</w:t>
      </w:r>
      <w:r w:rsidRPr="00F3459A">
        <w:rPr>
          <w:sz w:val="22"/>
          <w:szCs w:val="22"/>
        </w:rPr>
        <w:t xml:space="preserve"> student is selected based on dependability, leadership, service, etc.</w:t>
      </w:r>
    </w:p>
    <w:p w:rsidR="0046146C" w:rsidRPr="00F3459A" w:rsidRDefault="0046146C" w:rsidP="0046146C">
      <w:pPr>
        <w:numPr>
          <w:ilvl w:val="0"/>
          <w:numId w:val="4"/>
        </w:numPr>
        <w:tabs>
          <w:tab w:val="clear" w:pos="720"/>
          <w:tab w:val="num" w:pos="360"/>
        </w:tabs>
        <w:ind w:left="360"/>
        <w:rPr>
          <w:sz w:val="22"/>
          <w:szCs w:val="22"/>
        </w:rPr>
      </w:pPr>
      <w:r w:rsidRPr="00F3459A">
        <w:rPr>
          <w:sz w:val="22"/>
          <w:szCs w:val="22"/>
        </w:rPr>
        <w:t>Essay required discussing qualities of a good citizen, etc.</w:t>
      </w:r>
    </w:p>
    <w:p w:rsidR="0046146C" w:rsidRPr="00F3459A" w:rsidRDefault="0046146C" w:rsidP="0046146C">
      <w:pPr>
        <w:numPr>
          <w:ilvl w:val="0"/>
          <w:numId w:val="4"/>
        </w:numPr>
        <w:tabs>
          <w:tab w:val="left" w:pos="360"/>
        </w:tabs>
        <w:ind w:hanging="720"/>
        <w:rPr>
          <w:sz w:val="22"/>
          <w:szCs w:val="22"/>
        </w:rPr>
      </w:pPr>
      <w:r w:rsidRPr="00F3459A">
        <w:rPr>
          <w:sz w:val="22"/>
          <w:szCs w:val="22"/>
        </w:rPr>
        <w:t>Each state winner receives at least $250</w:t>
      </w:r>
    </w:p>
    <w:p w:rsidR="0046146C" w:rsidRPr="00F3459A" w:rsidRDefault="0046146C" w:rsidP="0046146C">
      <w:pPr>
        <w:numPr>
          <w:ilvl w:val="0"/>
          <w:numId w:val="4"/>
        </w:numPr>
        <w:tabs>
          <w:tab w:val="left" w:pos="360"/>
        </w:tabs>
        <w:ind w:hanging="720"/>
        <w:rPr>
          <w:sz w:val="22"/>
          <w:szCs w:val="22"/>
        </w:rPr>
      </w:pPr>
      <w:r w:rsidRPr="00F3459A">
        <w:rPr>
          <w:sz w:val="22"/>
          <w:szCs w:val="22"/>
        </w:rPr>
        <w:t xml:space="preserve">Must submit to Guidance by </w:t>
      </w:r>
      <w:r w:rsidR="00453A95">
        <w:rPr>
          <w:sz w:val="22"/>
          <w:szCs w:val="22"/>
        </w:rPr>
        <w:t>Oct</w:t>
      </w:r>
      <w:r w:rsidRPr="00F3459A">
        <w:rPr>
          <w:sz w:val="22"/>
          <w:szCs w:val="22"/>
        </w:rPr>
        <w:t xml:space="preserve">. </w:t>
      </w:r>
      <w:r w:rsidR="00453A95">
        <w:rPr>
          <w:sz w:val="22"/>
          <w:szCs w:val="22"/>
        </w:rPr>
        <w:t>25</w:t>
      </w:r>
      <w:r w:rsidRPr="00F3459A">
        <w:rPr>
          <w:sz w:val="22"/>
          <w:szCs w:val="22"/>
          <w:vertAlign w:val="superscript"/>
        </w:rPr>
        <w:t>th</w:t>
      </w:r>
      <w:r w:rsidRPr="00F3459A">
        <w:rPr>
          <w:sz w:val="22"/>
          <w:szCs w:val="22"/>
        </w:rPr>
        <w:t>.</w:t>
      </w:r>
    </w:p>
    <w:p w:rsidR="006C2B51" w:rsidRPr="00F3459A" w:rsidRDefault="006C2B51" w:rsidP="006C2B51">
      <w:pPr>
        <w:tabs>
          <w:tab w:val="left" w:pos="360"/>
        </w:tabs>
        <w:ind w:left="720"/>
        <w:rPr>
          <w:b/>
          <w:bCs/>
          <w:noProof/>
          <w:sz w:val="22"/>
          <w:szCs w:val="22"/>
          <w:lang w:val="en-GB" w:eastAsia="en-GB"/>
        </w:rPr>
      </w:pPr>
    </w:p>
    <w:p w:rsidR="00D76B00" w:rsidRPr="00F3459A" w:rsidRDefault="00B17CC2" w:rsidP="00D76B00">
      <w:pPr>
        <w:tabs>
          <w:tab w:val="left" w:pos="360"/>
        </w:tabs>
        <w:rPr>
          <w:sz w:val="22"/>
          <w:szCs w:val="22"/>
        </w:rPr>
      </w:pPr>
      <w:r w:rsidRPr="00F3459A">
        <w:rPr>
          <w:b/>
          <w:bCs/>
          <w:noProof/>
          <w:sz w:val="22"/>
          <w:szCs w:val="22"/>
          <w:lang w:val="en-GB" w:eastAsia="en-GB"/>
        </w:rPr>
        <w:t xml:space="preserve">   </w:t>
      </w:r>
      <w:r w:rsidR="006C2B51" w:rsidRPr="00F3459A">
        <w:rPr>
          <w:b/>
          <w:bCs/>
          <w:noProof/>
          <w:sz w:val="22"/>
          <w:szCs w:val="22"/>
        </w:rPr>
        <w:drawing>
          <wp:inline distT="0" distB="0" distL="0" distR="0" wp14:anchorId="4C891144" wp14:editId="416835AB">
            <wp:extent cx="2179320" cy="754380"/>
            <wp:effectExtent l="0" t="0" r="0" b="7620"/>
            <wp:docPr id="1" name="Picture 1" descr="MP90043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3939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0552" cy="803268"/>
                    </a:xfrm>
                    <a:prstGeom prst="rect">
                      <a:avLst/>
                    </a:prstGeom>
                    <a:noFill/>
                    <a:ln>
                      <a:noFill/>
                    </a:ln>
                  </pic:spPr>
                </pic:pic>
              </a:graphicData>
            </a:graphic>
          </wp:inline>
        </w:drawing>
      </w:r>
    </w:p>
    <w:p w:rsidR="009E4EDF" w:rsidRPr="00F3459A" w:rsidRDefault="009E4EDF" w:rsidP="00D76B00">
      <w:pPr>
        <w:tabs>
          <w:tab w:val="left" w:pos="360"/>
        </w:tabs>
        <w:rPr>
          <w:sz w:val="22"/>
          <w:szCs w:val="22"/>
        </w:rPr>
      </w:pPr>
    </w:p>
    <w:p w:rsidR="0046146C" w:rsidRPr="00F3459A" w:rsidRDefault="0046146C" w:rsidP="0046146C">
      <w:pPr>
        <w:ind w:left="180" w:hanging="180"/>
        <w:rPr>
          <w:sz w:val="22"/>
          <w:szCs w:val="22"/>
        </w:rPr>
      </w:pPr>
      <w:r w:rsidRPr="00F3459A">
        <w:rPr>
          <w:b/>
          <w:bCs/>
          <w:sz w:val="22"/>
          <w:szCs w:val="22"/>
        </w:rPr>
        <w:t xml:space="preserve">  </w:t>
      </w:r>
    </w:p>
    <w:p w:rsidR="0046146C" w:rsidRPr="00F3459A" w:rsidRDefault="0046146C" w:rsidP="0046146C">
      <w:pPr>
        <w:rPr>
          <w:sz w:val="22"/>
          <w:szCs w:val="22"/>
        </w:rPr>
      </w:pPr>
    </w:p>
    <w:p w:rsidR="0046146C" w:rsidRPr="00F3459A" w:rsidRDefault="0046146C" w:rsidP="0046146C">
      <w:pPr>
        <w:rPr>
          <w:b/>
          <w:bCs/>
          <w:sz w:val="22"/>
          <w:szCs w:val="22"/>
        </w:rPr>
      </w:pPr>
      <w:r w:rsidRPr="00F3459A">
        <w:rPr>
          <w:sz w:val="22"/>
          <w:szCs w:val="22"/>
        </w:rPr>
        <w:t xml:space="preserve"> </w:t>
      </w:r>
    </w:p>
    <w:p w:rsidR="0046146C" w:rsidRPr="00F3459A" w:rsidRDefault="0046146C" w:rsidP="0046146C">
      <w:pPr>
        <w:rPr>
          <w:sz w:val="22"/>
          <w:szCs w:val="22"/>
        </w:rPr>
      </w:pPr>
    </w:p>
    <w:p w:rsidR="0046146C" w:rsidRPr="00F3459A" w:rsidRDefault="0046146C" w:rsidP="0046146C">
      <w:pPr>
        <w:rPr>
          <w:sz w:val="22"/>
          <w:szCs w:val="22"/>
        </w:rPr>
      </w:pPr>
      <w:r w:rsidRPr="00F3459A">
        <w:rPr>
          <w:sz w:val="22"/>
          <w:szCs w:val="22"/>
        </w:rPr>
        <w:t xml:space="preserve">  </w:t>
      </w:r>
    </w:p>
    <w:p w:rsidR="0046146C" w:rsidRPr="00F3459A" w:rsidRDefault="0046146C" w:rsidP="0046146C">
      <w:pPr>
        <w:rPr>
          <w:b/>
          <w:bCs/>
          <w:sz w:val="22"/>
          <w:szCs w:val="22"/>
        </w:rPr>
      </w:pPr>
    </w:p>
    <w:p w:rsidR="0046146C" w:rsidRPr="00F3459A" w:rsidRDefault="0046146C" w:rsidP="0046146C">
      <w:pPr>
        <w:rPr>
          <w:sz w:val="22"/>
          <w:szCs w:val="22"/>
        </w:rPr>
      </w:pPr>
    </w:p>
    <w:p w:rsidR="0046146C" w:rsidRPr="00F3459A" w:rsidRDefault="0046146C" w:rsidP="0046146C">
      <w:pPr>
        <w:rPr>
          <w:sz w:val="22"/>
          <w:szCs w:val="22"/>
        </w:rPr>
      </w:pPr>
    </w:p>
    <w:p w:rsidR="0046146C" w:rsidRPr="00F3459A" w:rsidRDefault="0046146C" w:rsidP="0046146C">
      <w:pPr>
        <w:rPr>
          <w:sz w:val="22"/>
          <w:szCs w:val="22"/>
        </w:rPr>
      </w:pPr>
    </w:p>
    <w:p w:rsidR="0046146C" w:rsidRPr="006C2B51" w:rsidRDefault="0046146C" w:rsidP="0046146C">
      <w:pPr>
        <w:rPr>
          <w:sz w:val="22"/>
          <w:szCs w:val="22"/>
        </w:rPr>
      </w:pPr>
    </w:p>
    <w:p w:rsidR="0046146C" w:rsidRPr="006C2B51" w:rsidRDefault="0046146C" w:rsidP="0046146C">
      <w:pPr>
        <w:rPr>
          <w:sz w:val="22"/>
          <w:szCs w:val="22"/>
        </w:rPr>
      </w:pPr>
    </w:p>
    <w:p w:rsidR="0046146C" w:rsidRPr="006C2B51" w:rsidRDefault="0046146C" w:rsidP="0046146C">
      <w:pPr>
        <w:rPr>
          <w:sz w:val="22"/>
          <w:szCs w:val="22"/>
        </w:rPr>
      </w:pPr>
    </w:p>
    <w:p w:rsidR="009B7213" w:rsidRPr="006C2B51" w:rsidRDefault="00C76770">
      <w:pPr>
        <w:rPr>
          <w:sz w:val="22"/>
          <w:szCs w:val="22"/>
        </w:rPr>
      </w:pPr>
    </w:p>
    <w:sectPr w:rsidR="009B7213" w:rsidRPr="006C2B51" w:rsidSect="007D25F4">
      <w:type w:val="continuous"/>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D85"/>
    <w:multiLevelType w:val="hybridMultilevel"/>
    <w:tmpl w:val="63669F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B5BB2"/>
    <w:multiLevelType w:val="hybridMultilevel"/>
    <w:tmpl w:val="2E9EE7A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13960"/>
    <w:multiLevelType w:val="hybridMultilevel"/>
    <w:tmpl w:val="D1F06A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1742E"/>
    <w:multiLevelType w:val="hybridMultilevel"/>
    <w:tmpl w:val="9B8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207932"/>
    <w:multiLevelType w:val="hybridMultilevel"/>
    <w:tmpl w:val="82B628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3F2A5C"/>
    <w:multiLevelType w:val="hybridMultilevel"/>
    <w:tmpl w:val="A430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EE3F36"/>
    <w:multiLevelType w:val="hybridMultilevel"/>
    <w:tmpl w:val="8ADCA8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B2D36"/>
    <w:multiLevelType w:val="hybridMultilevel"/>
    <w:tmpl w:val="D5166A7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6C"/>
    <w:rsid w:val="00014F1E"/>
    <w:rsid w:val="00043EDE"/>
    <w:rsid w:val="000520DF"/>
    <w:rsid w:val="000611AA"/>
    <w:rsid w:val="00102EEF"/>
    <w:rsid w:val="00107979"/>
    <w:rsid w:val="00123A66"/>
    <w:rsid w:val="00152527"/>
    <w:rsid w:val="001727F3"/>
    <w:rsid w:val="00200DFC"/>
    <w:rsid w:val="00292CCD"/>
    <w:rsid w:val="002D4CAA"/>
    <w:rsid w:val="002D72A7"/>
    <w:rsid w:val="002E09F2"/>
    <w:rsid w:val="0033409E"/>
    <w:rsid w:val="003545D0"/>
    <w:rsid w:val="00355C9A"/>
    <w:rsid w:val="003677F7"/>
    <w:rsid w:val="00453A95"/>
    <w:rsid w:val="0046146C"/>
    <w:rsid w:val="004C2365"/>
    <w:rsid w:val="004F66C0"/>
    <w:rsid w:val="00513A9F"/>
    <w:rsid w:val="00544DBD"/>
    <w:rsid w:val="00595408"/>
    <w:rsid w:val="005B2F89"/>
    <w:rsid w:val="006020BD"/>
    <w:rsid w:val="0062526B"/>
    <w:rsid w:val="00633DD8"/>
    <w:rsid w:val="00636230"/>
    <w:rsid w:val="00636967"/>
    <w:rsid w:val="006C2B51"/>
    <w:rsid w:val="006F37A5"/>
    <w:rsid w:val="0070708E"/>
    <w:rsid w:val="00870369"/>
    <w:rsid w:val="008B11AD"/>
    <w:rsid w:val="00966DB5"/>
    <w:rsid w:val="00981572"/>
    <w:rsid w:val="00982D1E"/>
    <w:rsid w:val="00984541"/>
    <w:rsid w:val="009905E9"/>
    <w:rsid w:val="009B27DD"/>
    <w:rsid w:val="009B65EC"/>
    <w:rsid w:val="009C460B"/>
    <w:rsid w:val="009C6537"/>
    <w:rsid w:val="009E4EDF"/>
    <w:rsid w:val="00A34A0D"/>
    <w:rsid w:val="00A44E85"/>
    <w:rsid w:val="00A53DCC"/>
    <w:rsid w:val="00A57504"/>
    <w:rsid w:val="00A91EC0"/>
    <w:rsid w:val="00AC5123"/>
    <w:rsid w:val="00AE3C3D"/>
    <w:rsid w:val="00B17CC2"/>
    <w:rsid w:val="00B260A3"/>
    <w:rsid w:val="00B305E0"/>
    <w:rsid w:val="00B53D6E"/>
    <w:rsid w:val="00B639EF"/>
    <w:rsid w:val="00C22F47"/>
    <w:rsid w:val="00C756D5"/>
    <w:rsid w:val="00C76770"/>
    <w:rsid w:val="00CA7405"/>
    <w:rsid w:val="00CD636A"/>
    <w:rsid w:val="00D22ABB"/>
    <w:rsid w:val="00D325A2"/>
    <w:rsid w:val="00D4404A"/>
    <w:rsid w:val="00D61C45"/>
    <w:rsid w:val="00D76B00"/>
    <w:rsid w:val="00D836B2"/>
    <w:rsid w:val="00DB7EE9"/>
    <w:rsid w:val="00DF45B4"/>
    <w:rsid w:val="00E63686"/>
    <w:rsid w:val="00E8429B"/>
    <w:rsid w:val="00F3459A"/>
    <w:rsid w:val="00F465CC"/>
    <w:rsid w:val="00F60886"/>
    <w:rsid w:val="00F77495"/>
    <w:rsid w:val="00F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B22"/>
  <w15:chartTrackingRefBased/>
  <w15:docId w15:val="{57074B1E-34EF-48A5-B42D-04769E26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146C"/>
    <w:pPr>
      <w:keepNext/>
      <w:outlineLvl w:val="0"/>
    </w:pPr>
    <w:rPr>
      <w:b/>
      <w:bCs/>
      <w:sz w:val="24"/>
    </w:rPr>
  </w:style>
  <w:style w:type="paragraph" w:styleId="Heading2">
    <w:name w:val="heading 2"/>
    <w:basedOn w:val="Normal"/>
    <w:next w:val="Normal"/>
    <w:link w:val="Heading2Char"/>
    <w:uiPriority w:val="9"/>
    <w:semiHidden/>
    <w:unhideWhenUsed/>
    <w:qFormat/>
    <w:rsid w:val="00A53D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46C"/>
    <w:rPr>
      <w:rFonts w:ascii="Times New Roman" w:eastAsia="Times New Roman" w:hAnsi="Times New Roman" w:cs="Times New Roman"/>
      <w:b/>
      <w:bCs/>
      <w:sz w:val="24"/>
      <w:szCs w:val="20"/>
    </w:rPr>
  </w:style>
  <w:style w:type="character" w:styleId="Hyperlink">
    <w:name w:val="Hyperlink"/>
    <w:rsid w:val="0046146C"/>
    <w:rPr>
      <w:color w:val="0000FF"/>
      <w:u w:val="single"/>
    </w:rPr>
  </w:style>
  <w:style w:type="character" w:styleId="FollowedHyperlink">
    <w:name w:val="FollowedHyperlink"/>
    <w:basedOn w:val="DefaultParagraphFont"/>
    <w:uiPriority w:val="99"/>
    <w:semiHidden/>
    <w:unhideWhenUsed/>
    <w:rsid w:val="0046146C"/>
    <w:rPr>
      <w:color w:val="954F72" w:themeColor="followedHyperlink"/>
      <w:u w:val="single"/>
    </w:rPr>
  </w:style>
  <w:style w:type="paragraph" w:styleId="BalloonText">
    <w:name w:val="Balloon Text"/>
    <w:basedOn w:val="Normal"/>
    <w:link w:val="BalloonTextChar"/>
    <w:uiPriority w:val="99"/>
    <w:semiHidden/>
    <w:unhideWhenUsed/>
    <w:rsid w:val="00636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30"/>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53DC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71209">
      <w:bodyDiv w:val="1"/>
      <w:marLeft w:val="0"/>
      <w:marRight w:val="0"/>
      <w:marTop w:val="0"/>
      <w:marBottom w:val="0"/>
      <w:divBdr>
        <w:top w:val="none" w:sz="0" w:space="0" w:color="auto"/>
        <w:left w:val="none" w:sz="0" w:space="0" w:color="auto"/>
        <w:bottom w:val="none" w:sz="0" w:space="0" w:color="auto"/>
        <w:right w:val="none" w:sz="0" w:space="0" w:color="auto"/>
      </w:divBdr>
    </w:div>
    <w:div w:id="10695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Aid.com" TargetMode="External"/><Relationship Id="rId13" Type="http://schemas.openxmlformats.org/officeDocument/2006/relationships/hyperlink" Target="https://www.nshss.org/scholarships/s/nshss-diversity-scholar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rships.com" TargetMode="External"/><Relationship Id="rId12" Type="http://schemas.openxmlformats.org/officeDocument/2006/relationships/hyperlink" Target="http://www.coca-colaschola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fastweb.com" TargetMode="External"/><Relationship Id="rId11" Type="http://schemas.openxmlformats.org/officeDocument/2006/relationships/hyperlink" Target="http://www.usbank.com/scholarship" TargetMode="External"/><Relationship Id="rId5" Type="http://schemas.openxmlformats.org/officeDocument/2006/relationships/image" Target="media/image1.png"/><Relationship Id="rId15" Type="http://schemas.openxmlformats.org/officeDocument/2006/relationships/hyperlink" Target="http://www.goldenapple.org" TargetMode="External"/><Relationship Id="rId10" Type="http://schemas.openxmlformats.org/officeDocument/2006/relationships/hyperlink" Target="http://www.vfw.org" TargetMode="External"/><Relationship Id="rId4" Type="http://schemas.openxmlformats.org/officeDocument/2006/relationships/webSettings" Target="webSettings.xml"/><Relationship Id="rId9" Type="http://schemas.openxmlformats.org/officeDocument/2006/relationships/hyperlink" Target="http://www.scholarships4students.com" TargetMode="External"/><Relationship Id="rId14" Type="http://schemas.openxmlformats.org/officeDocument/2006/relationships/hyperlink" Target="http://www.prudential.com/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7017</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5</cp:revision>
  <cp:lastPrinted>2022-09-23T19:23:00Z</cp:lastPrinted>
  <dcterms:created xsi:type="dcterms:W3CDTF">2022-09-23T16:20:00Z</dcterms:created>
  <dcterms:modified xsi:type="dcterms:W3CDTF">2022-09-28T13:25:00Z</dcterms:modified>
</cp:coreProperties>
</file>