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3B9CD" w14:textId="77777777" w:rsidR="004828E4" w:rsidRDefault="004828E4">
      <w:pPr>
        <w:pStyle w:val="BodyText"/>
        <w:rPr>
          <w:rFonts w:ascii="Times New Roman"/>
          <w:sz w:val="20"/>
        </w:rPr>
      </w:pPr>
    </w:p>
    <w:p w14:paraId="78ABBA6C" w14:textId="77777777" w:rsidR="004828E4" w:rsidRDefault="004828E4">
      <w:pPr>
        <w:pStyle w:val="BodyText"/>
        <w:spacing w:before="7"/>
        <w:rPr>
          <w:rFonts w:ascii="Times New Roman"/>
          <w:sz w:val="29"/>
        </w:rPr>
      </w:pPr>
    </w:p>
    <w:tbl>
      <w:tblPr>
        <w:tblW w:w="0" w:type="auto"/>
        <w:tblInd w:w="660" w:type="dxa"/>
        <w:tblLayout w:type="fixed"/>
        <w:tblCellMar>
          <w:left w:w="0" w:type="dxa"/>
          <w:right w:w="0" w:type="dxa"/>
        </w:tblCellMar>
        <w:tblLook w:val="01E0" w:firstRow="1" w:lastRow="1" w:firstColumn="1" w:lastColumn="1" w:noHBand="0" w:noVBand="0"/>
      </w:tblPr>
      <w:tblGrid>
        <w:gridCol w:w="2400"/>
        <w:gridCol w:w="2820"/>
        <w:gridCol w:w="2880"/>
        <w:gridCol w:w="5220"/>
      </w:tblGrid>
      <w:tr w:rsidR="004828E4" w14:paraId="534C5074" w14:textId="77777777">
        <w:trPr>
          <w:trHeight w:val="525"/>
        </w:trPr>
        <w:tc>
          <w:tcPr>
            <w:tcW w:w="2400" w:type="dxa"/>
            <w:shd w:val="clear" w:color="auto" w:fill="000000"/>
          </w:tcPr>
          <w:p w14:paraId="6F1BAFFA" w14:textId="77777777" w:rsidR="004828E4" w:rsidRDefault="007E6260">
            <w:pPr>
              <w:pStyle w:val="TableParagraph"/>
              <w:spacing w:before="116"/>
              <w:ind w:left="629"/>
              <w:rPr>
                <w:b/>
                <w:sz w:val="24"/>
              </w:rPr>
            </w:pPr>
            <w:r>
              <w:rPr>
                <w:b/>
                <w:color w:val="FFFFFF"/>
                <w:sz w:val="24"/>
              </w:rPr>
              <w:t>SCENARIOS</w:t>
            </w:r>
          </w:p>
        </w:tc>
        <w:tc>
          <w:tcPr>
            <w:tcW w:w="2820" w:type="dxa"/>
            <w:shd w:val="clear" w:color="auto" w:fill="000000"/>
          </w:tcPr>
          <w:p w14:paraId="143AF5A5" w14:textId="77777777" w:rsidR="004828E4" w:rsidRDefault="007E6260">
            <w:pPr>
              <w:pStyle w:val="TableParagraph"/>
              <w:spacing w:before="116"/>
              <w:ind w:left="689"/>
              <w:rPr>
                <w:b/>
                <w:sz w:val="24"/>
              </w:rPr>
            </w:pPr>
            <w:r>
              <w:rPr>
                <w:b/>
                <w:color w:val="FFFFFF"/>
                <w:sz w:val="24"/>
              </w:rPr>
              <w:t>DEFINITION(S)</w:t>
            </w:r>
          </w:p>
        </w:tc>
        <w:tc>
          <w:tcPr>
            <w:tcW w:w="2880" w:type="dxa"/>
            <w:shd w:val="clear" w:color="auto" w:fill="000000"/>
          </w:tcPr>
          <w:p w14:paraId="34EE7D1B" w14:textId="77777777" w:rsidR="004828E4" w:rsidRDefault="007E6260">
            <w:pPr>
              <w:pStyle w:val="TableParagraph"/>
              <w:spacing w:before="116"/>
              <w:ind w:left="884"/>
              <w:rPr>
                <w:b/>
                <w:sz w:val="24"/>
              </w:rPr>
            </w:pPr>
            <w:r>
              <w:rPr>
                <w:b/>
                <w:color w:val="FFFFFF"/>
                <w:sz w:val="24"/>
              </w:rPr>
              <w:t>PROTOCOL</w:t>
            </w:r>
          </w:p>
        </w:tc>
        <w:tc>
          <w:tcPr>
            <w:tcW w:w="5220" w:type="dxa"/>
            <w:shd w:val="clear" w:color="auto" w:fill="000000"/>
          </w:tcPr>
          <w:p w14:paraId="3C423732" w14:textId="77777777" w:rsidR="004828E4" w:rsidRDefault="007E6260">
            <w:pPr>
              <w:pStyle w:val="TableParagraph"/>
              <w:spacing w:before="116"/>
              <w:ind w:left="1589"/>
              <w:rPr>
                <w:b/>
                <w:sz w:val="24"/>
              </w:rPr>
            </w:pPr>
            <w:r>
              <w:rPr>
                <w:b/>
                <w:color w:val="FFFFFF"/>
                <w:sz w:val="24"/>
              </w:rPr>
              <w:t>RETURN TO SCHOOL</w:t>
            </w:r>
          </w:p>
        </w:tc>
      </w:tr>
      <w:tr w:rsidR="004828E4" w14:paraId="2ADC0815" w14:textId="77777777">
        <w:trPr>
          <w:trHeight w:val="9117"/>
        </w:trPr>
        <w:tc>
          <w:tcPr>
            <w:tcW w:w="2400" w:type="dxa"/>
            <w:tcBorders>
              <w:left w:val="single" w:sz="8" w:space="0" w:color="000000"/>
              <w:bottom w:val="single" w:sz="8" w:space="0" w:color="000000"/>
              <w:right w:val="single" w:sz="8" w:space="0" w:color="000000"/>
            </w:tcBorders>
          </w:tcPr>
          <w:p w14:paraId="31B7636F" w14:textId="77777777" w:rsidR="004828E4" w:rsidRDefault="004828E4">
            <w:pPr>
              <w:pStyle w:val="TableParagraph"/>
              <w:rPr>
                <w:rFonts w:ascii="Times New Roman"/>
                <w:sz w:val="20"/>
              </w:rPr>
            </w:pPr>
          </w:p>
          <w:p w14:paraId="636E6560" w14:textId="77777777" w:rsidR="004828E4" w:rsidRDefault="004828E4">
            <w:pPr>
              <w:pStyle w:val="TableParagraph"/>
              <w:rPr>
                <w:rFonts w:ascii="Times New Roman"/>
                <w:sz w:val="20"/>
              </w:rPr>
            </w:pPr>
          </w:p>
          <w:p w14:paraId="1D33FBBA" w14:textId="77777777" w:rsidR="004828E4" w:rsidRDefault="004828E4">
            <w:pPr>
              <w:pStyle w:val="TableParagraph"/>
              <w:rPr>
                <w:rFonts w:ascii="Times New Roman"/>
                <w:sz w:val="20"/>
              </w:rPr>
            </w:pPr>
          </w:p>
          <w:p w14:paraId="6E4CDEF7" w14:textId="77777777" w:rsidR="004828E4" w:rsidRDefault="004828E4">
            <w:pPr>
              <w:pStyle w:val="TableParagraph"/>
              <w:rPr>
                <w:rFonts w:ascii="Times New Roman"/>
                <w:sz w:val="20"/>
              </w:rPr>
            </w:pPr>
          </w:p>
          <w:p w14:paraId="1612A61D" w14:textId="77777777" w:rsidR="004828E4" w:rsidRDefault="004828E4">
            <w:pPr>
              <w:pStyle w:val="TableParagraph"/>
              <w:rPr>
                <w:rFonts w:ascii="Times New Roman"/>
                <w:sz w:val="20"/>
              </w:rPr>
            </w:pPr>
          </w:p>
          <w:p w14:paraId="647B6E17" w14:textId="77777777" w:rsidR="004828E4" w:rsidRDefault="004828E4">
            <w:pPr>
              <w:pStyle w:val="TableParagraph"/>
              <w:rPr>
                <w:rFonts w:ascii="Times New Roman"/>
                <w:sz w:val="20"/>
              </w:rPr>
            </w:pPr>
          </w:p>
          <w:p w14:paraId="6E3B541A" w14:textId="77777777" w:rsidR="004828E4" w:rsidRDefault="004828E4">
            <w:pPr>
              <w:pStyle w:val="TableParagraph"/>
              <w:rPr>
                <w:rFonts w:ascii="Times New Roman"/>
                <w:sz w:val="20"/>
              </w:rPr>
            </w:pPr>
          </w:p>
          <w:p w14:paraId="75164AED" w14:textId="77777777" w:rsidR="004828E4" w:rsidRDefault="004828E4">
            <w:pPr>
              <w:pStyle w:val="TableParagraph"/>
              <w:rPr>
                <w:rFonts w:ascii="Times New Roman"/>
                <w:sz w:val="20"/>
              </w:rPr>
            </w:pPr>
          </w:p>
          <w:p w14:paraId="73454C12" w14:textId="77777777" w:rsidR="004828E4" w:rsidRDefault="004828E4">
            <w:pPr>
              <w:pStyle w:val="TableParagraph"/>
              <w:rPr>
                <w:rFonts w:ascii="Times New Roman"/>
                <w:sz w:val="20"/>
              </w:rPr>
            </w:pPr>
          </w:p>
          <w:p w14:paraId="448456FC" w14:textId="77777777" w:rsidR="004828E4" w:rsidRDefault="004828E4">
            <w:pPr>
              <w:pStyle w:val="TableParagraph"/>
              <w:rPr>
                <w:rFonts w:ascii="Times New Roman"/>
                <w:sz w:val="20"/>
              </w:rPr>
            </w:pPr>
          </w:p>
          <w:p w14:paraId="2409D28C" w14:textId="77777777" w:rsidR="004828E4" w:rsidRDefault="004828E4">
            <w:pPr>
              <w:pStyle w:val="TableParagraph"/>
              <w:rPr>
                <w:rFonts w:ascii="Times New Roman"/>
                <w:sz w:val="20"/>
              </w:rPr>
            </w:pPr>
          </w:p>
          <w:p w14:paraId="27DF05E6" w14:textId="77777777" w:rsidR="004828E4" w:rsidRDefault="004828E4">
            <w:pPr>
              <w:pStyle w:val="TableParagraph"/>
              <w:rPr>
                <w:rFonts w:ascii="Times New Roman"/>
                <w:sz w:val="20"/>
              </w:rPr>
            </w:pPr>
          </w:p>
          <w:p w14:paraId="31F21582" w14:textId="77777777" w:rsidR="004828E4" w:rsidRDefault="004828E4">
            <w:pPr>
              <w:pStyle w:val="TableParagraph"/>
              <w:spacing w:before="7"/>
              <w:rPr>
                <w:rFonts w:ascii="Times New Roman"/>
                <w:sz w:val="18"/>
              </w:rPr>
            </w:pPr>
          </w:p>
          <w:p w14:paraId="2F2FE49C" w14:textId="77777777" w:rsidR="004828E4" w:rsidRDefault="007E6260">
            <w:pPr>
              <w:pStyle w:val="TableParagraph"/>
              <w:spacing w:before="1"/>
              <w:ind w:left="104" w:right="123"/>
              <w:jc w:val="center"/>
              <w:rPr>
                <w:b/>
                <w:sz w:val="20"/>
              </w:rPr>
            </w:pPr>
            <w:r>
              <w:rPr>
                <w:b/>
                <w:sz w:val="20"/>
                <w:u w:val="single"/>
                <w:shd w:val="clear" w:color="auto" w:fill="BFBFBF"/>
              </w:rPr>
              <w:t>SCENARIO</w:t>
            </w:r>
            <w:r>
              <w:rPr>
                <w:b/>
                <w:spacing w:val="-7"/>
                <w:sz w:val="20"/>
                <w:u w:val="single"/>
                <w:shd w:val="clear" w:color="auto" w:fill="BFBFBF"/>
              </w:rPr>
              <w:t xml:space="preserve"> </w:t>
            </w:r>
            <w:r>
              <w:rPr>
                <w:b/>
                <w:sz w:val="20"/>
                <w:u w:val="single"/>
                <w:shd w:val="clear" w:color="auto" w:fill="BFBFBF"/>
              </w:rPr>
              <w:t>1</w:t>
            </w:r>
          </w:p>
          <w:p w14:paraId="5B61F9FB" w14:textId="77777777" w:rsidR="004828E4" w:rsidRDefault="004828E4">
            <w:pPr>
              <w:pStyle w:val="TableParagraph"/>
              <w:rPr>
                <w:rFonts w:ascii="Times New Roman"/>
                <w:sz w:val="20"/>
              </w:rPr>
            </w:pPr>
          </w:p>
          <w:p w14:paraId="58BFECB2" w14:textId="77777777" w:rsidR="004828E4" w:rsidRDefault="004828E4">
            <w:pPr>
              <w:pStyle w:val="TableParagraph"/>
              <w:rPr>
                <w:rFonts w:ascii="Times New Roman"/>
                <w:sz w:val="20"/>
              </w:rPr>
            </w:pPr>
          </w:p>
          <w:p w14:paraId="55E852B0" w14:textId="77777777" w:rsidR="004828E4" w:rsidRDefault="004828E4">
            <w:pPr>
              <w:pStyle w:val="TableParagraph"/>
              <w:spacing w:before="6"/>
              <w:rPr>
                <w:rFonts w:ascii="Times New Roman"/>
              </w:rPr>
            </w:pPr>
          </w:p>
          <w:p w14:paraId="4CB9049A" w14:textId="77777777" w:rsidR="004828E4" w:rsidRDefault="007E6260">
            <w:pPr>
              <w:pStyle w:val="TableParagraph"/>
              <w:spacing w:line="235" w:lineRule="auto"/>
              <w:ind w:left="95" w:right="123"/>
              <w:jc w:val="center"/>
              <w:rPr>
                <w:b/>
                <w:sz w:val="20"/>
              </w:rPr>
            </w:pPr>
            <w:r>
              <w:rPr>
                <w:b/>
                <w:sz w:val="20"/>
              </w:rPr>
              <w:t>STUDENT WITH</w:t>
            </w:r>
            <w:r>
              <w:rPr>
                <w:b/>
                <w:spacing w:val="-14"/>
                <w:sz w:val="20"/>
              </w:rPr>
              <w:t xml:space="preserve"> </w:t>
            </w:r>
            <w:r>
              <w:rPr>
                <w:b/>
                <w:sz w:val="20"/>
              </w:rPr>
              <w:t>COVID-19 SYMPTOMS</w:t>
            </w:r>
          </w:p>
          <w:p w14:paraId="70F2598A" w14:textId="77777777" w:rsidR="004828E4" w:rsidRDefault="004828E4">
            <w:pPr>
              <w:pStyle w:val="TableParagraph"/>
              <w:spacing w:before="8"/>
              <w:rPr>
                <w:rFonts w:ascii="Times New Roman"/>
                <w:sz w:val="20"/>
              </w:rPr>
            </w:pPr>
          </w:p>
          <w:p w14:paraId="1C61FBEB" w14:textId="77777777" w:rsidR="004828E4" w:rsidRDefault="007E6260">
            <w:pPr>
              <w:pStyle w:val="TableParagraph"/>
              <w:ind w:left="103" w:right="123"/>
              <w:jc w:val="center"/>
              <w:rPr>
                <w:b/>
                <w:sz w:val="20"/>
              </w:rPr>
            </w:pPr>
            <w:r>
              <w:rPr>
                <w:b/>
                <w:sz w:val="20"/>
              </w:rPr>
              <w:t>OR</w:t>
            </w:r>
          </w:p>
          <w:p w14:paraId="760A38B7" w14:textId="77777777" w:rsidR="004828E4" w:rsidRDefault="004828E4">
            <w:pPr>
              <w:pStyle w:val="TableParagraph"/>
              <w:spacing w:before="9"/>
              <w:rPr>
                <w:rFonts w:ascii="Times New Roman"/>
                <w:sz w:val="20"/>
              </w:rPr>
            </w:pPr>
          </w:p>
          <w:p w14:paraId="012EB63A" w14:textId="77777777" w:rsidR="004828E4" w:rsidRDefault="007E6260">
            <w:pPr>
              <w:pStyle w:val="TableParagraph"/>
              <w:spacing w:before="1" w:line="235" w:lineRule="auto"/>
              <w:ind w:left="109" w:right="123"/>
              <w:jc w:val="center"/>
              <w:rPr>
                <w:b/>
                <w:sz w:val="20"/>
              </w:rPr>
            </w:pPr>
            <w:r>
              <w:rPr>
                <w:b/>
                <w:sz w:val="20"/>
              </w:rPr>
              <w:t>STUDENT CONFIRMED OR PRESUMED POSITIVE FOR COVID-19</w:t>
            </w:r>
          </w:p>
        </w:tc>
        <w:tc>
          <w:tcPr>
            <w:tcW w:w="2820" w:type="dxa"/>
            <w:tcBorders>
              <w:left w:val="single" w:sz="8" w:space="0" w:color="000000"/>
              <w:bottom w:val="single" w:sz="8" w:space="0" w:color="000000"/>
              <w:right w:val="single" w:sz="8" w:space="0" w:color="000000"/>
            </w:tcBorders>
          </w:tcPr>
          <w:p w14:paraId="7811785A" w14:textId="77777777" w:rsidR="004828E4" w:rsidRDefault="004828E4">
            <w:pPr>
              <w:pStyle w:val="TableParagraph"/>
              <w:rPr>
                <w:rFonts w:ascii="Times New Roman"/>
                <w:sz w:val="20"/>
              </w:rPr>
            </w:pPr>
          </w:p>
          <w:p w14:paraId="5143181F" w14:textId="77777777" w:rsidR="004828E4" w:rsidRDefault="004828E4">
            <w:pPr>
              <w:pStyle w:val="TableParagraph"/>
              <w:rPr>
                <w:rFonts w:ascii="Times New Roman"/>
                <w:sz w:val="20"/>
              </w:rPr>
            </w:pPr>
          </w:p>
          <w:p w14:paraId="16013335" w14:textId="77777777" w:rsidR="004828E4" w:rsidRDefault="004828E4">
            <w:pPr>
              <w:pStyle w:val="TableParagraph"/>
              <w:rPr>
                <w:rFonts w:ascii="Times New Roman"/>
                <w:sz w:val="20"/>
              </w:rPr>
            </w:pPr>
          </w:p>
          <w:p w14:paraId="471638D8" w14:textId="77777777" w:rsidR="004828E4" w:rsidRDefault="004828E4">
            <w:pPr>
              <w:pStyle w:val="TableParagraph"/>
              <w:rPr>
                <w:rFonts w:ascii="Times New Roman"/>
                <w:sz w:val="20"/>
              </w:rPr>
            </w:pPr>
          </w:p>
          <w:p w14:paraId="3A8F7FF9" w14:textId="77777777" w:rsidR="004828E4" w:rsidRDefault="004828E4">
            <w:pPr>
              <w:pStyle w:val="TableParagraph"/>
              <w:rPr>
                <w:rFonts w:ascii="Times New Roman"/>
                <w:sz w:val="20"/>
              </w:rPr>
            </w:pPr>
          </w:p>
          <w:p w14:paraId="2E2D5491" w14:textId="77777777" w:rsidR="004828E4" w:rsidRDefault="004828E4">
            <w:pPr>
              <w:pStyle w:val="TableParagraph"/>
              <w:rPr>
                <w:rFonts w:ascii="Times New Roman"/>
                <w:sz w:val="20"/>
              </w:rPr>
            </w:pPr>
          </w:p>
          <w:p w14:paraId="1C1201BD" w14:textId="77777777" w:rsidR="004828E4" w:rsidRDefault="004828E4">
            <w:pPr>
              <w:pStyle w:val="TableParagraph"/>
              <w:rPr>
                <w:rFonts w:ascii="Times New Roman"/>
                <w:sz w:val="20"/>
              </w:rPr>
            </w:pPr>
          </w:p>
          <w:p w14:paraId="79D978F0" w14:textId="77777777" w:rsidR="004828E4" w:rsidRDefault="004828E4">
            <w:pPr>
              <w:pStyle w:val="TableParagraph"/>
              <w:rPr>
                <w:rFonts w:ascii="Times New Roman"/>
                <w:sz w:val="20"/>
              </w:rPr>
            </w:pPr>
          </w:p>
          <w:p w14:paraId="270181C1" w14:textId="77777777" w:rsidR="004828E4" w:rsidRDefault="004828E4">
            <w:pPr>
              <w:pStyle w:val="TableParagraph"/>
              <w:spacing w:before="7"/>
              <w:rPr>
                <w:rFonts w:ascii="Times New Roman"/>
                <w:sz w:val="25"/>
              </w:rPr>
            </w:pPr>
          </w:p>
          <w:p w14:paraId="7FDB989C" w14:textId="77777777" w:rsidR="004828E4" w:rsidRDefault="007E6260">
            <w:pPr>
              <w:pStyle w:val="TableParagraph"/>
              <w:spacing w:line="242" w:lineRule="exact"/>
              <w:ind w:left="94"/>
              <w:rPr>
                <w:b/>
                <w:sz w:val="20"/>
              </w:rPr>
            </w:pPr>
            <w:r>
              <w:rPr>
                <w:b/>
                <w:sz w:val="20"/>
              </w:rPr>
              <w:t>COVID-19 Symptoms:</w:t>
            </w:r>
          </w:p>
          <w:p w14:paraId="267A8E29" w14:textId="77777777" w:rsidR="004828E4" w:rsidRDefault="007E6260">
            <w:pPr>
              <w:pStyle w:val="TableParagraph"/>
              <w:spacing w:before="2" w:line="235" w:lineRule="auto"/>
              <w:ind w:left="94" w:right="159"/>
              <w:rPr>
                <w:sz w:val="20"/>
              </w:rPr>
            </w:pPr>
            <w:r>
              <w:rPr>
                <w:sz w:val="20"/>
              </w:rPr>
              <w:t>Any of the following symptoms indicate a possible COVID-19 infection:</w:t>
            </w:r>
          </w:p>
          <w:p w14:paraId="46AC8D8A" w14:textId="77777777" w:rsidR="004828E4" w:rsidRDefault="007E6260">
            <w:pPr>
              <w:pStyle w:val="TableParagraph"/>
              <w:numPr>
                <w:ilvl w:val="0"/>
                <w:numId w:val="8"/>
              </w:numPr>
              <w:tabs>
                <w:tab w:val="left" w:pos="305"/>
              </w:tabs>
              <w:spacing w:before="2" w:line="235" w:lineRule="auto"/>
              <w:ind w:left="304" w:right="133"/>
              <w:rPr>
                <w:sz w:val="20"/>
              </w:rPr>
            </w:pPr>
            <w:r>
              <w:rPr>
                <w:sz w:val="20"/>
              </w:rPr>
              <w:t>Temperature of 100.4 degrees Fahrenheit or higher when taken by</w:t>
            </w:r>
            <w:r>
              <w:rPr>
                <w:spacing w:val="-6"/>
                <w:sz w:val="20"/>
              </w:rPr>
              <w:t xml:space="preserve"> </w:t>
            </w:r>
            <w:r>
              <w:rPr>
                <w:sz w:val="20"/>
              </w:rPr>
              <w:t>mouth;</w:t>
            </w:r>
          </w:p>
          <w:p w14:paraId="64BECE62" w14:textId="77777777" w:rsidR="004828E4" w:rsidRDefault="007E6260">
            <w:pPr>
              <w:pStyle w:val="TableParagraph"/>
              <w:numPr>
                <w:ilvl w:val="0"/>
                <w:numId w:val="8"/>
              </w:numPr>
              <w:tabs>
                <w:tab w:val="left" w:pos="305"/>
              </w:tabs>
              <w:spacing w:line="240" w:lineRule="exact"/>
              <w:ind w:hanging="181"/>
              <w:rPr>
                <w:sz w:val="20"/>
              </w:rPr>
            </w:pPr>
            <w:r>
              <w:rPr>
                <w:sz w:val="20"/>
              </w:rPr>
              <w:t>Sore</w:t>
            </w:r>
            <w:r>
              <w:rPr>
                <w:spacing w:val="-2"/>
                <w:sz w:val="20"/>
              </w:rPr>
              <w:t xml:space="preserve"> </w:t>
            </w:r>
            <w:r>
              <w:rPr>
                <w:sz w:val="20"/>
              </w:rPr>
              <w:t>throat;</w:t>
            </w:r>
          </w:p>
          <w:p w14:paraId="07006AFC" w14:textId="77777777" w:rsidR="004828E4" w:rsidRDefault="007E6260">
            <w:pPr>
              <w:pStyle w:val="TableParagraph"/>
              <w:numPr>
                <w:ilvl w:val="0"/>
                <w:numId w:val="8"/>
              </w:numPr>
              <w:tabs>
                <w:tab w:val="left" w:pos="305"/>
              </w:tabs>
              <w:spacing w:before="2" w:line="235" w:lineRule="auto"/>
              <w:ind w:left="304" w:right="113"/>
              <w:rPr>
                <w:sz w:val="20"/>
              </w:rPr>
            </w:pPr>
            <w:r>
              <w:rPr>
                <w:sz w:val="20"/>
              </w:rPr>
              <w:t>New uncontrolled cough</w:t>
            </w:r>
            <w:r>
              <w:rPr>
                <w:spacing w:val="-17"/>
                <w:sz w:val="20"/>
              </w:rPr>
              <w:t xml:space="preserve"> </w:t>
            </w:r>
            <w:r>
              <w:rPr>
                <w:sz w:val="20"/>
              </w:rPr>
              <w:t>that causes difficulty breathing (or, for students with a chronic allergic/asthmatic cough, a change in their cough from</w:t>
            </w:r>
            <w:r>
              <w:rPr>
                <w:spacing w:val="-4"/>
                <w:sz w:val="20"/>
              </w:rPr>
              <w:t xml:space="preserve"> </w:t>
            </w:r>
            <w:r>
              <w:rPr>
                <w:sz w:val="20"/>
              </w:rPr>
              <w:t>baseline);</w:t>
            </w:r>
          </w:p>
          <w:p w14:paraId="3614EFCF" w14:textId="77777777" w:rsidR="004828E4" w:rsidRDefault="007E6260">
            <w:pPr>
              <w:pStyle w:val="TableParagraph"/>
              <w:numPr>
                <w:ilvl w:val="0"/>
                <w:numId w:val="8"/>
              </w:numPr>
              <w:tabs>
                <w:tab w:val="left" w:pos="305"/>
              </w:tabs>
              <w:spacing w:before="4" w:line="235" w:lineRule="auto"/>
              <w:ind w:left="304" w:right="710"/>
              <w:rPr>
                <w:sz w:val="20"/>
              </w:rPr>
            </w:pPr>
            <w:r>
              <w:rPr>
                <w:sz w:val="20"/>
              </w:rPr>
              <w:t>Diarrhea, vomiting,</w:t>
            </w:r>
            <w:r>
              <w:rPr>
                <w:spacing w:val="-13"/>
                <w:sz w:val="20"/>
              </w:rPr>
              <w:t xml:space="preserve"> </w:t>
            </w:r>
            <w:r>
              <w:rPr>
                <w:sz w:val="20"/>
              </w:rPr>
              <w:t>or abdominal pain;</w:t>
            </w:r>
            <w:r>
              <w:rPr>
                <w:spacing w:val="-5"/>
                <w:sz w:val="20"/>
              </w:rPr>
              <w:t xml:space="preserve"> </w:t>
            </w:r>
            <w:r>
              <w:rPr>
                <w:sz w:val="20"/>
              </w:rPr>
              <w:t>or</w:t>
            </w:r>
          </w:p>
          <w:p w14:paraId="5C409CC2" w14:textId="77777777" w:rsidR="004828E4" w:rsidRDefault="007E6260">
            <w:pPr>
              <w:pStyle w:val="TableParagraph"/>
              <w:numPr>
                <w:ilvl w:val="0"/>
                <w:numId w:val="8"/>
              </w:numPr>
              <w:tabs>
                <w:tab w:val="left" w:pos="305"/>
              </w:tabs>
              <w:spacing w:before="2" w:line="235" w:lineRule="auto"/>
              <w:ind w:left="304" w:right="270"/>
              <w:rPr>
                <w:sz w:val="20"/>
              </w:rPr>
            </w:pPr>
            <w:r>
              <w:rPr>
                <w:sz w:val="20"/>
              </w:rPr>
              <w:t>New onset of severe headache, especially with a fever.</w:t>
            </w:r>
          </w:p>
        </w:tc>
        <w:tc>
          <w:tcPr>
            <w:tcW w:w="2880" w:type="dxa"/>
            <w:tcBorders>
              <w:left w:val="single" w:sz="8" w:space="0" w:color="000000"/>
              <w:bottom w:val="single" w:sz="8" w:space="0" w:color="000000"/>
              <w:right w:val="single" w:sz="8" w:space="0" w:color="000000"/>
            </w:tcBorders>
          </w:tcPr>
          <w:p w14:paraId="35CAA009" w14:textId="77777777" w:rsidR="004828E4" w:rsidRDefault="004828E4">
            <w:pPr>
              <w:pStyle w:val="TableParagraph"/>
              <w:rPr>
                <w:rFonts w:ascii="Times New Roman"/>
                <w:sz w:val="20"/>
              </w:rPr>
            </w:pPr>
          </w:p>
          <w:p w14:paraId="396A3FC7" w14:textId="77777777" w:rsidR="004828E4" w:rsidRDefault="004828E4">
            <w:pPr>
              <w:pStyle w:val="TableParagraph"/>
              <w:rPr>
                <w:rFonts w:ascii="Times New Roman"/>
                <w:sz w:val="20"/>
              </w:rPr>
            </w:pPr>
          </w:p>
          <w:p w14:paraId="3C1D8C36" w14:textId="77777777" w:rsidR="004828E4" w:rsidRDefault="004828E4">
            <w:pPr>
              <w:pStyle w:val="TableParagraph"/>
              <w:rPr>
                <w:rFonts w:ascii="Times New Roman"/>
                <w:sz w:val="20"/>
              </w:rPr>
            </w:pPr>
          </w:p>
          <w:p w14:paraId="5498C211" w14:textId="77777777" w:rsidR="004828E4" w:rsidRDefault="004828E4">
            <w:pPr>
              <w:pStyle w:val="TableParagraph"/>
              <w:rPr>
                <w:rFonts w:ascii="Times New Roman"/>
                <w:sz w:val="20"/>
              </w:rPr>
            </w:pPr>
          </w:p>
          <w:p w14:paraId="0359E6D6" w14:textId="77777777" w:rsidR="004828E4" w:rsidRDefault="004828E4">
            <w:pPr>
              <w:pStyle w:val="TableParagraph"/>
              <w:rPr>
                <w:rFonts w:ascii="Times New Roman"/>
                <w:sz w:val="20"/>
              </w:rPr>
            </w:pPr>
          </w:p>
          <w:p w14:paraId="2AF95F5C" w14:textId="77777777" w:rsidR="004828E4" w:rsidRDefault="004828E4">
            <w:pPr>
              <w:pStyle w:val="TableParagraph"/>
              <w:rPr>
                <w:rFonts w:ascii="Times New Roman"/>
                <w:sz w:val="20"/>
              </w:rPr>
            </w:pPr>
          </w:p>
          <w:p w14:paraId="3BCC0811" w14:textId="77777777" w:rsidR="004828E4" w:rsidRDefault="004828E4">
            <w:pPr>
              <w:pStyle w:val="TableParagraph"/>
              <w:rPr>
                <w:rFonts w:ascii="Times New Roman"/>
                <w:sz w:val="20"/>
              </w:rPr>
            </w:pPr>
          </w:p>
          <w:p w14:paraId="1D5E3E22" w14:textId="77777777" w:rsidR="004828E4" w:rsidRDefault="004828E4">
            <w:pPr>
              <w:pStyle w:val="TableParagraph"/>
              <w:rPr>
                <w:rFonts w:ascii="Times New Roman"/>
                <w:sz w:val="20"/>
              </w:rPr>
            </w:pPr>
          </w:p>
          <w:p w14:paraId="43825C8B" w14:textId="77777777" w:rsidR="004828E4" w:rsidRDefault="004828E4">
            <w:pPr>
              <w:pStyle w:val="TableParagraph"/>
              <w:rPr>
                <w:rFonts w:ascii="Times New Roman"/>
                <w:sz w:val="20"/>
              </w:rPr>
            </w:pPr>
          </w:p>
          <w:p w14:paraId="7B251131" w14:textId="77777777" w:rsidR="004828E4" w:rsidRDefault="004828E4">
            <w:pPr>
              <w:pStyle w:val="TableParagraph"/>
              <w:rPr>
                <w:rFonts w:ascii="Times New Roman"/>
                <w:sz w:val="20"/>
              </w:rPr>
            </w:pPr>
          </w:p>
          <w:p w14:paraId="581176B1" w14:textId="77777777" w:rsidR="004828E4" w:rsidRDefault="004828E4">
            <w:pPr>
              <w:pStyle w:val="TableParagraph"/>
              <w:rPr>
                <w:rFonts w:ascii="Times New Roman"/>
                <w:sz w:val="20"/>
              </w:rPr>
            </w:pPr>
          </w:p>
          <w:p w14:paraId="310341BD" w14:textId="77777777" w:rsidR="004828E4" w:rsidRDefault="004828E4">
            <w:pPr>
              <w:pStyle w:val="TableParagraph"/>
              <w:spacing w:before="2"/>
              <w:rPr>
                <w:rFonts w:ascii="Times New Roman"/>
                <w:sz w:val="28"/>
              </w:rPr>
            </w:pPr>
          </w:p>
          <w:p w14:paraId="64FDB68A" w14:textId="77777777" w:rsidR="004828E4" w:rsidRDefault="007E6260">
            <w:pPr>
              <w:pStyle w:val="TableParagraph"/>
              <w:spacing w:before="1" w:line="242" w:lineRule="exact"/>
              <w:ind w:left="94"/>
              <w:rPr>
                <w:b/>
                <w:sz w:val="20"/>
              </w:rPr>
            </w:pPr>
            <w:r>
              <w:rPr>
                <w:b/>
                <w:sz w:val="20"/>
              </w:rPr>
              <w:t>The student MUST:</w:t>
            </w:r>
          </w:p>
          <w:p w14:paraId="7450C5E3" w14:textId="77777777" w:rsidR="004828E4" w:rsidRDefault="007E6260">
            <w:pPr>
              <w:pStyle w:val="TableParagraph"/>
              <w:numPr>
                <w:ilvl w:val="0"/>
                <w:numId w:val="7"/>
              </w:numPr>
              <w:tabs>
                <w:tab w:val="left" w:pos="395"/>
              </w:tabs>
              <w:spacing w:before="1" w:line="235" w:lineRule="auto"/>
              <w:ind w:left="394" w:right="580"/>
              <w:rPr>
                <w:sz w:val="20"/>
              </w:rPr>
            </w:pPr>
            <w:r>
              <w:rPr>
                <w:sz w:val="20"/>
              </w:rPr>
              <w:t>Stay away from</w:t>
            </w:r>
            <w:r>
              <w:rPr>
                <w:spacing w:val="-12"/>
                <w:sz w:val="20"/>
              </w:rPr>
              <w:t xml:space="preserve"> </w:t>
            </w:r>
            <w:r>
              <w:rPr>
                <w:sz w:val="20"/>
              </w:rPr>
              <w:t>District property</w:t>
            </w:r>
          </w:p>
          <w:p w14:paraId="59C49C09" w14:textId="77777777" w:rsidR="004828E4" w:rsidRDefault="007E6260">
            <w:pPr>
              <w:pStyle w:val="TableParagraph"/>
              <w:numPr>
                <w:ilvl w:val="0"/>
                <w:numId w:val="7"/>
              </w:numPr>
              <w:tabs>
                <w:tab w:val="left" w:pos="395"/>
              </w:tabs>
              <w:spacing w:before="2" w:line="235" w:lineRule="auto"/>
              <w:ind w:left="394" w:right="186"/>
              <w:rPr>
                <w:sz w:val="20"/>
              </w:rPr>
            </w:pPr>
            <w:r>
              <w:rPr>
                <w:sz w:val="20"/>
              </w:rPr>
              <w:t>If on District property,</w:t>
            </w:r>
            <w:r>
              <w:rPr>
                <w:spacing w:val="-16"/>
                <w:sz w:val="20"/>
              </w:rPr>
              <w:t xml:space="preserve"> </w:t>
            </w:r>
            <w:r>
              <w:rPr>
                <w:sz w:val="20"/>
              </w:rPr>
              <w:t>place in isolation until able to leave</w:t>
            </w:r>
          </w:p>
          <w:p w14:paraId="66A2E7CC" w14:textId="3C581228" w:rsidR="004828E4" w:rsidRDefault="007E6260">
            <w:pPr>
              <w:pStyle w:val="TableParagraph"/>
              <w:numPr>
                <w:ilvl w:val="0"/>
                <w:numId w:val="7"/>
              </w:numPr>
              <w:tabs>
                <w:tab w:val="left" w:pos="395"/>
              </w:tabs>
              <w:spacing w:before="2" w:line="235" w:lineRule="auto"/>
              <w:ind w:left="394" w:right="287"/>
              <w:rPr>
                <w:sz w:val="20"/>
              </w:rPr>
            </w:pPr>
            <w:r>
              <w:rPr>
                <w:sz w:val="20"/>
              </w:rPr>
              <w:t xml:space="preserve">Immediately notify parent/guardian AND </w:t>
            </w:r>
            <w:r w:rsidR="00987EFA">
              <w:rPr>
                <w:sz w:val="20"/>
              </w:rPr>
              <w:t>Christine Chamness</w:t>
            </w:r>
          </w:p>
          <w:p w14:paraId="12A377D8" w14:textId="77777777" w:rsidR="004828E4" w:rsidRDefault="007E6260">
            <w:pPr>
              <w:pStyle w:val="TableParagraph"/>
              <w:numPr>
                <w:ilvl w:val="0"/>
                <w:numId w:val="7"/>
              </w:numPr>
              <w:tabs>
                <w:tab w:val="left" w:pos="395"/>
              </w:tabs>
              <w:spacing w:before="3" w:line="235" w:lineRule="auto"/>
              <w:ind w:left="394" w:right="274"/>
              <w:rPr>
                <w:sz w:val="20"/>
              </w:rPr>
            </w:pPr>
            <w:r>
              <w:rPr>
                <w:sz w:val="20"/>
              </w:rPr>
              <w:t>Remain home until</w:t>
            </w:r>
            <w:r>
              <w:rPr>
                <w:spacing w:val="-16"/>
                <w:sz w:val="20"/>
              </w:rPr>
              <w:t xml:space="preserve"> </w:t>
            </w:r>
            <w:r>
              <w:rPr>
                <w:sz w:val="20"/>
              </w:rPr>
              <w:t>cleared to return to</w:t>
            </w:r>
            <w:r>
              <w:rPr>
                <w:spacing w:val="-5"/>
                <w:sz w:val="20"/>
              </w:rPr>
              <w:t xml:space="preserve"> </w:t>
            </w:r>
            <w:r>
              <w:rPr>
                <w:sz w:val="20"/>
              </w:rPr>
              <w:t>school</w:t>
            </w:r>
          </w:p>
        </w:tc>
        <w:tc>
          <w:tcPr>
            <w:tcW w:w="5220" w:type="dxa"/>
            <w:tcBorders>
              <w:left w:val="single" w:sz="8" w:space="0" w:color="000000"/>
              <w:bottom w:val="single" w:sz="8" w:space="0" w:color="000000"/>
              <w:right w:val="single" w:sz="8" w:space="0" w:color="000000"/>
            </w:tcBorders>
          </w:tcPr>
          <w:p w14:paraId="2439612D" w14:textId="77777777" w:rsidR="004828E4" w:rsidRDefault="004828E4">
            <w:pPr>
              <w:pStyle w:val="TableParagraph"/>
              <w:rPr>
                <w:rFonts w:ascii="Times New Roman"/>
                <w:sz w:val="20"/>
              </w:rPr>
            </w:pPr>
          </w:p>
          <w:p w14:paraId="4851CEAB" w14:textId="77777777" w:rsidR="004828E4" w:rsidRDefault="004828E4">
            <w:pPr>
              <w:pStyle w:val="TableParagraph"/>
              <w:rPr>
                <w:rFonts w:ascii="Times New Roman"/>
                <w:sz w:val="20"/>
              </w:rPr>
            </w:pPr>
          </w:p>
          <w:p w14:paraId="05724F5D" w14:textId="77777777" w:rsidR="004828E4" w:rsidRDefault="004828E4">
            <w:pPr>
              <w:pStyle w:val="TableParagraph"/>
              <w:rPr>
                <w:rFonts w:ascii="Times New Roman"/>
                <w:sz w:val="20"/>
              </w:rPr>
            </w:pPr>
          </w:p>
          <w:p w14:paraId="0D5B6314" w14:textId="77777777" w:rsidR="004828E4" w:rsidRDefault="004828E4">
            <w:pPr>
              <w:pStyle w:val="TableParagraph"/>
              <w:rPr>
                <w:rFonts w:ascii="Times New Roman"/>
                <w:sz w:val="20"/>
              </w:rPr>
            </w:pPr>
          </w:p>
          <w:p w14:paraId="05F4A3E7" w14:textId="77777777" w:rsidR="004828E4" w:rsidRDefault="004828E4">
            <w:pPr>
              <w:pStyle w:val="TableParagraph"/>
              <w:rPr>
                <w:rFonts w:ascii="Times New Roman"/>
                <w:sz w:val="20"/>
              </w:rPr>
            </w:pPr>
          </w:p>
          <w:p w14:paraId="154079C9" w14:textId="77777777" w:rsidR="004828E4" w:rsidRDefault="007E6260">
            <w:pPr>
              <w:pStyle w:val="TableParagraph"/>
              <w:spacing w:before="129" w:line="242" w:lineRule="exact"/>
              <w:ind w:left="94"/>
              <w:rPr>
                <w:sz w:val="20"/>
              </w:rPr>
            </w:pPr>
            <w:r>
              <w:rPr>
                <w:sz w:val="20"/>
              </w:rPr>
              <w:t>Students must meet ALL of the conditions before re-entry:</w:t>
            </w:r>
          </w:p>
          <w:p w14:paraId="658CD594" w14:textId="77777777" w:rsidR="004828E4" w:rsidRDefault="007E6260">
            <w:pPr>
              <w:pStyle w:val="TableParagraph"/>
              <w:numPr>
                <w:ilvl w:val="0"/>
                <w:numId w:val="6"/>
              </w:numPr>
              <w:tabs>
                <w:tab w:val="left" w:pos="455"/>
              </w:tabs>
              <w:spacing w:before="2" w:line="235" w:lineRule="auto"/>
              <w:ind w:left="454" w:right="304"/>
              <w:rPr>
                <w:sz w:val="20"/>
              </w:rPr>
            </w:pPr>
            <w:r>
              <w:rPr>
                <w:sz w:val="20"/>
              </w:rPr>
              <w:t>At</w:t>
            </w:r>
            <w:r>
              <w:rPr>
                <w:spacing w:val="-5"/>
                <w:sz w:val="20"/>
              </w:rPr>
              <w:t xml:space="preserve"> </w:t>
            </w:r>
            <w:r>
              <w:rPr>
                <w:sz w:val="20"/>
              </w:rPr>
              <w:t>least</w:t>
            </w:r>
            <w:r>
              <w:rPr>
                <w:spacing w:val="-4"/>
                <w:sz w:val="20"/>
              </w:rPr>
              <w:t xml:space="preserve"> </w:t>
            </w:r>
            <w:r>
              <w:rPr>
                <w:sz w:val="20"/>
              </w:rPr>
              <w:t>one</w:t>
            </w:r>
            <w:r>
              <w:rPr>
                <w:spacing w:val="-4"/>
                <w:sz w:val="20"/>
              </w:rPr>
              <w:t xml:space="preserve"> </w:t>
            </w:r>
            <w:r>
              <w:rPr>
                <w:sz w:val="20"/>
              </w:rPr>
              <w:t>day</w:t>
            </w:r>
            <w:r>
              <w:rPr>
                <w:spacing w:val="-4"/>
                <w:sz w:val="20"/>
              </w:rPr>
              <w:t xml:space="preserve"> </w:t>
            </w:r>
            <w:r>
              <w:rPr>
                <w:sz w:val="20"/>
              </w:rPr>
              <w:t>(24</w:t>
            </w:r>
            <w:r>
              <w:rPr>
                <w:spacing w:val="-5"/>
                <w:sz w:val="20"/>
              </w:rPr>
              <w:t xml:space="preserve"> </w:t>
            </w:r>
            <w:r>
              <w:rPr>
                <w:sz w:val="20"/>
              </w:rPr>
              <w:t>hours)</w:t>
            </w:r>
            <w:r>
              <w:rPr>
                <w:spacing w:val="-4"/>
                <w:sz w:val="20"/>
              </w:rPr>
              <w:t xml:space="preserve"> </w:t>
            </w:r>
            <w:r>
              <w:rPr>
                <w:sz w:val="20"/>
              </w:rPr>
              <w:t>have</w:t>
            </w:r>
            <w:r>
              <w:rPr>
                <w:spacing w:val="-4"/>
                <w:sz w:val="20"/>
              </w:rPr>
              <w:t xml:space="preserve"> </w:t>
            </w:r>
            <w:r>
              <w:rPr>
                <w:sz w:val="20"/>
              </w:rPr>
              <w:t>passed</w:t>
            </w:r>
            <w:r>
              <w:rPr>
                <w:spacing w:val="-4"/>
                <w:sz w:val="20"/>
              </w:rPr>
              <w:t xml:space="preserve"> </w:t>
            </w:r>
            <w:r>
              <w:rPr>
                <w:sz w:val="20"/>
              </w:rPr>
              <w:t>since</w:t>
            </w:r>
            <w:r>
              <w:rPr>
                <w:spacing w:val="-4"/>
                <w:sz w:val="20"/>
              </w:rPr>
              <w:t xml:space="preserve"> </w:t>
            </w:r>
            <w:r>
              <w:rPr>
                <w:sz w:val="20"/>
              </w:rPr>
              <w:t>recovery (resolution of fever without the use of fever-reducing medications);</w:t>
            </w:r>
          </w:p>
          <w:p w14:paraId="66EA8C7E" w14:textId="77777777" w:rsidR="004828E4" w:rsidRDefault="007E6260">
            <w:pPr>
              <w:pStyle w:val="TableParagraph"/>
              <w:numPr>
                <w:ilvl w:val="0"/>
                <w:numId w:val="6"/>
              </w:numPr>
              <w:tabs>
                <w:tab w:val="left" w:pos="455"/>
              </w:tabs>
              <w:spacing w:before="2" w:line="235" w:lineRule="auto"/>
              <w:ind w:left="454" w:right="464"/>
              <w:rPr>
                <w:sz w:val="20"/>
              </w:rPr>
            </w:pPr>
            <w:r>
              <w:rPr>
                <w:sz w:val="20"/>
              </w:rPr>
              <w:t>Improvement in symptoms (e.g., cough, shortness</w:t>
            </w:r>
            <w:r>
              <w:rPr>
                <w:spacing w:val="-33"/>
                <w:sz w:val="20"/>
              </w:rPr>
              <w:t xml:space="preserve"> </w:t>
            </w:r>
            <w:r>
              <w:rPr>
                <w:sz w:val="20"/>
              </w:rPr>
              <w:t>of breath);</w:t>
            </w:r>
            <w:r>
              <w:rPr>
                <w:spacing w:val="-2"/>
                <w:sz w:val="20"/>
              </w:rPr>
              <w:t xml:space="preserve"> </w:t>
            </w:r>
            <w:r>
              <w:rPr>
                <w:sz w:val="20"/>
              </w:rPr>
              <w:t>and</w:t>
            </w:r>
          </w:p>
          <w:p w14:paraId="4F1CB608" w14:textId="77777777" w:rsidR="004828E4" w:rsidRDefault="007E6260">
            <w:pPr>
              <w:pStyle w:val="TableParagraph"/>
              <w:numPr>
                <w:ilvl w:val="0"/>
                <w:numId w:val="6"/>
              </w:numPr>
              <w:tabs>
                <w:tab w:val="left" w:pos="455"/>
              </w:tabs>
              <w:spacing w:before="2" w:line="235" w:lineRule="auto"/>
              <w:ind w:left="454" w:right="709"/>
              <w:rPr>
                <w:sz w:val="20"/>
              </w:rPr>
            </w:pPr>
            <w:r>
              <w:rPr>
                <w:sz w:val="20"/>
              </w:rPr>
              <w:t>At least 1</w:t>
            </w:r>
            <w:r>
              <w:rPr>
                <w:sz w:val="20"/>
              </w:rPr>
              <w:t>0 days have passed since symptoms</w:t>
            </w:r>
            <w:r>
              <w:rPr>
                <w:spacing w:val="-33"/>
                <w:sz w:val="20"/>
              </w:rPr>
              <w:t xml:space="preserve"> </w:t>
            </w:r>
            <w:r>
              <w:rPr>
                <w:sz w:val="20"/>
              </w:rPr>
              <w:t>first appeared.</w:t>
            </w:r>
          </w:p>
          <w:p w14:paraId="1B803F34" w14:textId="77777777" w:rsidR="004828E4" w:rsidRDefault="007E6260">
            <w:pPr>
              <w:pStyle w:val="TableParagraph"/>
              <w:spacing w:before="1" w:line="235" w:lineRule="auto"/>
              <w:ind w:left="94" w:right="74"/>
              <w:rPr>
                <w:sz w:val="20"/>
              </w:rPr>
            </w:pPr>
            <w:r>
              <w:rPr>
                <w:sz w:val="20"/>
              </w:rPr>
              <w:t>In the case of a student who has a positive test result, but has no symptoms, the student is required to be out at least 10 days from the positive test result.</w:t>
            </w:r>
          </w:p>
          <w:p w14:paraId="22056FC1" w14:textId="77777777" w:rsidR="004828E4" w:rsidRDefault="004828E4">
            <w:pPr>
              <w:pStyle w:val="TableParagraph"/>
              <w:rPr>
                <w:rFonts w:ascii="Times New Roman"/>
                <w:sz w:val="25"/>
              </w:rPr>
            </w:pPr>
          </w:p>
          <w:p w14:paraId="459D0BFD" w14:textId="77777777" w:rsidR="004828E4" w:rsidRDefault="007E6260">
            <w:pPr>
              <w:pStyle w:val="TableParagraph"/>
              <w:spacing w:line="235" w:lineRule="auto"/>
              <w:ind w:left="94" w:right="119"/>
              <w:rPr>
                <w:sz w:val="20"/>
              </w:rPr>
            </w:pPr>
            <w:r>
              <w:rPr>
                <w:sz w:val="20"/>
              </w:rPr>
              <w:t>In the case of a student who has symptoms that could be COVID-19 and who is not evaluated by a medical professional or tested for COVID-19, the student is presumed to have COVID-19 and may not return to District property until the student has completed the</w:t>
            </w:r>
            <w:r>
              <w:rPr>
                <w:sz w:val="20"/>
              </w:rPr>
              <w:t xml:space="preserve"> same criteria set above.</w:t>
            </w:r>
          </w:p>
          <w:p w14:paraId="34E1D0B0" w14:textId="77777777" w:rsidR="004828E4" w:rsidRDefault="004828E4">
            <w:pPr>
              <w:pStyle w:val="TableParagraph"/>
              <w:spacing w:before="1"/>
              <w:rPr>
                <w:rFonts w:ascii="Times New Roman"/>
                <w:sz w:val="25"/>
              </w:rPr>
            </w:pPr>
          </w:p>
          <w:p w14:paraId="560FB95E" w14:textId="77777777" w:rsidR="004828E4" w:rsidRDefault="007E6260">
            <w:pPr>
              <w:pStyle w:val="TableParagraph"/>
              <w:spacing w:line="235" w:lineRule="auto"/>
              <w:ind w:left="94" w:right="141"/>
              <w:rPr>
                <w:sz w:val="20"/>
              </w:rPr>
            </w:pPr>
            <w:r>
              <w:rPr>
                <w:sz w:val="20"/>
              </w:rPr>
              <w:t>If the student has symptoms that could be COVID-19, did not test positive, and wants to school before completing the above stay-at-home period, they must either:</w:t>
            </w:r>
          </w:p>
          <w:p w14:paraId="3447254A" w14:textId="77777777" w:rsidR="004828E4" w:rsidRDefault="007E6260">
            <w:pPr>
              <w:pStyle w:val="TableParagraph"/>
              <w:numPr>
                <w:ilvl w:val="0"/>
                <w:numId w:val="6"/>
              </w:numPr>
              <w:tabs>
                <w:tab w:val="left" w:pos="455"/>
              </w:tabs>
              <w:spacing w:before="3" w:line="235" w:lineRule="auto"/>
              <w:ind w:left="454" w:right="301"/>
              <w:rPr>
                <w:sz w:val="20"/>
              </w:rPr>
            </w:pPr>
            <w:r>
              <w:rPr>
                <w:sz w:val="20"/>
              </w:rPr>
              <w:t>Obtain a medical professional’s note clearing the individual for re</w:t>
            </w:r>
            <w:r>
              <w:rPr>
                <w:sz w:val="20"/>
              </w:rPr>
              <w:t>turn based on an alternative diagnosis; or</w:t>
            </w:r>
          </w:p>
          <w:p w14:paraId="286E4F11" w14:textId="77777777" w:rsidR="004828E4" w:rsidRDefault="007E6260">
            <w:pPr>
              <w:pStyle w:val="TableParagraph"/>
              <w:numPr>
                <w:ilvl w:val="0"/>
                <w:numId w:val="6"/>
              </w:numPr>
              <w:tabs>
                <w:tab w:val="left" w:pos="455"/>
              </w:tabs>
              <w:spacing w:before="2" w:line="235" w:lineRule="auto"/>
              <w:ind w:left="454" w:right="240"/>
              <w:rPr>
                <w:sz w:val="20"/>
              </w:rPr>
            </w:pPr>
            <w:r>
              <w:rPr>
                <w:sz w:val="20"/>
              </w:rPr>
              <w:t>Obtain an acute infection test at an approved testing location (https://tdem.texas.gov/covid-19/) that</w:t>
            </w:r>
            <w:r>
              <w:rPr>
                <w:spacing w:val="-31"/>
                <w:sz w:val="20"/>
              </w:rPr>
              <w:t xml:space="preserve"> </w:t>
            </w:r>
            <w:r>
              <w:rPr>
                <w:sz w:val="20"/>
              </w:rPr>
              <w:t>comes back negative for</w:t>
            </w:r>
            <w:r>
              <w:rPr>
                <w:spacing w:val="-4"/>
                <w:sz w:val="20"/>
              </w:rPr>
              <w:t xml:space="preserve"> </w:t>
            </w:r>
            <w:r>
              <w:rPr>
                <w:sz w:val="20"/>
              </w:rPr>
              <w:t>COVID-19.</w:t>
            </w:r>
          </w:p>
        </w:tc>
      </w:tr>
    </w:tbl>
    <w:p w14:paraId="562EDD5A" w14:textId="77777777" w:rsidR="004828E4" w:rsidRDefault="004828E4">
      <w:pPr>
        <w:spacing w:line="235" w:lineRule="auto"/>
        <w:rPr>
          <w:sz w:val="20"/>
        </w:rPr>
        <w:sectPr w:rsidR="004828E4">
          <w:headerReference w:type="default" r:id="rId7"/>
          <w:type w:val="continuous"/>
          <w:pgSz w:w="15840" w:h="12240" w:orient="landscape"/>
          <w:pgMar w:top="1200" w:right="1020" w:bottom="280" w:left="620" w:header="810" w:footer="720" w:gutter="0"/>
          <w:cols w:space="720"/>
        </w:sectPr>
      </w:pPr>
    </w:p>
    <w:p w14:paraId="5EEEA9B9" w14:textId="77777777" w:rsidR="004828E4" w:rsidRDefault="004828E4">
      <w:pPr>
        <w:pStyle w:val="BodyText"/>
        <w:spacing w:before="6"/>
        <w:rPr>
          <w:rFonts w:ascii="Times New Roman"/>
          <w:sz w:val="23"/>
        </w:rPr>
      </w:pPr>
    </w:p>
    <w:tbl>
      <w:tblPr>
        <w:tblW w:w="0" w:type="auto"/>
        <w:tblInd w:w="660" w:type="dxa"/>
        <w:tblLayout w:type="fixed"/>
        <w:tblCellMar>
          <w:left w:w="0" w:type="dxa"/>
          <w:right w:w="0" w:type="dxa"/>
        </w:tblCellMar>
        <w:tblLook w:val="01E0" w:firstRow="1" w:lastRow="1" w:firstColumn="1" w:lastColumn="1" w:noHBand="0" w:noVBand="0"/>
      </w:tblPr>
      <w:tblGrid>
        <w:gridCol w:w="2400"/>
        <w:gridCol w:w="2820"/>
        <w:gridCol w:w="2880"/>
        <w:gridCol w:w="5220"/>
      </w:tblGrid>
      <w:tr w:rsidR="004828E4" w14:paraId="2BDFCE1D" w14:textId="77777777">
        <w:trPr>
          <w:trHeight w:val="525"/>
        </w:trPr>
        <w:tc>
          <w:tcPr>
            <w:tcW w:w="2400" w:type="dxa"/>
            <w:shd w:val="clear" w:color="auto" w:fill="000000"/>
          </w:tcPr>
          <w:p w14:paraId="04F20ADB" w14:textId="77777777" w:rsidR="004828E4" w:rsidRDefault="007E6260">
            <w:pPr>
              <w:pStyle w:val="TableParagraph"/>
              <w:spacing w:before="116"/>
              <w:ind w:left="629"/>
              <w:rPr>
                <w:b/>
                <w:sz w:val="24"/>
              </w:rPr>
            </w:pPr>
            <w:r>
              <w:rPr>
                <w:b/>
                <w:color w:val="FFFFFF"/>
                <w:sz w:val="24"/>
              </w:rPr>
              <w:t>SCENARIOS</w:t>
            </w:r>
          </w:p>
        </w:tc>
        <w:tc>
          <w:tcPr>
            <w:tcW w:w="2820" w:type="dxa"/>
            <w:shd w:val="clear" w:color="auto" w:fill="000000"/>
          </w:tcPr>
          <w:p w14:paraId="54973592" w14:textId="77777777" w:rsidR="004828E4" w:rsidRDefault="007E6260">
            <w:pPr>
              <w:pStyle w:val="TableParagraph"/>
              <w:spacing w:before="116"/>
              <w:ind w:left="689"/>
              <w:rPr>
                <w:b/>
                <w:sz w:val="24"/>
              </w:rPr>
            </w:pPr>
            <w:r>
              <w:rPr>
                <w:b/>
                <w:color w:val="FFFFFF"/>
                <w:sz w:val="24"/>
              </w:rPr>
              <w:t>DEFINITION(S)</w:t>
            </w:r>
          </w:p>
        </w:tc>
        <w:tc>
          <w:tcPr>
            <w:tcW w:w="2880" w:type="dxa"/>
            <w:shd w:val="clear" w:color="auto" w:fill="000000"/>
          </w:tcPr>
          <w:p w14:paraId="47EEFCDA" w14:textId="77777777" w:rsidR="004828E4" w:rsidRDefault="007E6260">
            <w:pPr>
              <w:pStyle w:val="TableParagraph"/>
              <w:spacing w:before="116"/>
              <w:ind w:left="884"/>
              <w:rPr>
                <w:b/>
                <w:sz w:val="24"/>
              </w:rPr>
            </w:pPr>
            <w:r>
              <w:rPr>
                <w:b/>
                <w:color w:val="FFFFFF"/>
                <w:sz w:val="24"/>
              </w:rPr>
              <w:t>PROTOCOL</w:t>
            </w:r>
          </w:p>
        </w:tc>
        <w:tc>
          <w:tcPr>
            <w:tcW w:w="5220" w:type="dxa"/>
            <w:shd w:val="clear" w:color="auto" w:fill="000000"/>
          </w:tcPr>
          <w:p w14:paraId="366716BB" w14:textId="77777777" w:rsidR="004828E4" w:rsidRDefault="007E6260">
            <w:pPr>
              <w:pStyle w:val="TableParagraph"/>
              <w:spacing w:before="116"/>
              <w:ind w:left="1589"/>
              <w:rPr>
                <w:b/>
                <w:sz w:val="24"/>
              </w:rPr>
            </w:pPr>
            <w:r>
              <w:rPr>
                <w:b/>
                <w:color w:val="FFFFFF"/>
                <w:sz w:val="24"/>
              </w:rPr>
              <w:t>RETURN TO SCHOOL</w:t>
            </w:r>
          </w:p>
        </w:tc>
      </w:tr>
      <w:tr w:rsidR="004828E4" w14:paraId="1C1D969B" w14:textId="77777777">
        <w:trPr>
          <w:trHeight w:val="5902"/>
        </w:trPr>
        <w:tc>
          <w:tcPr>
            <w:tcW w:w="2400" w:type="dxa"/>
            <w:tcBorders>
              <w:left w:val="single" w:sz="8" w:space="0" w:color="000000"/>
              <w:right w:val="single" w:sz="8" w:space="0" w:color="000000"/>
            </w:tcBorders>
          </w:tcPr>
          <w:p w14:paraId="43F301A1" w14:textId="77777777" w:rsidR="004828E4" w:rsidRDefault="004828E4">
            <w:pPr>
              <w:pStyle w:val="TableParagraph"/>
              <w:rPr>
                <w:rFonts w:ascii="Times New Roman"/>
                <w:sz w:val="20"/>
              </w:rPr>
            </w:pPr>
          </w:p>
          <w:p w14:paraId="5C92682F" w14:textId="77777777" w:rsidR="004828E4" w:rsidRDefault="004828E4">
            <w:pPr>
              <w:pStyle w:val="TableParagraph"/>
              <w:rPr>
                <w:rFonts w:ascii="Times New Roman"/>
                <w:sz w:val="20"/>
              </w:rPr>
            </w:pPr>
          </w:p>
          <w:p w14:paraId="77B3C616" w14:textId="77777777" w:rsidR="004828E4" w:rsidRDefault="004828E4">
            <w:pPr>
              <w:pStyle w:val="TableParagraph"/>
              <w:rPr>
                <w:rFonts w:ascii="Times New Roman"/>
                <w:sz w:val="20"/>
              </w:rPr>
            </w:pPr>
          </w:p>
          <w:p w14:paraId="46C3333A" w14:textId="77777777" w:rsidR="004828E4" w:rsidRDefault="004828E4">
            <w:pPr>
              <w:pStyle w:val="TableParagraph"/>
              <w:rPr>
                <w:rFonts w:ascii="Times New Roman"/>
                <w:sz w:val="20"/>
              </w:rPr>
            </w:pPr>
          </w:p>
          <w:p w14:paraId="49910E03" w14:textId="77777777" w:rsidR="004828E4" w:rsidRDefault="004828E4">
            <w:pPr>
              <w:pStyle w:val="TableParagraph"/>
              <w:rPr>
                <w:rFonts w:ascii="Times New Roman"/>
                <w:sz w:val="20"/>
              </w:rPr>
            </w:pPr>
          </w:p>
          <w:p w14:paraId="5CD3700A" w14:textId="77777777" w:rsidR="004828E4" w:rsidRDefault="004828E4">
            <w:pPr>
              <w:pStyle w:val="TableParagraph"/>
              <w:rPr>
                <w:rFonts w:ascii="Times New Roman"/>
                <w:sz w:val="20"/>
              </w:rPr>
            </w:pPr>
          </w:p>
          <w:p w14:paraId="367E1F80" w14:textId="77777777" w:rsidR="004828E4" w:rsidRDefault="004828E4">
            <w:pPr>
              <w:pStyle w:val="TableParagraph"/>
              <w:rPr>
                <w:rFonts w:ascii="Times New Roman"/>
                <w:sz w:val="20"/>
              </w:rPr>
            </w:pPr>
          </w:p>
          <w:p w14:paraId="1F8B529C" w14:textId="77777777" w:rsidR="004828E4" w:rsidRDefault="004828E4">
            <w:pPr>
              <w:pStyle w:val="TableParagraph"/>
              <w:rPr>
                <w:rFonts w:ascii="Times New Roman"/>
                <w:sz w:val="20"/>
              </w:rPr>
            </w:pPr>
          </w:p>
          <w:p w14:paraId="3EECEDBC" w14:textId="77777777" w:rsidR="004828E4" w:rsidRDefault="004828E4">
            <w:pPr>
              <w:pStyle w:val="TableParagraph"/>
              <w:rPr>
                <w:rFonts w:ascii="Times New Roman"/>
                <w:sz w:val="20"/>
              </w:rPr>
            </w:pPr>
          </w:p>
          <w:p w14:paraId="22690E94" w14:textId="77777777" w:rsidR="004828E4" w:rsidRDefault="004828E4">
            <w:pPr>
              <w:pStyle w:val="TableParagraph"/>
              <w:rPr>
                <w:rFonts w:ascii="Times New Roman"/>
                <w:sz w:val="20"/>
              </w:rPr>
            </w:pPr>
          </w:p>
          <w:p w14:paraId="33610FF8" w14:textId="77777777" w:rsidR="004828E4" w:rsidRDefault="004828E4">
            <w:pPr>
              <w:pStyle w:val="TableParagraph"/>
              <w:rPr>
                <w:rFonts w:ascii="Times New Roman"/>
                <w:sz w:val="20"/>
              </w:rPr>
            </w:pPr>
          </w:p>
          <w:p w14:paraId="2DAE6C85" w14:textId="77777777" w:rsidR="004828E4" w:rsidRDefault="004828E4">
            <w:pPr>
              <w:pStyle w:val="TableParagraph"/>
              <w:rPr>
                <w:rFonts w:ascii="Times New Roman"/>
                <w:sz w:val="20"/>
              </w:rPr>
            </w:pPr>
          </w:p>
          <w:p w14:paraId="1785F27A" w14:textId="77777777" w:rsidR="004828E4" w:rsidRDefault="004828E4">
            <w:pPr>
              <w:pStyle w:val="TableParagraph"/>
              <w:rPr>
                <w:rFonts w:ascii="Times New Roman"/>
                <w:sz w:val="20"/>
              </w:rPr>
            </w:pPr>
          </w:p>
          <w:p w14:paraId="08B3E2BA" w14:textId="77777777" w:rsidR="004828E4" w:rsidRDefault="004828E4">
            <w:pPr>
              <w:pStyle w:val="TableParagraph"/>
              <w:rPr>
                <w:rFonts w:ascii="Times New Roman"/>
                <w:sz w:val="20"/>
              </w:rPr>
            </w:pPr>
          </w:p>
          <w:p w14:paraId="780DBA15" w14:textId="77777777" w:rsidR="004828E4" w:rsidRDefault="004828E4">
            <w:pPr>
              <w:pStyle w:val="TableParagraph"/>
              <w:rPr>
                <w:rFonts w:ascii="Times New Roman"/>
                <w:sz w:val="20"/>
              </w:rPr>
            </w:pPr>
          </w:p>
          <w:p w14:paraId="41A8A087" w14:textId="77777777" w:rsidR="004828E4" w:rsidRDefault="007E6260">
            <w:pPr>
              <w:pStyle w:val="TableParagraph"/>
              <w:spacing w:before="155"/>
              <w:ind w:left="104" w:right="123"/>
              <w:jc w:val="center"/>
              <w:rPr>
                <w:b/>
                <w:sz w:val="20"/>
              </w:rPr>
            </w:pPr>
            <w:r>
              <w:rPr>
                <w:b/>
                <w:sz w:val="20"/>
                <w:u w:val="single"/>
                <w:shd w:val="clear" w:color="auto" w:fill="BFBFBF"/>
              </w:rPr>
              <w:t>SCENARIO 2</w:t>
            </w:r>
          </w:p>
          <w:p w14:paraId="7D234045" w14:textId="77777777" w:rsidR="004828E4" w:rsidRDefault="004828E4">
            <w:pPr>
              <w:pStyle w:val="TableParagraph"/>
              <w:rPr>
                <w:rFonts w:ascii="Times New Roman"/>
                <w:sz w:val="20"/>
              </w:rPr>
            </w:pPr>
          </w:p>
          <w:p w14:paraId="4C65801E" w14:textId="77777777" w:rsidR="004828E4" w:rsidRDefault="004828E4">
            <w:pPr>
              <w:pStyle w:val="TableParagraph"/>
              <w:rPr>
                <w:rFonts w:ascii="Times New Roman"/>
                <w:sz w:val="20"/>
              </w:rPr>
            </w:pPr>
          </w:p>
          <w:p w14:paraId="6CF0CBD9" w14:textId="77777777" w:rsidR="004828E4" w:rsidRDefault="004828E4">
            <w:pPr>
              <w:pStyle w:val="TableParagraph"/>
              <w:spacing w:before="6"/>
              <w:rPr>
                <w:rFonts w:ascii="Times New Roman"/>
              </w:rPr>
            </w:pPr>
          </w:p>
          <w:p w14:paraId="6CC93293" w14:textId="77777777" w:rsidR="004828E4" w:rsidRDefault="007E6260">
            <w:pPr>
              <w:pStyle w:val="TableParagraph"/>
              <w:spacing w:line="235" w:lineRule="auto"/>
              <w:ind w:left="106" w:right="123"/>
              <w:jc w:val="center"/>
              <w:rPr>
                <w:b/>
                <w:sz w:val="20"/>
              </w:rPr>
            </w:pPr>
            <w:r>
              <w:rPr>
                <w:b/>
                <w:sz w:val="20"/>
              </w:rPr>
              <w:t>STUDENT IN CLOSE CONTACT</w:t>
            </w:r>
          </w:p>
          <w:p w14:paraId="7DA61D39" w14:textId="77777777" w:rsidR="004828E4" w:rsidRDefault="007E6260">
            <w:pPr>
              <w:pStyle w:val="TableParagraph"/>
              <w:spacing w:before="2" w:line="235" w:lineRule="auto"/>
              <w:ind w:left="245" w:right="220"/>
              <w:jc w:val="center"/>
              <w:rPr>
                <w:b/>
                <w:sz w:val="20"/>
              </w:rPr>
            </w:pPr>
            <w:r>
              <w:rPr>
                <w:b/>
                <w:sz w:val="20"/>
              </w:rPr>
              <w:t>WITH LAB-CONFIRMED COVID-19 POSITIVE</w:t>
            </w:r>
          </w:p>
        </w:tc>
        <w:tc>
          <w:tcPr>
            <w:tcW w:w="2820" w:type="dxa"/>
            <w:tcBorders>
              <w:left w:val="single" w:sz="8" w:space="0" w:color="000000"/>
              <w:right w:val="single" w:sz="8" w:space="0" w:color="000000"/>
            </w:tcBorders>
          </w:tcPr>
          <w:p w14:paraId="68BBFC3B" w14:textId="77777777" w:rsidR="004828E4" w:rsidRDefault="004828E4">
            <w:pPr>
              <w:pStyle w:val="TableParagraph"/>
              <w:rPr>
                <w:rFonts w:ascii="Times New Roman"/>
                <w:sz w:val="20"/>
              </w:rPr>
            </w:pPr>
          </w:p>
          <w:p w14:paraId="0EC84C43" w14:textId="77777777" w:rsidR="004828E4" w:rsidRDefault="004828E4">
            <w:pPr>
              <w:pStyle w:val="TableParagraph"/>
              <w:rPr>
                <w:rFonts w:ascii="Times New Roman"/>
                <w:sz w:val="20"/>
              </w:rPr>
            </w:pPr>
          </w:p>
          <w:p w14:paraId="35225E3D" w14:textId="77777777" w:rsidR="004828E4" w:rsidRDefault="004828E4">
            <w:pPr>
              <w:pStyle w:val="TableParagraph"/>
              <w:rPr>
                <w:rFonts w:ascii="Times New Roman"/>
                <w:sz w:val="20"/>
              </w:rPr>
            </w:pPr>
          </w:p>
          <w:p w14:paraId="028610F9" w14:textId="77777777" w:rsidR="004828E4" w:rsidRDefault="004828E4">
            <w:pPr>
              <w:pStyle w:val="TableParagraph"/>
              <w:rPr>
                <w:rFonts w:ascii="Times New Roman"/>
                <w:sz w:val="20"/>
              </w:rPr>
            </w:pPr>
          </w:p>
          <w:p w14:paraId="6C45C685" w14:textId="77777777" w:rsidR="004828E4" w:rsidRDefault="004828E4">
            <w:pPr>
              <w:pStyle w:val="TableParagraph"/>
              <w:rPr>
                <w:rFonts w:ascii="Times New Roman"/>
                <w:sz w:val="20"/>
              </w:rPr>
            </w:pPr>
          </w:p>
          <w:p w14:paraId="4BDDC0A6" w14:textId="77777777" w:rsidR="004828E4" w:rsidRDefault="007E6260">
            <w:pPr>
              <w:pStyle w:val="TableParagraph"/>
              <w:spacing w:before="178" w:line="235" w:lineRule="auto"/>
              <w:ind w:left="94" w:right="353"/>
              <w:rPr>
                <w:sz w:val="20"/>
              </w:rPr>
            </w:pPr>
            <w:r>
              <w:rPr>
                <w:sz w:val="20"/>
              </w:rPr>
              <w:t>TEA refers to “close contact” with an individual who is</w:t>
            </w:r>
          </w:p>
          <w:p w14:paraId="1534731A" w14:textId="77777777" w:rsidR="004828E4" w:rsidRDefault="007E6260">
            <w:pPr>
              <w:pStyle w:val="TableParagraph"/>
              <w:spacing w:before="2" w:line="235" w:lineRule="auto"/>
              <w:ind w:left="94" w:right="558"/>
              <w:rPr>
                <w:sz w:val="20"/>
              </w:rPr>
            </w:pPr>
            <w:r>
              <w:rPr>
                <w:sz w:val="20"/>
              </w:rPr>
              <w:t>lab-confirmed to have COVID-19. Close contact is</w:t>
            </w:r>
          </w:p>
          <w:p w14:paraId="18307B46" w14:textId="77777777" w:rsidR="004828E4" w:rsidRDefault="007E6260">
            <w:pPr>
              <w:pStyle w:val="TableParagraph"/>
              <w:spacing w:before="1" w:line="235" w:lineRule="auto"/>
              <w:ind w:left="94" w:right="187"/>
              <w:rPr>
                <w:sz w:val="20"/>
              </w:rPr>
            </w:pPr>
            <w:r>
              <w:rPr>
                <w:sz w:val="20"/>
              </w:rPr>
              <w:t>determined by an appropriate public health agency. For clarity, close contact is defined as:</w:t>
            </w:r>
          </w:p>
          <w:p w14:paraId="16F5E335" w14:textId="77777777" w:rsidR="004828E4" w:rsidRDefault="007E6260">
            <w:pPr>
              <w:pStyle w:val="TableParagraph"/>
              <w:numPr>
                <w:ilvl w:val="0"/>
                <w:numId w:val="5"/>
              </w:numPr>
              <w:tabs>
                <w:tab w:val="left" w:pos="469"/>
                <w:tab w:val="left" w:pos="470"/>
              </w:tabs>
              <w:spacing w:before="3" w:line="235" w:lineRule="auto"/>
              <w:ind w:left="469" w:right="202"/>
              <w:rPr>
                <w:sz w:val="20"/>
              </w:rPr>
            </w:pPr>
            <w:r>
              <w:rPr>
                <w:sz w:val="20"/>
              </w:rPr>
              <w:t>being directly exposed to infectious secretions (e.g., bei</w:t>
            </w:r>
            <w:r>
              <w:rPr>
                <w:sz w:val="20"/>
              </w:rPr>
              <w:t>ng coughed on;</w:t>
            </w:r>
            <w:r>
              <w:rPr>
                <w:spacing w:val="-6"/>
                <w:sz w:val="20"/>
              </w:rPr>
              <w:t xml:space="preserve"> </w:t>
            </w:r>
            <w:r>
              <w:rPr>
                <w:sz w:val="20"/>
              </w:rPr>
              <w:t>or</w:t>
            </w:r>
          </w:p>
          <w:p w14:paraId="721A1343" w14:textId="77777777" w:rsidR="004828E4" w:rsidRDefault="007E6260">
            <w:pPr>
              <w:pStyle w:val="TableParagraph"/>
              <w:numPr>
                <w:ilvl w:val="0"/>
                <w:numId w:val="5"/>
              </w:numPr>
              <w:tabs>
                <w:tab w:val="left" w:pos="470"/>
              </w:tabs>
              <w:spacing w:before="2" w:line="235" w:lineRule="auto"/>
              <w:ind w:left="469" w:right="225"/>
              <w:rPr>
                <w:sz w:val="20"/>
              </w:rPr>
            </w:pPr>
            <w:r>
              <w:rPr>
                <w:sz w:val="20"/>
              </w:rPr>
              <w:t>being within 6 feet for a cumulative duration of 15 minutes;</w:t>
            </w:r>
          </w:p>
          <w:p w14:paraId="6D61D538" w14:textId="77777777" w:rsidR="004828E4" w:rsidRDefault="007E6260">
            <w:pPr>
              <w:pStyle w:val="TableParagraph"/>
              <w:spacing w:before="3" w:line="235" w:lineRule="auto"/>
              <w:ind w:left="94" w:right="86"/>
              <w:rPr>
                <w:sz w:val="20"/>
              </w:rPr>
            </w:pPr>
            <w:r>
              <w:rPr>
                <w:sz w:val="20"/>
              </w:rPr>
              <w:t>if either occurred at any time in the last 14 days at the same time the infected individual was infectious.</w:t>
            </w:r>
          </w:p>
        </w:tc>
        <w:tc>
          <w:tcPr>
            <w:tcW w:w="2880" w:type="dxa"/>
            <w:vMerge w:val="restart"/>
            <w:tcBorders>
              <w:left w:val="single" w:sz="8" w:space="0" w:color="000000"/>
              <w:bottom w:val="single" w:sz="8" w:space="0" w:color="000000"/>
              <w:right w:val="single" w:sz="8" w:space="0" w:color="000000"/>
            </w:tcBorders>
          </w:tcPr>
          <w:p w14:paraId="5D3DA420" w14:textId="77777777" w:rsidR="004828E4" w:rsidRDefault="004828E4">
            <w:pPr>
              <w:pStyle w:val="TableParagraph"/>
              <w:rPr>
                <w:rFonts w:ascii="Times New Roman"/>
                <w:sz w:val="20"/>
              </w:rPr>
            </w:pPr>
          </w:p>
          <w:p w14:paraId="20CE574A" w14:textId="77777777" w:rsidR="004828E4" w:rsidRDefault="004828E4">
            <w:pPr>
              <w:pStyle w:val="TableParagraph"/>
              <w:rPr>
                <w:rFonts w:ascii="Times New Roman"/>
                <w:sz w:val="20"/>
              </w:rPr>
            </w:pPr>
          </w:p>
          <w:p w14:paraId="26F7686F" w14:textId="77777777" w:rsidR="004828E4" w:rsidRDefault="004828E4">
            <w:pPr>
              <w:pStyle w:val="TableParagraph"/>
              <w:rPr>
                <w:rFonts w:ascii="Times New Roman"/>
                <w:sz w:val="20"/>
              </w:rPr>
            </w:pPr>
          </w:p>
          <w:p w14:paraId="7C6E26CA" w14:textId="77777777" w:rsidR="004828E4" w:rsidRDefault="004828E4">
            <w:pPr>
              <w:pStyle w:val="TableParagraph"/>
              <w:rPr>
                <w:rFonts w:ascii="Times New Roman"/>
                <w:sz w:val="20"/>
              </w:rPr>
            </w:pPr>
          </w:p>
          <w:p w14:paraId="28D303A1" w14:textId="77777777" w:rsidR="004828E4" w:rsidRDefault="004828E4">
            <w:pPr>
              <w:pStyle w:val="TableParagraph"/>
              <w:rPr>
                <w:rFonts w:ascii="Times New Roman"/>
                <w:sz w:val="20"/>
              </w:rPr>
            </w:pPr>
          </w:p>
          <w:p w14:paraId="423EEEDC" w14:textId="77777777" w:rsidR="004828E4" w:rsidRDefault="004828E4">
            <w:pPr>
              <w:pStyle w:val="TableParagraph"/>
              <w:rPr>
                <w:rFonts w:ascii="Times New Roman"/>
                <w:sz w:val="20"/>
              </w:rPr>
            </w:pPr>
          </w:p>
          <w:p w14:paraId="035E50AE" w14:textId="77777777" w:rsidR="004828E4" w:rsidRDefault="004828E4">
            <w:pPr>
              <w:pStyle w:val="TableParagraph"/>
              <w:rPr>
                <w:rFonts w:ascii="Times New Roman"/>
                <w:sz w:val="20"/>
              </w:rPr>
            </w:pPr>
          </w:p>
          <w:p w14:paraId="5449E61F" w14:textId="77777777" w:rsidR="004828E4" w:rsidRDefault="004828E4">
            <w:pPr>
              <w:pStyle w:val="TableParagraph"/>
              <w:rPr>
                <w:rFonts w:ascii="Times New Roman"/>
                <w:sz w:val="20"/>
              </w:rPr>
            </w:pPr>
          </w:p>
          <w:p w14:paraId="320E14F8" w14:textId="77777777" w:rsidR="004828E4" w:rsidRDefault="004828E4">
            <w:pPr>
              <w:pStyle w:val="TableParagraph"/>
              <w:rPr>
                <w:rFonts w:ascii="Times New Roman"/>
                <w:sz w:val="20"/>
              </w:rPr>
            </w:pPr>
          </w:p>
          <w:p w14:paraId="61474289" w14:textId="77777777" w:rsidR="004828E4" w:rsidRDefault="004828E4">
            <w:pPr>
              <w:pStyle w:val="TableParagraph"/>
              <w:rPr>
                <w:rFonts w:ascii="Times New Roman"/>
                <w:sz w:val="20"/>
              </w:rPr>
            </w:pPr>
          </w:p>
          <w:p w14:paraId="05D076D0" w14:textId="77777777" w:rsidR="004828E4" w:rsidRDefault="004828E4">
            <w:pPr>
              <w:pStyle w:val="TableParagraph"/>
              <w:spacing w:before="11"/>
              <w:rPr>
                <w:rFonts w:ascii="Times New Roman"/>
                <w:sz w:val="29"/>
              </w:rPr>
            </w:pPr>
          </w:p>
          <w:p w14:paraId="296AB266" w14:textId="77777777" w:rsidR="004828E4" w:rsidRDefault="007E6260">
            <w:pPr>
              <w:pStyle w:val="TableParagraph"/>
              <w:spacing w:line="242" w:lineRule="exact"/>
              <w:ind w:left="94"/>
              <w:rPr>
                <w:b/>
                <w:sz w:val="20"/>
              </w:rPr>
            </w:pPr>
            <w:r>
              <w:rPr>
                <w:b/>
                <w:sz w:val="20"/>
              </w:rPr>
              <w:t>The student MUST:</w:t>
            </w:r>
          </w:p>
          <w:p w14:paraId="7D4ACCAA" w14:textId="105EAD28" w:rsidR="004828E4" w:rsidRDefault="007E6260">
            <w:pPr>
              <w:pStyle w:val="TableParagraph"/>
              <w:numPr>
                <w:ilvl w:val="0"/>
                <w:numId w:val="4"/>
              </w:numPr>
              <w:tabs>
                <w:tab w:val="left" w:pos="395"/>
              </w:tabs>
              <w:spacing w:before="2" w:line="235" w:lineRule="auto"/>
              <w:ind w:left="394" w:right="290"/>
              <w:rPr>
                <w:sz w:val="20"/>
              </w:rPr>
            </w:pPr>
            <w:r>
              <w:rPr>
                <w:sz w:val="20"/>
              </w:rPr>
              <w:t>Confirm close contact</w:t>
            </w:r>
            <w:r>
              <w:rPr>
                <w:spacing w:val="-14"/>
                <w:sz w:val="20"/>
              </w:rPr>
              <w:t xml:space="preserve"> </w:t>
            </w:r>
            <w:r>
              <w:rPr>
                <w:sz w:val="20"/>
              </w:rPr>
              <w:t xml:space="preserve">with lab-confirmed COVID-19 positive with </w:t>
            </w:r>
            <w:r w:rsidR="00987EFA">
              <w:rPr>
                <w:sz w:val="20"/>
              </w:rPr>
              <w:t>Christine Chamness</w:t>
            </w:r>
            <w:bookmarkStart w:id="0" w:name="_GoBack"/>
            <w:bookmarkEnd w:id="0"/>
          </w:p>
          <w:p w14:paraId="399A9F40" w14:textId="77777777" w:rsidR="004828E4" w:rsidRDefault="007E6260">
            <w:pPr>
              <w:pStyle w:val="TableParagraph"/>
              <w:numPr>
                <w:ilvl w:val="0"/>
                <w:numId w:val="4"/>
              </w:numPr>
              <w:tabs>
                <w:tab w:val="left" w:pos="395"/>
              </w:tabs>
              <w:spacing w:before="3" w:line="235" w:lineRule="auto"/>
              <w:ind w:left="394" w:right="580"/>
              <w:rPr>
                <w:sz w:val="20"/>
              </w:rPr>
            </w:pPr>
            <w:r>
              <w:rPr>
                <w:sz w:val="20"/>
              </w:rPr>
              <w:t>Stay away from</w:t>
            </w:r>
            <w:r>
              <w:rPr>
                <w:spacing w:val="-12"/>
                <w:sz w:val="20"/>
              </w:rPr>
              <w:t xml:space="preserve"> </w:t>
            </w:r>
            <w:r>
              <w:rPr>
                <w:sz w:val="20"/>
              </w:rPr>
              <w:t>District property</w:t>
            </w:r>
          </w:p>
          <w:p w14:paraId="7BDC4013" w14:textId="77777777" w:rsidR="004828E4" w:rsidRDefault="007E6260">
            <w:pPr>
              <w:pStyle w:val="TableParagraph"/>
              <w:numPr>
                <w:ilvl w:val="0"/>
                <w:numId w:val="4"/>
              </w:numPr>
              <w:tabs>
                <w:tab w:val="left" w:pos="395"/>
              </w:tabs>
              <w:spacing w:before="1" w:line="235" w:lineRule="auto"/>
              <w:ind w:left="394" w:right="186"/>
              <w:rPr>
                <w:sz w:val="20"/>
              </w:rPr>
            </w:pPr>
            <w:r>
              <w:rPr>
                <w:sz w:val="20"/>
              </w:rPr>
              <w:t>If on District property,</w:t>
            </w:r>
            <w:r>
              <w:rPr>
                <w:spacing w:val="-16"/>
                <w:sz w:val="20"/>
              </w:rPr>
              <w:t xml:space="preserve"> </w:t>
            </w:r>
            <w:r>
              <w:rPr>
                <w:sz w:val="20"/>
              </w:rPr>
              <w:t>place in isolation until able to leave</w:t>
            </w:r>
          </w:p>
          <w:p w14:paraId="4B931356" w14:textId="77777777" w:rsidR="004828E4" w:rsidRDefault="007E6260">
            <w:pPr>
              <w:pStyle w:val="TableParagraph"/>
              <w:numPr>
                <w:ilvl w:val="0"/>
                <w:numId w:val="4"/>
              </w:numPr>
              <w:tabs>
                <w:tab w:val="left" w:pos="395"/>
              </w:tabs>
              <w:spacing w:before="2" w:line="235" w:lineRule="auto"/>
              <w:ind w:left="394" w:right="287"/>
              <w:rPr>
                <w:sz w:val="20"/>
              </w:rPr>
            </w:pPr>
            <w:r>
              <w:rPr>
                <w:sz w:val="20"/>
              </w:rPr>
              <w:t xml:space="preserve">Immediately notify parent/guardian AND Gary </w:t>
            </w:r>
            <w:proofErr w:type="spellStart"/>
            <w:r>
              <w:rPr>
                <w:sz w:val="20"/>
              </w:rPr>
              <w:t>Bitzkie</w:t>
            </w:r>
            <w:proofErr w:type="spellEnd"/>
            <w:r>
              <w:rPr>
                <w:sz w:val="20"/>
              </w:rPr>
              <w:t>, Chief Academic Officer</w:t>
            </w:r>
          </w:p>
          <w:p w14:paraId="64599C96" w14:textId="77777777" w:rsidR="004828E4" w:rsidRDefault="007E6260">
            <w:pPr>
              <w:pStyle w:val="TableParagraph"/>
              <w:numPr>
                <w:ilvl w:val="0"/>
                <w:numId w:val="4"/>
              </w:numPr>
              <w:tabs>
                <w:tab w:val="left" w:pos="395"/>
              </w:tabs>
              <w:spacing w:before="3" w:line="235" w:lineRule="auto"/>
              <w:ind w:left="394" w:right="274"/>
              <w:rPr>
                <w:sz w:val="20"/>
              </w:rPr>
            </w:pPr>
            <w:r>
              <w:rPr>
                <w:sz w:val="20"/>
              </w:rPr>
              <w:t>Remain home until</w:t>
            </w:r>
            <w:r>
              <w:rPr>
                <w:spacing w:val="-16"/>
                <w:sz w:val="20"/>
              </w:rPr>
              <w:t xml:space="preserve"> </w:t>
            </w:r>
            <w:r>
              <w:rPr>
                <w:sz w:val="20"/>
              </w:rPr>
              <w:t>cleared to return to</w:t>
            </w:r>
            <w:r>
              <w:rPr>
                <w:spacing w:val="-5"/>
                <w:sz w:val="20"/>
              </w:rPr>
              <w:t xml:space="preserve"> </w:t>
            </w:r>
            <w:r>
              <w:rPr>
                <w:sz w:val="20"/>
              </w:rPr>
              <w:t>school</w:t>
            </w:r>
          </w:p>
        </w:tc>
        <w:tc>
          <w:tcPr>
            <w:tcW w:w="5220" w:type="dxa"/>
            <w:tcBorders>
              <w:left w:val="single" w:sz="8" w:space="0" w:color="000000"/>
              <w:right w:val="single" w:sz="8" w:space="0" w:color="000000"/>
            </w:tcBorders>
          </w:tcPr>
          <w:p w14:paraId="5CD9183B" w14:textId="77777777" w:rsidR="004828E4" w:rsidRDefault="004828E4">
            <w:pPr>
              <w:pStyle w:val="TableParagraph"/>
              <w:rPr>
                <w:rFonts w:ascii="Times New Roman"/>
                <w:sz w:val="20"/>
              </w:rPr>
            </w:pPr>
          </w:p>
          <w:p w14:paraId="0F83854D" w14:textId="77777777" w:rsidR="004828E4" w:rsidRDefault="004828E4">
            <w:pPr>
              <w:pStyle w:val="TableParagraph"/>
              <w:rPr>
                <w:rFonts w:ascii="Times New Roman"/>
                <w:sz w:val="20"/>
              </w:rPr>
            </w:pPr>
          </w:p>
          <w:p w14:paraId="439D83BC" w14:textId="77777777" w:rsidR="004828E4" w:rsidRDefault="004828E4">
            <w:pPr>
              <w:pStyle w:val="TableParagraph"/>
              <w:rPr>
                <w:rFonts w:ascii="Times New Roman"/>
                <w:sz w:val="20"/>
              </w:rPr>
            </w:pPr>
          </w:p>
          <w:p w14:paraId="0CD395F2" w14:textId="77777777" w:rsidR="004828E4" w:rsidRDefault="004828E4">
            <w:pPr>
              <w:pStyle w:val="TableParagraph"/>
              <w:rPr>
                <w:rFonts w:ascii="Times New Roman"/>
                <w:sz w:val="20"/>
              </w:rPr>
            </w:pPr>
          </w:p>
          <w:p w14:paraId="2C2C25CE" w14:textId="77777777" w:rsidR="004828E4" w:rsidRDefault="004828E4">
            <w:pPr>
              <w:pStyle w:val="TableParagraph"/>
              <w:rPr>
                <w:rFonts w:ascii="Times New Roman"/>
                <w:sz w:val="20"/>
              </w:rPr>
            </w:pPr>
          </w:p>
          <w:p w14:paraId="34B30EDA" w14:textId="77777777" w:rsidR="004828E4" w:rsidRDefault="004828E4">
            <w:pPr>
              <w:pStyle w:val="TableParagraph"/>
              <w:rPr>
                <w:rFonts w:ascii="Times New Roman"/>
                <w:sz w:val="20"/>
              </w:rPr>
            </w:pPr>
          </w:p>
          <w:p w14:paraId="544D91D1" w14:textId="77777777" w:rsidR="004828E4" w:rsidRDefault="007E6260">
            <w:pPr>
              <w:pStyle w:val="TableParagraph"/>
              <w:spacing w:before="158" w:line="235" w:lineRule="auto"/>
              <w:ind w:left="94" w:right="214"/>
              <w:rPr>
                <w:sz w:val="20"/>
              </w:rPr>
            </w:pPr>
            <w:r>
              <w:rPr>
                <w:sz w:val="20"/>
              </w:rPr>
              <w:t xml:space="preserve">If a student develops symptoms at any time during their quarantine, whether or not the student tests positive, negative, or does not test at all, then the student’s situation should be analyzed under the </w:t>
            </w:r>
            <w:r>
              <w:rPr>
                <w:sz w:val="20"/>
              </w:rPr>
              <w:t>Scenario 1 outlined above.</w:t>
            </w:r>
          </w:p>
          <w:p w14:paraId="3EDFE9D9" w14:textId="77777777" w:rsidR="004828E4" w:rsidRDefault="004828E4">
            <w:pPr>
              <w:pStyle w:val="TableParagraph"/>
              <w:spacing w:before="1"/>
              <w:rPr>
                <w:rFonts w:ascii="Times New Roman"/>
                <w:sz w:val="21"/>
              </w:rPr>
            </w:pPr>
          </w:p>
          <w:p w14:paraId="2F1B0B64" w14:textId="77777777" w:rsidR="004828E4" w:rsidRDefault="007E6260">
            <w:pPr>
              <w:pStyle w:val="TableParagraph"/>
              <w:spacing w:before="1" w:line="235" w:lineRule="auto"/>
              <w:ind w:left="94" w:right="566"/>
              <w:rPr>
                <w:sz w:val="20"/>
              </w:rPr>
            </w:pPr>
            <w:r>
              <w:rPr>
                <w:sz w:val="20"/>
              </w:rPr>
              <w:t>In the case of a student who does not test and does not develop symptoms, the student must quarantine for fourteen (14) days from close contact.</w:t>
            </w:r>
          </w:p>
          <w:p w14:paraId="3B90C1D6" w14:textId="77777777" w:rsidR="004828E4" w:rsidRDefault="004828E4">
            <w:pPr>
              <w:pStyle w:val="TableParagraph"/>
              <w:spacing w:before="11"/>
              <w:rPr>
                <w:rFonts w:ascii="Times New Roman"/>
                <w:sz w:val="24"/>
              </w:rPr>
            </w:pPr>
          </w:p>
          <w:p w14:paraId="3B6905A9" w14:textId="77777777" w:rsidR="004828E4" w:rsidRDefault="007E6260">
            <w:pPr>
              <w:pStyle w:val="TableParagraph"/>
              <w:spacing w:line="235" w:lineRule="auto"/>
              <w:ind w:left="94" w:right="202"/>
              <w:rPr>
                <w:sz w:val="20"/>
              </w:rPr>
            </w:pPr>
            <w:r>
              <w:rPr>
                <w:sz w:val="20"/>
              </w:rPr>
              <w:t>If a student was tested due to close contact with another individual who has tested positive and the student has a negative test result and no symptoms, the student must still wait 14 days from close contact, before returning to school.</w:t>
            </w:r>
          </w:p>
          <w:p w14:paraId="470AF2D8" w14:textId="77777777" w:rsidR="004828E4" w:rsidRDefault="004828E4">
            <w:pPr>
              <w:pStyle w:val="TableParagraph"/>
              <w:spacing w:before="7"/>
              <w:rPr>
                <w:rFonts w:ascii="Times New Roman"/>
                <w:sz w:val="20"/>
              </w:rPr>
            </w:pPr>
          </w:p>
          <w:p w14:paraId="0A132921" w14:textId="77777777" w:rsidR="004828E4" w:rsidRDefault="007E6260">
            <w:pPr>
              <w:pStyle w:val="TableParagraph"/>
              <w:spacing w:before="1" w:line="240" w:lineRule="exact"/>
              <w:ind w:left="94" w:right="84"/>
              <w:rPr>
                <w:sz w:val="20"/>
              </w:rPr>
            </w:pPr>
            <w:r>
              <w:rPr>
                <w:b/>
                <w:sz w:val="20"/>
              </w:rPr>
              <w:t xml:space="preserve">NOTE: </w:t>
            </w:r>
            <w:r>
              <w:rPr>
                <w:sz w:val="20"/>
              </w:rPr>
              <w:t>When a stude</w:t>
            </w:r>
            <w:r>
              <w:rPr>
                <w:sz w:val="20"/>
              </w:rPr>
              <w:t>nt is quarantined due to close contact the student cannot return earlier than 14 days from exposure due to the incubation period of COVID-19, regardless of doctor’s notes or test results.</w:t>
            </w:r>
          </w:p>
        </w:tc>
      </w:tr>
      <w:tr w:rsidR="004828E4" w14:paraId="009BAC84" w14:textId="77777777">
        <w:trPr>
          <w:trHeight w:val="3194"/>
        </w:trPr>
        <w:tc>
          <w:tcPr>
            <w:tcW w:w="2400" w:type="dxa"/>
            <w:tcBorders>
              <w:left w:val="single" w:sz="8" w:space="0" w:color="000000"/>
              <w:bottom w:val="single" w:sz="8" w:space="0" w:color="000000"/>
              <w:right w:val="single" w:sz="8" w:space="0" w:color="000000"/>
            </w:tcBorders>
          </w:tcPr>
          <w:p w14:paraId="362773F4" w14:textId="77777777" w:rsidR="004828E4" w:rsidRDefault="004828E4">
            <w:pPr>
              <w:pStyle w:val="TableParagraph"/>
              <w:rPr>
                <w:rFonts w:ascii="Times New Roman"/>
                <w:sz w:val="20"/>
              </w:rPr>
            </w:pPr>
          </w:p>
        </w:tc>
        <w:tc>
          <w:tcPr>
            <w:tcW w:w="2820" w:type="dxa"/>
            <w:tcBorders>
              <w:left w:val="single" w:sz="8" w:space="0" w:color="000000"/>
              <w:bottom w:val="single" w:sz="8" w:space="0" w:color="000000"/>
              <w:right w:val="single" w:sz="8" w:space="0" w:color="000000"/>
            </w:tcBorders>
          </w:tcPr>
          <w:p w14:paraId="22982199" w14:textId="77777777" w:rsidR="004828E4" w:rsidRDefault="007E6260">
            <w:pPr>
              <w:pStyle w:val="TableParagraph"/>
              <w:spacing w:line="204" w:lineRule="exact"/>
              <w:ind w:left="94"/>
              <w:rPr>
                <w:sz w:val="20"/>
              </w:rPr>
            </w:pPr>
            <w:r>
              <w:rPr>
                <w:sz w:val="20"/>
              </w:rPr>
              <w:t>Individuals are presumed</w:t>
            </w:r>
          </w:p>
          <w:p w14:paraId="414DA8C6" w14:textId="77777777" w:rsidR="004828E4" w:rsidRDefault="007E6260">
            <w:pPr>
              <w:pStyle w:val="TableParagraph"/>
              <w:spacing w:before="1" w:line="235" w:lineRule="auto"/>
              <w:ind w:left="94" w:right="294"/>
              <w:rPr>
                <w:sz w:val="20"/>
              </w:rPr>
            </w:pPr>
            <w:r>
              <w:rPr>
                <w:sz w:val="20"/>
              </w:rPr>
              <w:t>infectious at least two days prior to symptom onset or, in the case of asymptomatic individuals who</w:t>
            </w:r>
            <w:r>
              <w:rPr>
                <w:spacing w:val="-3"/>
                <w:sz w:val="20"/>
              </w:rPr>
              <w:t xml:space="preserve"> </w:t>
            </w:r>
            <w:r>
              <w:rPr>
                <w:sz w:val="20"/>
              </w:rPr>
              <w:t>are</w:t>
            </w:r>
          </w:p>
          <w:p w14:paraId="5B5084A0" w14:textId="77777777" w:rsidR="004828E4" w:rsidRDefault="007E6260">
            <w:pPr>
              <w:pStyle w:val="TableParagraph"/>
              <w:spacing w:before="3" w:line="235" w:lineRule="auto"/>
              <w:ind w:left="94" w:right="250"/>
              <w:rPr>
                <w:sz w:val="20"/>
              </w:rPr>
            </w:pPr>
            <w:r>
              <w:rPr>
                <w:sz w:val="20"/>
              </w:rPr>
              <w:t>lab-confirmed with COVID-19, two days prior to the confirming lab</w:t>
            </w:r>
            <w:r>
              <w:rPr>
                <w:spacing w:val="-3"/>
                <w:sz w:val="20"/>
              </w:rPr>
              <w:t xml:space="preserve"> </w:t>
            </w:r>
            <w:r>
              <w:rPr>
                <w:sz w:val="20"/>
              </w:rPr>
              <w:t>test.</w:t>
            </w:r>
          </w:p>
        </w:tc>
        <w:tc>
          <w:tcPr>
            <w:tcW w:w="2880" w:type="dxa"/>
            <w:vMerge/>
            <w:tcBorders>
              <w:top w:val="nil"/>
              <w:left w:val="single" w:sz="8" w:space="0" w:color="000000"/>
              <w:bottom w:val="single" w:sz="8" w:space="0" w:color="000000"/>
              <w:right w:val="single" w:sz="8" w:space="0" w:color="000000"/>
            </w:tcBorders>
          </w:tcPr>
          <w:p w14:paraId="3AFCE004" w14:textId="77777777" w:rsidR="004828E4" w:rsidRDefault="004828E4">
            <w:pPr>
              <w:rPr>
                <w:sz w:val="2"/>
                <w:szCs w:val="2"/>
              </w:rPr>
            </w:pPr>
          </w:p>
        </w:tc>
        <w:tc>
          <w:tcPr>
            <w:tcW w:w="5220" w:type="dxa"/>
            <w:tcBorders>
              <w:left w:val="single" w:sz="8" w:space="0" w:color="000000"/>
              <w:bottom w:val="single" w:sz="8" w:space="0" w:color="000000"/>
              <w:right w:val="single" w:sz="8" w:space="0" w:color="000000"/>
            </w:tcBorders>
          </w:tcPr>
          <w:p w14:paraId="122AD6E4" w14:textId="77777777" w:rsidR="004828E4" w:rsidRDefault="004828E4">
            <w:pPr>
              <w:pStyle w:val="TableParagraph"/>
              <w:spacing w:before="2"/>
              <w:rPr>
                <w:rFonts w:ascii="Times New Roman"/>
                <w:sz w:val="19"/>
              </w:rPr>
            </w:pPr>
          </w:p>
          <w:p w14:paraId="1082AFB7" w14:textId="77777777" w:rsidR="004828E4" w:rsidRDefault="007E6260">
            <w:pPr>
              <w:pStyle w:val="TableParagraph"/>
              <w:spacing w:line="235" w:lineRule="auto"/>
              <w:ind w:left="94"/>
              <w:rPr>
                <w:b/>
                <w:sz w:val="20"/>
              </w:rPr>
            </w:pPr>
            <w:r>
              <w:rPr>
                <w:b/>
                <w:sz w:val="20"/>
              </w:rPr>
              <w:t>If a student decides to get tested after close contact, it is recommended that</w:t>
            </w:r>
            <w:r>
              <w:rPr>
                <w:b/>
                <w:sz w:val="20"/>
              </w:rPr>
              <w:t xml:space="preserve"> the student wait at least five days from the date of exposure before being tested for COVID-19 (testing before this time has a high probability of a false negative test result).</w:t>
            </w:r>
          </w:p>
        </w:tc>
      </w:tr>
    </w:tbl>
    <w:p w14:paraId="6F35FDCC" w14:textId="77777777" w:rsidR="004828E4" w:rsidRDefault="004828E4">
      <w:pPr>
        <w:spacing w:line="235" w:lineRule="auto"/>
        <w:rPr>
          <w:sz w:val="20"/>
        </w:rPr>
        <w:sectPr w:rsidR="004828E4">
          <w:pgSz w:w="15840" w:h="12240" w:orient="landscape"/>
          <w:pgMar w:top="1200" w:right="1020" w:bottom="280" w:left="620" w:header="810" w:footer="0" w:gutter="0"/>
          <w:cols w:space="720"/>
        </w:sectPr>
      </w:pPr>
    </w:p>
    <w:p w14:paraId="05565DA5" w14:textId="77777777" w:rsidR="004828E4" w:rsidRDefault="007E6260">
      <w:pPr>
        <w:pStyle w:val="BodyText"/>
        <w:spacing w:before="6"/>
        <w:rPr>
          <w:rFonts w:ascii="Times New Roman"/>
          <w:sz w:val="23"/>
        </w:rPr>
      </w:pPr>
      <w:r>
        <w:lastRenderedPageBreak/>
        <w:pict w14:anchorId="1131D13F">
          <v:rect id="_x0000_s1026" alt="" style="position:absolute;margin-left:98.25pt;margin-top:178.5pt;width:49.5pt;height:12pt;z-index:-251658752;mso-wrap-edited:f;mso-width-percent:0;mso-height-percent:0;mso-position-horizontal-relative:page;mso-position-vertical-relative:page;mso-width-percent:0;mso-height-percent:0" fillcolor="#bfbfbf" stroked="f">
            <w10:wrap anchorx="page" anchory="page"/>
          </v:rect>
        </w:pict>
      </w:r>
    </w:p>
    <w:tbl>
      <w:tblPr>
        <w:tblW w:w="0" w:type="auto"/>
        <w:tblInd w:w="660" w:type="dxa"/>
        <w:tblLayout w:type="fixed"/>
        <w:tblCellMar>
          <w:left w:w="0" w:type="dxa"/>
          <w:right w:w="0" w:type="dxa"/>
        </w:tblCellMar>
        <w:tblLook w:val="01E0" w:firstRow="1" w:lastRow="1" w:firstColumn="1" w:lastColumn="1" w:noHBand="0" w:noVBand="0"/>
      </w:tblPr>
      <w:tblGrid>
        <w:gridCol w:w="2400"/>
        <w:gridCol w:w="2820"/>
        <w:gridCol w:w="2880"/>
        <w:gridCol w:w="5220"/>
      </w:tblGrid>
      <w:tr w:rsidR="004828E4" w14:paraId="768DC54F" w14:textId="77777777">
        <w:trPr>
          <w:trHeight w:val="525"/>
        </w:trPr>
        <w:tc>
          <w:tcPr>
            <w:tcW w:w="2400" w:type="dxa"/>
            <w:shd w:val="clear" w:color="auto" w:fill="000000"/>
          </w:tcPr>
          <w:p w14:paraId="5D533C8F" w14:textId="77777777" w:rsidR="004828E4" w:rsidRDefault="007E6260">
            <w:pPr>
              <w:pStyle w:val="TableParagraph"/>
              <w:spacing w:before="116"/>
              <w:ind w:left="629"/>
              <w:rPr>
                <w:b/>
                <w:sz w:val="24"/>
              </w:rPr>
            </w:pPr>
            <w:r>
              <w:rPr>
                <w:b/>
                <w:color w:val="FFFFFF"/>
                <w:sz w:val="24"/>
              </w:rPr>
              <w:t>SCENARIOS</w:t>
            </w:r>
          </w:p>
        </w:tc>
        <w:tc>
          <w:tcPr>
            <w:tcW w:w="2820" w:type="dxa"/>
            <w:shd w:val="clear" w:color="auto" w:fill="000000"/>
          </w:tcPr>
          <w:p w14:paraId="5D472DF0" w14:textId="77777777" w:rsidR="004828E4" w:rsidRDefault="007E6260">
            <w:pPr>
              <w:pStyle w:val="TableParagraph"/>
              <w:spacing w:before="116"/>
              <w:ind w:left="689"/>
              <w:rPr>
                <w:b/>
                <w:sz w:val="24"/>
              </w:rPr>
            </w:pPr>
            <w:r>
              <w:rPr>
                <w:b/>
                <w:color w:val="FFFFFF"/>
                <w:sz w:val="24"/>
              </w:rPr>
              <w:t>DEFINITION(S)</w:t>
            </w:r>
          </w:p>
        </w:tc>
        <w:tc>
          <w:tcPr>
            <w:tcW w:w="2880" w:type="dxa"/>
            <w:shd w:val="clear" w:color="auto" w:fill="000000"/>
          </w:tcPr>
          <w:p w14:paraId="0EBA30EC" w14:textId="77777777" w:rsidR="004828E4" w:rsidRDefault="007E6260">
            <w:pPr>
              <w:pStyle w:val="TableParagraph"/>
              <w:spacing w:before="116"/>
              <w:ind w:left="884"/>
              <w:rPr>
                <w:b/>
                <w:sz w:val="24"/>
              </w:rPr>
            </w:pPr>
            <w:r>
              <w:rPr>
                <w:b/>
                <w:color w:val="FFFFFF"/>
                <w:sz w:val="24"/>
              </w:rPr>
              <w:t>PROTOCOL</w:t>
            </w:r>
          </w:p>
        </w:tc>
        <w:tc>
          <w:tcPr>
            <w:tcW w:w="5220" w:type="dxa"/>
            <w:shd w:val="clear" w:color="auto" w:fill="000000"/>
          </w:tcPr>
          <w:p w14:paraId="17F39452" w14:textId="77777777" w:rsidR="004828E4" w:rsidRDefault="007E6260">
            <w:pPr>
              <w:pStyle w:val="TableParagraph"/>
              <w:spacing w:before="116"/>
              <w:ind w:left="1571" w:right="1580"/>
              <w:jc w:val="center"/>
              <w:rPr>
                <w:b/>
                <w:sz w:val="24"/>
              </w:rPr>
            </w:pPr>
            <w:r>
              <w:rPr>
                <w:b/>
                <w:color w:val="FFFFFF"/>
                <w:sz w:val="24"/>
              </w:rPr>
              <w:t>RETURN TO SCHOOL</w:t>
            </w:r>
          </w:p>
        </w:tc>
      </w:tr>
      <w:tr w:rsidR="004828E4" w14:paraId="3100E7F7" w14:textId="77777777">
        <w:trPr>
          <w:trHeight w:val="4812"/>
        </w:trPr>
        <w:tc>
          <w:tcPr>
            <w:tcW w:w="2400" w:type="dxa"/>
            <w:tcBorders>
              <w:left w:val="single" w:sz="8" w:space="0" w:color="000000"/>
              <w:bottom w:val="single" w:sz="8" w:space="0" w:color="000000"/>
              <w:right w:val="single" w:sz="8" w:space="0" w:color="000000"/>
            </w:tcBorders>
          </w:tcPr>
          <w:p w14:paraId="37D75864" w14:textId="77777777" w:rsidR="004828E4" w:rsidRDefault="004828E4">
            <w:pPr>
              <w:pStyle w:val="TableParagraph"/>
              <w:rPr>
                <w:rFonts w:ascii="Times New Roman"/>
                <w:sz w:val="20"/>
              </w:rPr>
            </w:pPr>
          </w:p>
          <w:p w14:paraId="5B66D55C" w14:textId="77777777" w:rsidR="004828E4" w:rsidRDefault="004828E4">
            <w:pPr>
              <w:pStyle w:val="TableParagraph"/>
              <w:rPr>
                <w:rFonts w:ascii="Times New Roman"/>
                <w:sz w:val="20"/>
              </w:rPr>
            </w:pPr>
          </w:p>
          <w:p w14:paraId="13140CE1" w14:textId="77777777" w:rsidR="004828E4" w:rsidRDefault="004828E4">
            <w:pPr>
              <w:pStyle w:val="TableParagraph"/>
              <w:rPr>
                <w:rFonts w:ascii="Times New Roman"/>
                <w:sz w:val="20"/>
              </w:rPr>
            </w:pPr>
          </w:p>
          <w:p w14:paraId="033EE125" w14:textId="77777777" w:rsidR="004828E4" w:rsidRDefault="004828E4">
            <w:pPr>
              <w:pStyle w:val="TableParagraph"/>
              <w:rPr>
                <w:rFonts w:ascii="Times New Roman"/>
                <w:sz w:val="20"/>
              </w:rPr>
            </w:pPr>
          </w:p>
          <w:p w14:paraId="1E4FEDE8" w14:textId="77777777" w:rsidR="004828E4" w:rsidRDefault="004828E4">
            <w:pPr>
              <w:pStyle w:val="TableParagraph"/>
              <w:rPr>
                <w:rFonts w:ascii="Times New Roman"/>
                <w:sz w:val="20"/>
              </w:rPr>
            </w:pPr>
          </w:p>
          <w:p w14:paraId="7B66B03A" w14:textId="77777777" w:rsidR="004828E4" w:rsidRDefault="004828E4">
            <w:pPr>
              <w:pStyle w:val="TableParagraph"/>
              <w:rPr>
                <w:rFonts w:ascii="Times New Roman"/>
                <w:sz w:val="20"/>
              </w:rPr>
            </w:pPr>
          </w:p>
          <w:p w14:paraId="2D8394D6" w14:textId="77777777" w:rsidR="004828E4" w:rsidRDefault="004828E4">
            <w:pPr>
              <w:pStyle w:val="TableParagraph"/>
              <w:rPr>
                <w:rFonts w:ascii="Times New Roman"/>
                <w:sz w:val="16"/>
              </w:rPr>
            </w:pPr>
          </w:p>
          <w:p w14:paraId="2BF1A1A5" w14:textId="77777777" w:rsidR="004828E4" w:rsidRDefault="007E6260">
            <w:pPr>
              <w:pStyle w:val="TableParagraph"/>
              <w:ind w:left="104" w:right="123"/>
              <w:jc w:val="center"/>
              <w:rPr>
                <w:b/>
                <w:sz w:val="20"/>
              </w:rPr>
            </w:pPr>
            <w:r>
              <w:rPr>
                <w:b/>
                <w:sz w:val="20"/>
                <w:u w:val="single"/>
              </w:rPr>
              <w:t>SCENARIO 3</w:t>
            </w:r>
          </w:p>
          <w:p w14:paraId="6FD310DA" w14:textId="77777777" w:rsidR="004828E4" w:rsidRDefault="004828E4">
            <w:pPr>
              <w:pStyle w:val="TableParagraph"/>
              <w:rPr>
                <w:rFonts w:ascii="Times New Roman"/>
                <w:sz w:val="20"/>
              </w:rPr>
            </w:pPr>
          </w:p>
          <w:p w14:paraId="0F3A7A34" w14:textId="77777777" w:rsidR="004828E4" w:rsidRDefault="004828E4">
            <w:pPr>
              <w:pStyle w:val="TableParagraph"/>
              <w:rPr>
                <w:rFonts w:ascii="Times New Roman"/>
                <w:sz w:val="20"/>
              </w:rPr>
            </w:pPr>
          </w:p>
          <w:p w14:paraId="516ECBDF" w14:textId="77777777" w:rsidR="004828E4" w:rsidRDefault="004828E4">
            <w:pPr>
              <w:pStyle w:val="TableParagraph"/>
              <w:spacing w:before="7"/>
              <w:rPr>
                <w:rFonts w:ascii="Times New Roman"/>
              </w:rPr>
            </w:pPr>
          </w:p>
          <w:p w14:paraId="228FFF95" w14:textId="77777777" w:rsidR="004828E4" w:rsidRDefault="007E6260">
            <w:pPr>
              <w:pStyle w:val="TableParagraph"/>
              <w:spacing w:line="235" w:lineRule="auto"/>
              <w:ind w:left="124" w:right="130" w:hanging="9"/>
              <w:jc w:val="center"/>
              <w:rPr>
                <w:b/>
                <w:sz w:val="20"/>
              </w:rPr>
            </w:pPr>
            <w:r>
              <w:rPr>
                <w:b/>
                <w:sz w:val="20"/>
              </w:rPr>
              <w:t>STUDENT INTERACTION THAT DOES NOT QUALIFY AS CLOSE CONTACT</w:t>
            </w:r>
          </w:p>
        </w:tc>
        <w:tc>
          <w:tcPr>
            <w:tcW w:w="2820" w:type="dxa"/>
            <w:tcBorders>
              <w:left w:val="single" w:sz="8" w:space="0" w:color="000000"/>
              <w:bottom w:val="single" w:sz="8" w:space="0" w:color="000000"/>
              <w:right w:val="single" w:sz="8" w:space="0" w:color="000000"/>
            </w:tcBorders>
          </w:tcPr>
          <w:p w14:paraId="094CBB3E" w14:textId="77777777" w:rsidR="004828E4" w:rsidRDefault="007E6260">
            <w:pPr>
              <w:pStyle w:val="TableParagraph"/>
              <w:spacing w:before="113" w:line="235" w:lineRule="auto"/>
              <w:ind w:left="94" w:right="144"/>
              <w:rPr>
                <w:sz w:val="20"/>
              </w:rPr>
            </w:pPr>
            <w:r>
              <w:rPr>
                <w:sz w:val="20"/>
              </w:rPr>
              <w:t>If a student has contact that does not meet the definition of close contact, outlined above, but:</w:t>
            </w:r>
          </w:p>
          <w:p w14:paraId="5FB7F145" w14:textId="77777777" w:rsidR="004828E4" w:rsidRDefault="007E6260">
            <w:pPr>
              <w:pStyle w:val="TableParagraph"/>
              <w:numPr>
                <w:ilvl w:val="0"/>
                <w:numId w:val="3"/>
              </w:numPr>
              <w:tabs>
                <w:tab w:val="left" w:pos="454"/>
                <w:tab w:val="left" w:pos="455"/>
              </w:tabs>
              <w:spacing w:line="242" w:lineRule="auto"/>
              <w:ind w:left="454" w:right="205"/>
              <w:rPr>
                <w:rFonts w:ascii="Arial" w:hAnsi="Arial"/>
                <w:sz w:val="24"/>
              </w:rPr>
            </w:pPr>
            <w:r>
              <w:rPr>
                <w:sz w:val="20"/>
              </w:rPr>
              <w:t>has contact with</w:t>
            </w:r>
            <w:r>
              <w:rPr>
                <w:spacing w:val="-16"/>
                <w:sz w:val="20"/>
              </w:rPr>
              <w:t xml:space="preserve"> </w:t>
            </w:r>
            <w:r>
              <w:rPr>
                <w:sz w:val="20"/>
              </w:rPr>
              <w:t>someone who is lab-confirmed positive</w:t>
            </w:r>
          </w:p>
          <w:p w14:paraId="2EAFC34D" w14:textId="77777777" w:rsidR="004828E4" w:rsidRDefault="007E6260">
            <w:pPr>
              <w:pStyle w:val="TableParagraph"/>
              <w:numPr>
                <w:ilvl w:val="1"/>
                <w:numId w:val="3"/>
              </w:numPr>
              <w:tabs>
                <w:tab w:val="left" w:pos="754"/>
                <w:tab w:val="left" w:pos="755"/>
              </w:tabs>
              <w:spacing w:line="230" w:lineRule="auto"/>
              <w:ind w:left="754" w:right="562"/>
              <w:rPr>
                <w:sz w:val="20"/>
              </w:rPr>
            </w:pPr>
            <w:r>
              <w:rPr>
                <w:sz w:val="20"/>
              </w:rPr>
              <w:t>more than six feet apart;</w:t>
            </w:r>
            <w:r>
              <w:rPr>
                <w:spacing w:val="-2"/>
                <w:sz w:val="20"/>
              </w:rPr>
              <w:t xml:space="preserve"> </w:t>
            </w:r>
            <w:r>
              <w:rPr>
                <w:sz w:val="20"/>
              </w:rPr>
              <w:t>or</w:t>
            </w:r>
          </w:p>
          <w:p w14:paraId="27E435A5" w14:textId="77777777" w:rsidR="004828E4" w:rsidRDefault="007E6260">
            <w:pPr>
              <w:pStyle w:val="TableParagraph"/>
              <w:numPr>
                <w:ilvl w:val="1"/>
                <w:numId w:val="3"/>
              </w:numPr>
              <w:tabs>
                <w:tab w:val="left" w:pos="754"/>
                <w:tab w:val="left" w:pos="755"/>
              </w:tabs>
              <w:spacing w:line="232" w:lineRule="auto"/>
              <w:ind w:left="754" w:right="188"/>
              <w:rPr>
                <w:sz w:val="20"/>
              </w:rPr>
            </w:pPr>
            <w:r>
              <w:rPr>
                <w:sz w:val="20"/>
              </w:rPr>
              <w:t>for less than for a cumulative duration of 15 minutes;</w:t>
            </w:r>
            <w:r>
              <w:rPr>
                <w:spacing w:val="-3"/>
                <w:sz w:val="20"/>
              </w:rPr>
              <w:t xml:space="preserve"> </w:t>
            </w:r>
            <w:r>
              <w:rPr>
                <w:sz w:val="20"/>
              </w:rPr>
              <w:t>or</w:t>
            </w:r>
          </w:p>
          <w:p w14:paraId="78EAB828" w14:textId="77777777" w:rsidR="004828E4" w:rsidRDefault="007E6260">
            <w:pPr>
              <w:pStyle w:val="TableParagraph"/>
              <w:numPr>
                <w:ilvl w:val="0"/>
                <w:numId w:val="3"/>
              </w:numPr>
              <w:tabs>
                <w:tab w:val="left" w:pos="454"/>
                <w:tab w:val="left" w:pos="455"/>
              </w:tabs>
              <w:spacing w:before="1" w:line="235" w:lineRule="auto"/>
              <w:ind w:left="454" w:right="118"/>
              <w:rPr>
                <w:rFonts w:ascii="Arial" w:hAnsi="Arial"/>
                <w:sz w:val="20"/>
              </w:rPr>
            </w:pPr>
            <w:r>
              <w:rPr>
                <w:sz w:val="20"/>
              </w:rPr>
              <w:t>has contact with someone who had close contact with a lab confirmed positive;</w:t>
            </w:r>
            <w:r>
              <w:rPr>
                <w:spacing w:val="-16"/>
                <w:sz w:val="20"/>
              </w:rPr>
              <w:t xml:space="preserve"> </w:t>
            </w:r>
            <w:r>
              <w:rPr>
                <w:sz w:val="20"/>
              </w:rPr>
              <w:t>or</w:t>
            </w:r>
          </w:p>
          <w:p w14:paraId="5FA7BFBB" w14:textId="77777777" w:rsidR="004828E4" w:rsidRDefault="007E6260">
            <w:pPr>
              <w:pStyle w:val="TableParagraph"/>
              <w:numPr>
                <w:ilvl w:val="0"/>
                <w:numId w:val="3"/>
              </w:numPr>
              <w:tabs>
                <w:tab w:val="left" w:pos="455"/>
              </w:tabs>
              <w:spacing w:before="3" w:line="235" w:lineRule="auto"/>
              <w:ind w:left="454" w:right="205"/>
              <w:jc w:val="both"/>
              <w:rPr>
                <w:rFonts w:ascii="Arial" w:hAnsi="Arial"/>
                <w:sz w:val="20"/>
              </w:rPr>
            </w:pPr>
            <w:r>
              <w:rPr>
                <w:sz w:val="20"/>
              </w:rPr>
              <w:t>has contact with</w:t>
            </w:r>
            <w:r>
              <w:rPr>
                <w:spacing w:val="-16"/>
                <w:sz w:val="20"/>
              </w:rPr>
              <w:t xml:space="preserve"> </w:t>
            </w:r>
            <w:r>
              <w:rPr>
                <w:sz w:val="20"/>
              </w:rPr>
              <w:t>someone who is presumed positive, but not lab</w:t>
            </w:r>
            <w:r>
              <w:rPr>
                <w:spacing w:val="-7"/>
                <w:sz w:val="20"/>
              </w:rPr>
              <w:t xml:space="preserve"> </w:t>
            </w:r>
            <w:r>
              <w:rPr>
                <w:sz w:val="20"/>
              </w:rPr>
              <w:t>confirmed.</w:t>
            </w:r>
          </w:p>
        </w:tc>
        <w:tc>
          <w:tcPr>
            <w:tcW w:w="2880" w:type="dxa"/>
            <w:tcBorders>
              <w:left w:val="single" w:sz="8" w:space="0" w:color="000000"/>
              <w:bottom w:val="single" w:sz="8" w:space="0" w:color="000000"/>
              <w:right w:val="single" w:sz="8" w:space="0" w:color="000000"/>
            </w:tcBorders>
          </w:tcPr>
          <w:p w14:paraId="417343AC" w14:textId="77777777" w:rsidR="004828E4" w:rsidRDefault="004828E4">
            <w:pPr>
              <w:pStyle w:val="TableParagraph"/>
              <w:spacing w:before="6"/>
              <w:rPr>
                <w:rFonts w:ascii="Times New Roman"/>
                <w:sz w:val="21"/>
              </w:rPr>
            </w:pPr>
          </w:p>
          <w:p w14:paraId="7DF7F60C" w14:textId="77777777" w:rsidR="004828E4" w:rsidRDefault="007E6260">
            <w:pPr>
              <w:pStyle w:val="TableParagraph"/>
              <w:spacing w:before="1" w:line="235" w:lineRule="auto"/>
              <w:ind w:left="94" w:right="313"/>
              <w:rPr>
                <w:b/>
                <w:sz w:val="20"/>
              </w:rPr>
            </w:pPr>
            <w:r>
              <w:rPr>
                <w:b/>
                <w:sz w:val="20"/>
              </w:rPr>
              <w:t>The student will usually be allowed to continue working, however they MUST:</w:t>
            </w:r>
          </w:p>
          <w:p w14:paraId="2CA71F06" w14:textId="77777777" w:rsidR="004828E4" w:rsidRDefault="007E6260">
            <w:pPr>
              <w:pStyle w:val="TableParagraph"/>
              <w:numPr>
                <w:ilvl w:val="0"/>
                <w:numId w:val="2"/>
              </w:numPr>
              <w:tabs>
                <w:tab w:val="left" w:pos="395"/>
              </w:tabs>
              <w:spacing w:before="2" w:line="235" w:lineRule="auto"/>
              <w:ind w:left="394" w:right="413"/>
              <w:rPr>
                <w:sz w:val="20"/>
              </w:rPr>
            </w:pPr>
            <w:r>
              <w:rPr>
                <w:sz w:val="20"/>
              </w:rPr>
              <w:t>Continuously monitor</w:t>
            </w:r>
            <w:r>
              <w:rPr>
                <w:spacing w:val="-13"/>
                <w:sz w:val="20"/>
              </w:rPr>
              <w:t xml:space="preserve"> </w:t>
            </w:r>
            <w:r>
              <w:rPr>
                <w:sz w:val="20"/>
              </w:rPr>
              <w:t>for symptoms</w:t>
            </w:r>
          </w:p>
          <w:p w14:paraId="225DFBFA" w14:textId="77777777" w:rsidR="004828E4" w:rsidRDefault="007E6260">
            <w:pPr>
              <w:pStyle w:val="TableParagraph"/>
              <w:numPr>
                <w:ilvl w:val="0"/>
                <w:numId w:val="2"/>
              </w:numPr>
              <w:tabs>
                <w:tab w:val="left" w:pos="395"/>
              </w:tabs>
              <w:spacing w:before="1" w:line="235" w:lineRule="auto"/>
              <w:ind w:left="394" w:right="209"/>
              <w:rPr>
                <w:sz w:val="20"/>
              </w:rPr>
            </w:pPr>
            <w:r>
              <w:rPr>
                <w:sz w:val="20"/>
              </w:rPr>
              <w:t>Consistently follow District COVID-19 protocols, including wearing a mask at all times and practicing social</w:t>
            </w:r>
            <w:r>
              <w:rPr>
                <w:spacing w:val="-2"/>
                <w:sz w:val="20"/>
              </w:rPr>
              <w:t xml:space="preserve"> </w:t>
            </w:r>
            <w:r>
              <w:rPr>
                <w:sz w:val="20"/>
              </w:rPr>
              <w:t>distancing</w:t>
            </w:r>
          </w:p>
          <w:p w14:paraId="0A9874A6" w14:textId="77777777" w:rsidR="004828E4" w:rsidRDefault="007E6260">
            <w:pPr>
              <w:pStyle w:val="TableParagraph"/>
              <w:spacing w:before="4" w:line="235" w:lineRule="auto"/>
              <w:ind w:left="94" w:right="242"/>
              <w:rPr>
                <w:sz w:val="20"/>
              </w:rPr>
            </w:pPr>
            <w:r>
              <w:rPr>
                <w:sz w:val="20"/>
              </w:rPr>
              <w:t>If the student begins experiencing any COVID-19 symptoms, then the student’s situation should be analyzed under the STUDENT WITH COVID-19 SYMPTOMS scenario outlined above.</w:t>
            </w:r>
          </w:p>
        </w:tc>
        <w:tc>
          <w:tcPr>
            <w:tcW w:w="5220" w:type="dxa"/>
            <w:tcBorders>
              <w:left w:val="single" w:sz="8" w:space="0" w:color="000000"/>
              <w:bottom w:val="single" w:sz="8" w:space="0" w:color="000000"/>
              <w:right w:val="single" w:sz="8" w:space="0" w:color="000000"/>
            </w:tcBorders>
          </w:tcPr>
          <w:p w14:paraId="15BFBB15" w14:textId="77777777" w:rsidR="004828E4" w:rsidRDefault="004828E4">
            <w:pPr>
              <w:pStyle w:val="TableParagraph"/>
              <w:rPr>
                <w:rFonts w:ascii="Times New Roman"/>
                <w:sz w:val="20"/>
              </w:rPr>
            </w:pPr>
          </w:p>
          <w:p w14:paraId="7778BFA2" w14:textId="77777777" w:rsidR="004828E4" w:rsidRDefault="004828E4">
            <w:pPr>
              <w:pStyle w:val="TableParagraph"/>
              <w:rPr>
                <w:rFonts w:ascii="Times New Roman"/>
                <w:sz w:val="20"/>
              </w:rPr>
            </w:pPr>
          </w:p>
          <w:p w14:paraId="6E5CB417" w14:textId="77777777" w:rsidR="004828E4" w:rsidRDefault="004828E4">
            <w:pPr>
              <w:pStyle w:val="TableParagraph"/>
              <w:rPr>
                <w:rFonts w:ascii="Times New Roman"/>
                <w:sz w:val="20"/>
              </w:rPr>
            </w:pPr>
          </w:p>
          <w:p w14:paraId="7575DB80" w14:textId="77777777" w:rsidR="004828E4" w:rsidRDefault="004828E4">
            <w:pPr>
              <w:pStyle w:val="TableParagraph"/>
              <w:rPr>
                <w:rFonts w:ascii="Times New Roman"/>
                <w:sz w:val="20"/>
              </w:rPr>
            </w:pPr>
          </w:p>
          <w:p w14:paraId="4572B529" w14:textId="77777777" w:rsidR="004828E4" w:rsidRDefault="004828E4">
            <w:pPr>
              <w:pStyle w:val="TableParagraph"/>
              <w:rPr>
                <w:rFonts w:ascii="Times New Roman"/>
                <w:sz w:val="20"/>
              </w:rPr>
            </w:pPr>
          </w:p>
          <w:p w14:paraId="5C9CC2E1" w14:textId="77777777" w:rsidR="004828E4" w:rsidRDefault="004828E4">
            <w:pPr>
              <w:pStyle w:val="TableParagraph"/>
              <w:rPr>
                <w:rFonts w:ascii="Times New Roman"/>
                <w:sz w:val="20"/>
              </w:rPr>
            </w:pPr>
          </w:p>
          <w:p w14:paraId="04ED1B8A" w14:textId="77777777" w:rsidR="004828E4" w:rsidRDefault="004828E4">
            <w:pPr>
              <w:pStyle w:val="TableParagraph"/>
              <w:rPr>
                <w:rFonts w:ascii="Times New Roman"/>
                <w:sz w:val="20"/>
              </w:rPr>
            </w:pPr>
          </w:p>
          <w:p w14:paraId="174642E5" w14:textId="77777777" w:rsidR="004828E4" w:rsidRDefault="004828E4">
            <w:pPr>
              <w:pStyle w:val="TableParagraph"/>
              <w:rPr>
                <w:rFonts w:ascii="Times New Roman"/>
                <w:sz w:val="20"/>
              </w:rPr>
            </w:pPr>
          </w:p>
          <w:p w14:paraId="7D8102C9" w14:textId="77777777" w:rsidR="004828E4" w:rsidRDefault="004828E4">
            <w:pPr>
              <w:pStyle w:val="TableParagraph"/>
              <w:rPr>
                <w:rFonts w:ascii="Times New Roman"/>
                <w:sz w:val="20"/>
              </w:rPr>
            </w:pPr>
          </w:p>
          <w:p w14:paraId="5954D0AE" w14:textId="77777777" w:rsidR="004828E4" w:rsidRDefault="004828E4">
            <w:pPr>
              <w:pStyle w:val="TableParagraph"/>
              <w:spacing w:before="7"/>
              <w:rPr>
                <w:rFonts w:ascii="Times New Roman"/>
                <w:sz w:val="18"/>
              </w:rPr>
            </w:pPr>
          </w:p>
          <w:p w14:paraId="25D68033" w14:textId="77777777" w:rsidR="004828E4" w:rsidRDefault="007E6260">
            <w:pPr>
              <w:pStyle w:val="TableParagraph"/>
              <w:ind w:left="2415" w:right="2421"/>
              <w:jc w:val="center"/>
              <w:rPr>
                <w:sz w:val="20"/>
              </w:rPr>
            </w:pPr>
            <w:r>
              <w:rPr>
                <w:sz w:val="20"/>
              </w:rPr>
              <w:t>N/A</w:t>
            </w:r>
          </w:p>
        </w:tc>
      </w:tr>
    </w:tbl>
    <w:p w14:paraId="0ACFB47E" w14:textId="77777777" w:rsidR="004828E4" w:rsidRDefault="004828E4">
      <w:pPr>
        <w:pStyle w:val="BodyText"/>
        <w:rPr>
          <w:rFonts w:ascii="Times New Roman"/>
          <w:sz w:val="20"/>
        </w:rPr>
      </w:pPr>
    </w:p>
    <w:p w14:paraId="5D4BFD5E" w14:textId="77777777" w:rsidR="004828E4" w:rsidRDefault="004828E4">
      <w:pPr>
        <w:pStyle w:val="BodyText"/>
        <w:spacing w:before="2"/>
        <w:rPr>
          <w:rFonts w:ascii="Times New Roman"/>
          <w:sz w:val="19"/>
        </w:rPr>
      </w:pPr>
    </w:p>
    <w:p w14:paraId="4743F6CF" w14:textId="77777777" w:rsidR="004828E4" w:rsidRDefault="007E6260">
      <w:pPr>
        <w:ind w:left="100"/>
        <w:rPr>
          <w:b/>
        </w:rPr>
      </w:pPr>
      <w:r>
        <w:rPr>
          <w:b/>
          <w:u w:val="single"/>
        </w:rPr>
        <w:t>Notes:</w:t>
      </w:r>
    </w:p>
    <w:p w14:paraId="1560401D" w14:textId="77777777" w:rsidR="004828E4" w:rsidRDefault="007E6260">
      <w:pPr>
        <w:pStyle w:val="ListParagraph"/>
        <w:numPr>
          <w:ilvl w:val="0"/>
          <w:numId w:val="1"/>
        </w:numPr>
        <w:tabs>
          <w:tab w:val="left" w:pos="729"/>
          <w:tab w:val="left" w:pos="730"/>
        </w:tabs>
        <w:spacing w:before="181"/>
      </w:pPr>
      <w:r>
        <w:t>In the above, days means calendar</w:t>
      </w:r>
      <w:r>
        <w:rPr>
          <w:spacing w:val="-7"/>
        </w:rPr>
        <w:t xml:space="preserve"> </w:t>
      </w:r>
      <w:r>
        <w:t>days.</w:t>
      </w:r>
    </w:p>
    <w:p w14:paraId="28885501" w14:textId="77777777" w:rsidR="004828E4" w:rsidRDefault="007E6260">
      <w:pPr>
        <w:pStyle w:val="ListParagraph"/>
        <w:numPr>
          <w:ilvl w:val="0"/>
          <w:numId w:val="1"/>
        </w:numPr>
        <w:tabs>
          <w:tab w:val="left" w:pos="729"/>
          <w:tab w:val="left" w:pos="730"/>
        </w:tabs>
        <w:spacing w:line="254" w:lineRule="auto"/>
        <w:ind w:right="112"/>
      </w:pPr>
      <w:r>
        <w:t>For each event that triggers a quarantine, the student’s situation should be re-evaluated under the particulars of the relevant scenario. It may be necessary</w:t>
      </w:r>
      <w:r>
        <w:rPr>
          <w:spacing w:val="-5"/>
        </w:rPr>
        <w:t xml:space="preserve"> </w:t>
      </w:r>
      <w:r>
        <w:t>to</w:t>
      </w:r>
      <w:r>
        <w:rPr>
          <w:spacing w:val="-5"/>
        </w:rPr>
        <w:t xml:space="preserve"> </w:t>
      </w:r>
      <w:r>
        <w:t>contact</w:t>
      </w:r>
      <w:r>
        <w:rPr>
          <w:spacing w:val="-5"/>
        </w:rPr>
        <w:t xml:space="preserve"> </w:t>
      </w:r>
      <w:r>
        <w:t>legal</w:t>
      </w:r>
      <w:r>
        <w:rPr>
          <w:spacing w:val="-5"/>
        </w:rPr>
        <w:t xml:space="preserve"> </w:t>
      </w:r>
      <w:r>
        <w:t>counsel</w:t>
      </w:r>
      <w:r>
        <w:rPr>
          <w:spacing w:val="-5"/>
        </w:rPr>
        <w:t xml:space="preserve"> </w:t>
      </w:r>
      <w:r>
        <w:t>to</w:t>
      </w:r>
      <w:r>
        <w:rPr>
          <w:spacing w:val="-5"/>
        </w:rPr>
        <w:t xml:space="preserve"> </w:t>
      </w:r>
      <w:r>
        <w:t>discuss</w:t>
      </w:r>
      <w:r>
        <w:rPr>
          <w:spacing w:val="-4"/>
        </w:rPr>
        <w:t xml:space="preserve"> </w:t>
      </w:r>
      <w:r>
        <w:t>the</w:t>
      </w:r>
      <w:r>
        <w:rPr>
          <w:spacing w:val="-5"/>
        </w:rPr>
        <w:t xml:space="preserve"> </w:t>
      </w:r>
      <w:r>
        <w:t>student’s</w:t>
      </w:r>
      <w:r>
        <w:rPr>
          <w:spacing w:val="-5"/>
        </w:rPr>
        <w:t xml:space="preserve"> </w:t>
      </w:r>
      <w:r>
        <w:t>ability</w:t>
      </w:r>
      <w:r>
        <w:rPr>
          <w:spacing w:val="-5"/>
        </w:rPr>
        <w:t xml:space="preserve"> </w:t>
      </w:r>
      <w:r>
        <w:t>to</w:t>
      </w:r>
      <w:r>
        <w:rPr>
          <w:spacing w:val="-5"/>
        </w:rPr>
        <w:t xml:space="preserve"> </w:t>
      </w:r>
      <w:r>
        <w:t>return</w:t>
      </w:r>
      <w:r>
        <w:rPr>
          <w:spacing w:val="-5"/>
        </w:rPr>
        <w:t xml:space="preserve"> </w:t>
      </w:r>
      <w:r>
        <w:t>to</w:t>
      </w:r>
      <w:r>
        <w:rPr>
          <w:spacing w:val="-5"/>
        </w:rPr>
        <w:t xml:space="preserve"> </w:t>
      </w:r>
      <w:r>
        <w:t>school</w:t>
      </w:r>
      <w:r>
        <w:rPr>
          <w:spacing w:val="-5"/>
        </w:rPr>
        <w:t xml:space="preserve"> </w:t>
      </w:r>
      <w:r>
        <w:t>when</w:t>
      </w:r>
      <w:r>
        <w:rPr>
          <w:spacing w:val="-4"/>
        </w:rPr>
        <w:t xml:space="preserve"> </w:t>
      </w:r>
      <w:r>
        <w:t>multiple</w:t>
      </w:r>
      <w:r>
        <w:rPr>
          <w:spacing w:val="-5"/>
        </w:rPr>
        <w:t xml:space="preserve"> </w:t>
      </w:r>
      <w:r>
        <w:t>of</w:t>
      </w:r>
      <w:r>
        <w:rPr>
          <w:spacing w:val="-5"/>
        </w:rPr>
        <w:t xml:space="preserve"> </w:t>
      </w:r>
      <w:r>
        <w:t>the</w:t>
      </w:r>
      <w:r>
        <w:rPr>
          <w:spacing w:val="-5"/>
        </w:rPr>
        <w:t xml:space="preserve"> </w:t>
      </w:r>
      <w:r>
        <w:t>above</w:t>
      </w:r>
      <w:r>
        <w:rPr>
          <w:spacing w:val="-5"/>
        </w:rPr>
        <w:t xml:space="preserve"> </w:t>
      </w:r>
      <w:r>
        <w:t>scenarios</w:t>
      </w:r>
      <w:r>
        <w:rPr>
          <w:spacing w:val="-5"/>
        </w:rPr>
        <w:t xml:space="preserve"> </w:t>
      </w:r>
      <w:r>
        <w:t>apply</w:t>
      </w:r>
      <w:r>
        <w:rPr>
          <w:spacing w:val="-5"/>
        </w:rPr>
        <w:t xml:space="preserve"> </w:t>
      </w:r>
      <w:r>
        <w:t>to</w:t>
      </w:r>
      <w:r>
        <w:rPr>
          <w:spacing w:val="-4"/>
        </w:rPr>
        <w:t xml:space="preserve"> </w:t>
      </w:r>
      <w:r>
        <w:t>the</w:t>
      </w:r>
      <w:r>
        <w:rPr>
          <w:spacing w:val="-5"/>
        </w:rPr>
        <w:t xml:space="preserve"> </w:t>
      </w:r>
      <w:r>
        <w:t>same</w:t>
      </w:r>
      <w:r>
        <w:rPr>
          <w:spacing w:val="-5"/>
        </w:rPr>
        <w:t xml:space="preserve"> </w:t>
      </w:r>
      <w:r>
        <w:t>student.</w:t>
      </w:r>
    </w:p>
    <w:sectPr w:rsidR="004828E4">
      <w:pgSz w:w="15840" w:h="12240" w:orient="landscape"/>
      <w:pgMar w:top="1200" w:right="1020" w:bottom="280" w:left="620" w:header="8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7C64E" w14:textId="77777777" w:rsidR="007E6260" w:rsidRDefault="007E6260">
      <w:r>
        <w:separator/>
      </w:r>
    </w:p>
  </w:endnote>
  <w:endnote w:type="continuationSeparator" w:id="0">
    <w:p w14:paraId="0F73377C" w14:textId="77777777" w:rsidR="007E6260" w:rsidRDefault="007E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EE6A" w14:textId="77777777" w:rsidR="007E6260" w:rsidRDefault="007E6260">
      <w:r>
        <w:separator/>
      </w:r>
    </w:p>
  </w:footnote>
  <w:footnote w:type="continuationSeparator" w:id="0">
    <w:p w14:paraId="65B26713" w14:textId="77777777" w:rsidR="007E6260" w:rsidRDefault="007E6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9A52" w14:textId="77777777" w:rsidR="004828E4" w:rsidRDefault="007E6260">
    <w:pPr>
      <w:pStyle w:val="BodyText"/>
      <w:spacing w:line="14" w:lineRule="auto"/>
      <w:rPr>
        <w:sz w:val="20"/>
      </w:rPr>
    </w:pPr>
    <w:r>
      <w:pict w14:anchorId="54490842">
        <v:shapetype id="_x0000_t202" coordsize="21600,21600" o:spt="202" path="m,l,21600r21600,l21600,xe">
          <v:stroke joinstyle="miter"/>
          <v:path gradientshapeok="t" o:connecttype="rect"/>
        </v:shapetype>
        <v:shape id="_x0000_s2049" type="#_x0000_t202" alt="" style="position:absolute;margin-left:173pt;margin-top:39.5pt;width:444.85pt;height:22pt;z-index:-251658752;mso-wrap-style:square;mso-wrap-edited:f;mso-width-percent:0;mso-height-percent:0;mso-position-horizontal-relative:page;mso-position-vertical-relative:page;mso-width-percent:0;mso-height-percent:0;v-text-anchor:top" filled="f" stroked="f">
          <v:textbox inset="0,0,0,0">
            <w:txbxContent>
              <w:p w14:paraId="64EF7B3F" w14:textId="0FC9F94A" w:rsidR="004828E4" w:rsidRDefault="00987EFA">
                <w:pPr>
                  <w:spacing w:line="427" w:lineRule="exact"/>
                  <w:ind w:left="20"/>
                  <w:rPr>
                    <w:b/>
                    <w:sz w:val="40"/>
                  </w:rPr>
                </w:pPr>
                <w:r>
                  <w:rPr>
                    <w:b/>
                    <w:sz w:val="40"/>
                  </w:rPr>
                  <w:t>UTOPIA</w:t>
                </w:r>
                <w:r w:rsidR="007E6260">
                  <w:rPr>
                    <w:b/>
                    <w:sz w:val="40"/>
                  </w:rPr>
                  <w:t xml:space="preserve"> ISD COVID-19 Student Quarantine Protocol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61A9D"/>
    <w:multiLevelType w:val="hybridMultilevel"/>
    <w:tmpl w:val="812E522C"/>
    <w:lvl w:ilvl="0" w:tplc="CD0E1976">
      <w:numFmt w:val="bullet"/>
      <w:lvlText w:val="●"/>
      <w:lvlJc w:val="left"/>
      <w:pPr>
        <w:ind w:left="395" w:hanging="270"/>
      </w:pPr>
      <w:rPr>
        <w:rFonts w:ascii="Arial" w:eastAsia="Arial" w:hAnsi="Arial" w:cs="Arial" w:hint="default"/>
        <w:spacing w:val="-18"/>
        <w:w w:val="100"/>
        <w:sz w:val="20"/>
        <w:szCs w:val="20"/>
      </w:rPr>
    </w:lvl>
    <w:lvl w:ilvl="1" w:tplc="2CB43A3E">
      <w:numFmt w:val="bullet"/>
      <w:lvlText w:val="•"/>
      <w:lvlJc w:val="left"/>
      <w:pPr>
        <w:ind w:left="646" w:hanging="270"/>
      </w:pPr>
      <w:rPr>
        <w:rFonts w:hint="default"/>
      </w:rPr>
    </w:lvl>
    <w:lvl w:ilvl="2" w:tplc="BC3CCC6E">
      <w:numFmt w:val="bullet"/>
      <w:lvlText w:val="•"/>
      <w:lvlJc w:val="left"/>
      <w:pPr>
        <w:ind w:left="892" w:hanging="270"/>
      </w:pPr>
      <w:rPr>
        <w:rFonts w:hint="default"/>
      </w:rPr>
    </w:lvl>
    <w:lvl w:ilvl="3" w:tplc="106ED04A">
      <w:numFmt w:val="bullet"/>
      <w:lvlText w:val="•"/>
      <w:lvlJc w:val="left"/>
      <w:pPr>
        <w:ind w:left="1138" w:hanging="270"/>
      </w:pPr>
      <w:rPr>
        <w:rFonts w:hint="default"/>
      </w:rPr>
    </w:lvl>
    <w:lvl w:ilvl="4" w:tplc="21DE84F4">
      <w:numFmt w:val="bullet"/>
      <w:lvlText w:val="•"/>
      <w:lvlJc w:val="left"/>
      <w:pPr>
        <w:ind w:left="1384" w:hanging="270"/>
      </w:pPr>
      <w:rPr>
        <w:rFonts w:hint="default"/>
      </w:rPr>
    </w:lvl>
    <w:lvl w:ilvl="5" w:tplc="218C5D60">
      <w:numFmt w:val="bullet"/>
      <w:lvlText w:val="•"/>
      <w:lvlJc w:val="left"/>
      <w:pPr>
        <w:ind w:left="1630" w:hanging="270"/>
      </w:pPr>
      <w:rPr>
        <w:rFonts w:hint="default"/>
      </w:rPr>
    </w:lvl>
    <w:lvl w:ilvl="6" w:tplc="B270E158">
      <w:numFmt w:val="bullet"/>
      <w:lvlText w:val="•"/>
      <w:lvlJc w:val="left"/>
      <w:pPr>
        <w:ind w:left="1876" w:hanging="270"/>
      </w:pPr>
      <w:rPr>
        <w:rFonts w:hint="default"/>
      </w:rPr>
    </w:lvl>
    <w:lvl w:ilvl="7" w:tplc="6B2AC116">
      <w:numFmt w:val="bullet"/>
      <w:lvlText w:val="•"/>
      <w:lvlJc w:val="left"/>
      <w:pPr>
        <w:ind w:left="2122" w:hanging="270"/>
      </w:pPr>
      <w:rPr>
        <w:rFonts w:hint="default"/>
      </w:rPr>
    </w:lvl>
    <w:lvl w:ilvl="8" w:tplc="04E88370">
      <w:numFmt w:val="bullet"/>
      <w:lvlText w:val="•"/>
      <w:lvlJc w:val="left"/>
      <w:pPr>
        <w:ind w:left="2368" w:hanging="270"/>
      </w:pPr>
      <w:rPr>
        <w:rFonts w:hint="default"/>
      </w:rPr>
    </w:lvl>
  </w:abstractNum>
  <w:abstractNum w:abstractNumId="1" w15:restartNumberingAfterBreak="0">
    <w:nsid w:val="47F074C7"/>
    <w:multiLevelType w:val="hybridMultilevel"/>
    <w:tmpl w:val="88188BE2"/>
    <w:lvl w:ilvl="0" w:tplc="E23E09B2">
      <w:numFmt w:val="bullet"/>
      <w:lvlText w:val="●"/>
      <w:lvlJc w:val="left"/>
      <w:pPr>
        <w:ind w:left="395" w:hanging="270"/>
      </w:pPr>
      <w:rPr>
        <w:rFonts w:ascii="Arial" w:eastAsia="Arial" w:hAnsi="Arial" w:cs="Arial" w:hint="default"/>
        <w:spacing w:val="-18"/>
        <w:w w:val="100"/>
        <w:sz w:val="20"/>
        <w:szCs w:val="20"/>
      </w:rPr>
    </w:lvl>
    <w:lvl w:ilvl="1" w:tplc="2F067A08">
      <w:numFmt w:val="bullet"/>
      <w:lvlText w:val="•"/>
      <w:lvlJc w:val="left"/>
      <w:pPr>
        <w:ind w:left="646" w:hanging="270"/>
      </w:pPr>
      <w:rPr>
        <w:rFonts w:hint="default"/>
      </w:rPr>
    </w:lvl>
    <w:lvl w:ilvl="2" w:tplc="06509872">
      <w:numFmt w:val="bullet"/>
      <w:lvlText w:val="•"/>
      <w:lvlJc w:val="left"/>
      <w:pPr>
        <w:ind w:left="892" w:hanging="270"/>
      </w:pPr>
      <w:rPr>
        <w:rFonts w:hint="default"/>
      </w:rPr>
    </w:lvl>
    <w:lvl w:ilvl="3" w:tplc="BD142EEC">
      <w:numFmt w:val="bullet"/>
      <w:lvlText w:val="•"/>
      <w:lvlJc w:val="left"/>
      <w:pPr>
        <w:ind w:left="1138" w:hanging="270"/>
      </w:pPr>
      <w:rPr>
        <w:rFonts w:hint="default"/>
      </w:rPr>
    </w:lvl>
    <w:lvl w:ilvl="4" w:tplc="83EA1CE8">
      <w:numFmt w:val="bullet"/>
      <w:lvlText w:val="•"/>
      <w:lvlJc w:val="left"/>
      <w:pPr>
        <w:ind w:left="1384" w:hanging="270"/>
      </w:pPr>
      <w:rPr>
        <w:rFonts w:hint="default"/>
      </w:rPr>
    </w:lvl>
    <w:lvl w:ilvl="5" w:tplc="75166634">
      <w:numFmt w:val="bullet"/>
      <w:lvlText w:val="•"/>
      <w:lvlJc w:val="left"/>
      <w:pPr>
        <w:ind w:left="1630" w:hanging="270"/>
      </w:pPr>
      <w:rPr>
        <w:rFonts w:hint="default"/>
      </w:rPr>
    </w:lvl>
    <w:lvl w:ilvl="6" w:tplc="752222F6">
      <w:numFmt w:val="bullet"/>
      <w:lvlText w:val="•"/>
      <w:lvlJc w:val="left"/>
      <w:pPr>
        <w:ind w:left="1876" w:hanging="270"/>
      </w:pPr>
      <w:rPr>
        <w:rFonts w:hint="default"/>
      </w:rPr>
    </w:lvl>
    <w:lvl w:ilvl="7" w:tplc="8FB81658">
      <w:numFmt w:val="bullet"/>
      <w:lvlText w:val="•"/>
      <w:lvlJc w:val="left"/>
      <w:pPr>
        <w:ind w:left="2122" w:hanging="270"/>
      </w:pPr>
      <w:rPr>
        <w:rFonts w:hint="default"/>
      </w:rPr>
    </w:lvl>
    <w:lvl w:ilvl="8" w:tplc="AC3E35F8">
      <w:numFmt w:val="bullet"/>
      <w:lvlText w:val="•"/>
      <w:lvlJc w:val="left"/>
      <w:pPr>
        <w:ind w:left="2368" w:hanging="270"/>
      </w:pPr>
      <w:rPr>
        <w:rFonts w:hint="default"/>
      </w:rPr>
    </w:lvl>
  </w:abstractNum>
  <w:abstractNum w:abstractNumId="2" w15:restartNumberingAfterBreak="0">
    <w:nsid w:val="50757062"/>
    <w:multiLevelType w:val="hybridMultilevel"/>
    <w:tmpl w:val="63F2AE60"/>
    <w:lvl w:ilvl="0" w:tplc="03B0F6AA">
      <w:numFmt w:val="bullet"/>
      <w:lvlText w:val="●"/>
      <w:lvlJc w:val="left"/>
      <w:pPr>
        <w:ind w:left="455" w:hanging="270"/>
      </w:pPr>
      <w:rPr>
        <w:rFonts w:ascii="Arial" w:eastAsia="Arial" w:hAnsi="Arial" w:cs="Arial" w:hint="default"/>
        <w:spacing w:val="-18"/>
        <w:w w:val="100"/>
        <w:sz w:val="20"/>
        <w:szCs w:val="20"/>
      </w:rPr>
    </w:lvl>
    <w:lvl w:ilvl="1" w:tplc="97448DE6">
      <w:numFmt w:val="bullet"/>
      <w:lvlText w:val="•"/>
      <w:lvlJc w:val="left"/>
      <w:pPr>
        <w:ind w:left="934" w:hanging="270"/>
      </w:pPr>
      <w:rPr>
        <w:rFonts w:hint="default"/>
      </w:rPr>
    </w:lvl>
    <w:lvl w:ilvl="2" w:tplc="38047B08">
      <w:numFmt w:val="bullet"/>
      <w:lvlText w:val="•"/>
      <w:lvlJc w:val="left"/>
      <w:pPr>
        <w:ind w:left="1408" w:hanging="270"/>
      </w:pPr>
      <w:rPr>
        <w:rFonts w:hint="default"/>
      </w:rPr>
    </w:lvl>
    <w:lvl w:ilvl="3" w:tplc="7F2A06BC">
      <w:numFmt w:val="bullet"/>
      <w:lvlText w:val="•"/>
      <w:lvlJc w:val="left"/>
      <w:pPr>
        <w:ind w:left="1882" w:hanging="270"/>
      </w:pPr>
      <w:rPr>
        <w:rFonts w:hint="default"/>
      </w:rPr>
    </w:lvl>
    <w:lvl w:ilvl="4" w:tplc="A23ECC08">
      <w:numFmt w:val="bullet"/>
      <w:lvlText w:val="•"/>
      <w:lvlJc w:val="left"/>
      <w:pPr>
        <w:ind w:left="2356" w:hanging="270"/>
      </w:pPr>
      <w:rPr>
        <w:rFonts w:hint="default"/>
      </w:rPr>
    </w:lvl>
    <w:lvl w:ilvl="5" w:tplc="F91AECD8">
      <w:numFmt w:val="bullet"/>
      <w:lvlText w:val="•"/>
      <w:lvlJc w:val="left"/>
      <w:pPr>
        <w:ind w:left="2830" w:hanging="270"/>
      </w:pPr>
      <w:rPr>
        <w:rFonts w:hint="default"/>
      </w:rPr>
    </w:lvl>
    <w:lvl w:ilvl="6" w:tplc="CCEE687E">
      <w:numFmt w:val="bullet"/>
      <w:lvlText w:val="•"/>
      <w:lvlJc w:val="left"/>
      <w:pPr>
        <w:ind w:left="3304" w:hanging="270"/>
      </w:pPr>
      <w:rPr>
        <w:rFonts w:hint="default"/>
      </w:rPr>
    </w:lvl>
    <w:lvl w:ilvl="7" w:tplc="1C9E18CA">
      <w:numFmt w:val="bullet"/>
      <w:lvlText w:val="•"/>
      <w:lvlJc w:val="left"/>
      <w:pPr>
        <w:ind w:left="3778" w:hanging="270"/>
      </w:pPr>
      <w:rPr>
        <w:rFonts w:hint="default"/>
      </w:rPr>
    </w:lvl>
    <w:lvl w:ilvl="8" w:tplc="79B22A3A">
      <w:numFmt w:val="bullet"/>
      <w:lvlText w:val="•"/>
      <w:lvlJc w:val="left"/>
      <w:pPr>
        <w:ind w:left="4252" w:hanging="270"/>
      </w:pPr>
      <w:rPr>
        <w:rFonts w:hint="default"/>
      </w:rPr>
    </w:lvl>
  </w:abstractNum>
  <w:abstractNum w:abstractNumId="3" w15:restartNumberingAfterBreak="0">
    <w:nsid w:val="61FA7632"/>
    <w:multiLevelType w:val="hybridMultilevel"/>
    <w:tmpl w:val="62AE3BC0"/>
    <w:lvl w:ilvl="0" w:tplc="C5FE1468">
      <w:numFmt w:val="bullet"/>
      <w:lvlText w:val="●"/>
      <w:lvlJc w:val="left"/>
      <w:pPr>
        <w:ind w:left="455" w:hanging="360"/>
      </w:pPr>
      <w:rPr>
        <w:rFonts w:hint="default"/>
        <w:spacing w:val="-1"/>
        <w:w w:val="100"/>
      </w:rPr>
    </w:lvl>
    <w:lvl w:ilvl="1" w:tplc="5532D4CC">
      <w:numFmt w:val="bullet"/>
      <w:lvlText w:val="o"/>
      <w:lvlJc w:val="left"/>
      <w:pPr>
        <w:ind w:left="755" w:hanging="360"/>
      </w:pPr>
      <w:rPr>
        <w:rFonts w:ascii="Courier New" w:eastAsia="Courier New" w:hAnsi="Courier New" w:cs="Courier New" w:hint="default"/>
        <w:spacing w:val="-1"/>
        <w:w w:val="100"/>
        <w:sz w:val="20"/>
        <w:szCs w:val="20"/>
      </w:rPr>
    </w:lvl>
    <w:lvl w:ilvl="2" w:tplc="1B16A13A">
      <w:numFmt w:val="bullet"/>
      <w:lvlText w:val="•"/>
      <w:lvlJc w:val="left"/>
      <w:pPr>
        <w:ind w:left="986" w:hanging="360"/>
      </w:pPr>
      <w:rPr>
        <w:rFonts w:hint="default"/>
      </w:rPr>
    </w:lvl>
    <w:lvl w:ilvl="3" w:tplc="A080F580">
      <w:numFmt w:val="bullet"/>
      <w:lvlText w:val="•"/>
      <w:lvlJc w:val="left"/>
      <w:pPr>
        <w:ind w:left="1213" w:hanging="360"/>
      </w:pPr>
      <w:rPr>
        <w:rFonts w:hint="default"/>
      </w:rPr>
    </w:lvl>
    <w:lvl w:ilvl="4" w:tplc="CA443B1C">
      <w:numFmt w:val="bullet"/>
      <w:lvlText w:val="•"/>
      <w:lvlJc w:val="left"/>
      <w:pPr>
        <w:ind w:left="1440" w:hanging="360"/>
      </w:pPr>
      <w:rPr>
        <w:rFonts w:hint="default"/>
      </w:rPr>
    </w:lvl>
    <w:lvl w:ilvl="5" w:tplc="0E506308">
      <w:numFmt w:val="bullet"/>
      <w:lvlText w:val="•"/>
      <w:lvlJc w:val="left"/>
      <w:pPr>
        <w:ind w:left="1666" w:hanging="360"/>
      </w:pPr>
      <w:rPr>
        <w:rFonts w:hint="default"/>
      </w:rPr>
    </w:lvl>
    <w:lvl w:ilvl="6" w:tplc="AE2C4410">
      <w:numFmt w:val="bullet"/>
      <w:lvlText w:val="•"/>
      <w:lvlJc w:val="left"/>
      <w:pPr>
        <w:ind w:left="1893" w:hanging="360"/>
      </w:pPr>
      <w:rPr>
        <w:rFonts w:hint="default"/>
      </w:rPr>
    </w:lvl>
    <w:lvl w:ilvl="7" w:tplc="99FAA36E">
      <w:numFmt w:val="bullet"/>
      <w:lvlText w:val="•"/>
      <w:lvlJc w:val="left"/>
      <w:pPr>
        <w:ind w:left="2120" w:hanging="360"/>
      </w:pPr>
      <w:rPr>
        <w:rFonts w:hint="default"/>
      </w:rPr>
    </w:lvl>
    <w:lvl w:ilvl="8" w:tplc="3E1E7884">
      <w:numFmt w:val="bullet"/>
      <w:lvlText w:val="•"/>
      <w:lvlJc w:val="left"/>
      <w:pPr>
        <w:ind w:left="2346" w:hanging="360"/>
      </w:pPr>
      <w:rPr>
        <w:rFonts w:hint="default"/>
      </w:rPr>
    </w:lvl>
  </w:abstractNum>
  <w:abstractNum w:abstractNumId="4" w15:restartNumberingAfterBreak="0">
    <w:nsid w:val="64DD349F"/>
    <w:multiLevelType w:val="hybridMultilevel"/>
    <w:tmpl w:val="FB826DF0"/>
    <w:lvl w:ilvl="0" w:tplc="FAE495CA">
      <w:numFmt w:val="bullet"/>
      <w:lvlText w:val="●"/>
      <w:lvlJc w:val="left"/>
      <w:pPr>
        <w:ind w:left="730" w:hanging="360"/>
      </w:pPr>
      <w:rPr>
        <w:rFonts w:ascii="Arial" w:eastAsia="Arial" w:hAnsi="Arial" w:cs="Arial" w:hint="default"/>
        <w:spacing w:val="-1"/>
        <w:w w:val="100"/>
        <w:sz w:val="22"/>
        <w:szCs w:val="22"/>
      </w:rPr>
    </w:lvl>
    <w:lvl w:ilvl="1" w:tplc="EA265CAC">
      <w:numFmt w:val="bullet"/>
      <w:lvlText w:val="•"/>
      <w:lvlJc w:val="left"/>
      <w:pPr>
        <w:ind w:left="2086" w:hanging="360"/>
      </w:pPr>
      <w:rPr>
        <w:rFonts w:hint="default"/>
      </w:rPr>
    </w:lvl>
    <w:lvl w:ilvl="2" w:tplc="882A421A">
      <w:numFmt w:val="bullet"/>
      <w:lvlText w:val="•"/>
      <w:lvlJc w:val="left"/>
      <w:pPr>
        <w:ind w:left="3432" w:hanging="360"/>
      </w:pPr>
      <w:rPr>
        <w:rFonts w:hint="default"/>
      </w:rPr>
    </w:lvl>
    <w:lvl w:ilvl="3" w:tplc="6D443442">
      <w:numFmt w:val="bullet"/>
      <w:lvlText w:val="•"/>
      <w:lvlJc w:val="left"/>
      <w:pPr>
        <w:ind w:left="4778" w:hanging="360"/>
      </w:pPr>
      <w:rPr>
        <w:rFonts w:hint="default"/>
      </w:rPr>
    </w:lvl>
    <w:lvl w:ilvl="4" w:tplc="345AB81E">
      <w:numFmt w:val="bullet"/>
      <w:lvlText w:val="•"/>
      <w:lvlJc w:val="left"/>
      <w:pPr>
        <w:ind w:left="6124" w:hanging="360"/>
      </w:pPr>
      <w:rPr>
        <w:rFonts w:hint="default"/>
      </w:rPr>
    </w:lvl>
    <w:lvl w:ilvl="5" w:tplc="D0083AFA">
      <w:numFmt w:val="bullet"/>
      <w:lvlText w:val="•"/>
      <w:lvlJc w:val="left"/>
      <w:pPr>
        <w:ind w:left="7470" w:hanging="360"/>
      </w:pPr>
      <w:rPr>
        <w:rFonts w:hint="default"/>
      </w:rPr>
    </w:lvl>
    <w:lvl w:ilvl="6" w:tplc="D8EC8676">
      <w:numFmt w:val="bullet"/>
      <w:lvlText w:val="•"/>
      <w:lvlJc w:val="left"/>
      <w:pPr>
        <w:ind w:left="8816" w:hanging="360"/>
      </w:pPr>
      <w:rPr>
        <w:rFonts w:hint="default"/>
      </w:rPr>
    </w:lvl>
    <w:lvl w:ilvl="7" w:tplc="CBE00BA2">
      <w:numFmt w:val="bullet"/>
      <w:lvlText w:val="•"/>
      <w:lvlJc w:val="left"/>
      <w:pPr>
        <w:ind w:left="10162" w:hanging="360"/>
      </w:pPr>
      <w:rPr>
        <w:rFonts w:hint="default"/>
      </w:rPr>
    </w:lvl>
    <w:lvl w:ilvl="8" w:tplc="C62C1874">
      <w:numFmt w:val="bullet"/>
      <w:lvlText w:val="•"/>
      <w:lvlJc w:val="left"/>
      <w:pPr>
        <w:ind w:left="11508" w:hanging="360"/>
      </w:pPr>
      <w:rPr>
        <w:rFonts w:hint="default"/>
      </w:rPr>
    </w:lvl>
  </w:abstractNum>
  <w:abstractNum w:abstractNumId="5" w15:restartNumberingAfterBreak="0">
    <w:nsid w:val="74D31422"/>
    <w:multiLevelType w:val="hybridMultilevel"/>
    <w:tmpl w:val="05725302"/>
    <w:lvl w:ilvl="0" w:tplc="F2E6F998">
      <w:numFmt w:val="bullet"/>
      <w:lvlText w:val="●"/>
      <w:lvlJc w:val="left"/>
      <w:pPr>
        <w:ind w:left="305" w:hanging="180"/>
      </w:pPr>
      <w:rPr>
        <w:rFonts w:ascii="Arial" w:eastAsia="Arial" w:hAnsi="Arial" w:cs="Arial" w:hint="default"/>
        <w:w w:val="100"/>
        <w:sz w:val="20"/>
        <w:szCs w:val="20"/>
      </w:rPr>
    </w:lvl>
    <w:lvl w:ilvl="1" w:tplc="E690C56A">
      <w:numFmt w:val="bullet"/>
      <w:lvlText w:val="•"/>
      <w:lvlJc w:val="left"/>
      <w:pPr>
        <w:ind w:left="550" w:hanging="180"/>
      </w:pPr>
      <w:rPr>
        <w:rFonts w:hint="default"/>
      </w:rPr>
    </w:lvl>
    <w:lvl w:ilvl="2" w:tplc="FC363358">
      <w:numFmt w:val="bullet"/>
      <w:lvlText w:val="•"/>
      <w:lvlJc w:val="left"/>
      <w:pPr>
        <w:ind w:left="800" w:hanging="180"/>
      </w:pPr>
      <w:rPr>
        <w:rFonts w:hint="default"/>
      </w:rPr>
    </w:lvl>
    <w:lvl w:ilvl="3" w:tplc="1ECCD4AE">
      <w:numFmt w:val="bullet"/>
      <w:lvlText w:val="•"/>
      <w:lvlJc w:val="left"/>
      <w:pPr>
        <w:ind w:left="1050" w:hanging="180"/>
      </w:pPr>
      <w:rPr>
        <w:rFonts w:hint="default"/>
      </w:rPr>
    </w:lvl>
    <w:lvl w:ilvl="4" w:tplc="B010C2CC">
      <w:numFmt w:val="bullet"/>
      <w:lvlText w:val="•"/>
      <w:lvlJc w:val="left"/>
      <w:pPr>
        <w:ind w:left="1300" w:hanging="180"/>
      </w:pPr>
      <w:rPr>
        <w:rFonts w:hint="default"/>
      </w:rPr>
    </w:lvl>
    <w:lvl w:ilvl="5" w:tplc="928EFF9C">
      <w:numFmt w:val="bullet"/>
      <w:lvlText w:val="•"/>
      <w:lvlJc w:val="left"/>
      <w:pPr>
        <w:ind w:left="1550" w:hanging="180"/>
      </w:pPr>
      <w:rPr>
        <w:rFonts w:hint="default"/>
      </w:rPr>
    </w:lvl>
    <w:lvl w:ilvl="6" w:tplc="C2443834">
      <w:numFmt w:val="bullet"/>
      <w:lvlText w:val="•"/>
      <w:lvlJc w:val="left"/>
      <w:pPr>
        <w:ind w:left="1800" w:hanging="180"/>
      </w:pPr>
      <w:rPr>
        <w:rFonts w:hint="default"/>
      </w:rPr>
    </w:lvl>
    <w:lvl w:ilvl="7" w:tplc="81DEB664">
      <w:numFmt w:val="bullet"/>
      <w:lvlText w:val="•"/>
      <w:lvlJc w:val="left"/>
      <w:pPr>
        <w:ind w:left="2050" w:hanging="180"/>
      </w:pPr>
      <w:rPr>
        <w:rFonts w:hint="default"/>
      </w:rPr>
    </w:lvl>
    <w:lvl w:ilvl="8" w:tplc="9968C1D6">
      <w:numFmt w:val="bullet"/>
      <w:lvlText w:val="•"/>
      <w:lvlJc w:val="left"/>
      <w:pPr>
        <w:ind w:left="2300" w:hanging="180"/>
      </w:pPr>
      <w:rPr>
        <w:rFonts w:hint="default"/>
      </w:rPr>
    </w:lvl>
  </w:abstractNum>
  <w:abstractNum w:abstractNumId="6" w15:restartNumberingAfterBreak="0">
    <w:nsid w:val="78650016"/>
    <w:multiLevelType w:val="hybridMultilevel"/>
    <w:tmpl w:val="14AA05FC"/>
    <w:lvl w:ilvl="0" w:tplc="CF824DA2">
      <w:start w:val="1"/>
      <w:numFmt w:val="lowerLetter"/>
      <w:lvlText w:val="%1)"/>
      <w:lvlJc w:val="left"/>
      <w:pPr>
        <w:ind w:left="470" w:hanging="360"/>
        <w:jc w:val="left"/>
      </w:pPr>
      <w:rPr>
        <w:rFonts w:ascii="Calibri" w:eastAsia="Calibri" w:hAnsi="Calibri" w:cs="Calibri" w:hint="default"/>
        <w:spacing w:val="-1"/>
        <w:w w:val="100"/>
        <w:sz w:val="20"/>
        <w:szCs w:val="20"/>
      </w:rPr>
    </w:lvl>
    <w:lvl w:ilvl="1" w:tplc="BA8064F4">
      <w:numFmt w:val="bullet"/>
      <w:lvlText w:val="•"/>
      <w:lvlJc w:val="left"/>
      <w:pPr>
        <w:ind w:left="694" w:hanging="360"/>
      </w:pPr>
      <w:rPr>
        <w:rFonts w:hint="default"/>
      </w:rPr>
    </w:lvl>
    <w:lvl w:ilvl="2" w:tplc="5DAC1F9A">
      <w:numFmt w:val="bullet"/>
      <w:lvlText w:val="•"/>
      <w:lvlJc w:val="left"/>
      <w:pPr>
        <w:ind w:left="928" w:hanging="360"/>
      </w:pPr>
      <w:rPr>
        <w:rFonts w:hint="default"/>
      </w:rPr>
    </w:lvl>
    <w:lvl w:ilvl="3" w:tplc="A8BCE2FC">
      <w:numFmt w:val="bullet"/>
      <w:lvlText w:val="•"/>
      <w:lvlJc w:val="left"/>
      <w:pPr>
        <w:ind w:left="1162" w:hanging="360"/>
      </w:pPr>
      <w:rPr>
        <w:rFonts w:hint="default"/>
      </w:rPr>
    </w:lvl>
    <w:lvl w:ilvl="4" w:tplc="67DCF76E">
      <w:numFmt w:val="bullet"/>
      <w:lvlText w:val="•"/>
      <w:lvlJc w:val="left"/>
      <w:pPr>
        <w:ind w:left="1396" w:hanging="360"/>
      </w:pPr>
      <w:rPr>
        <w:rFonts w:hint="default"/>
      </w:rPr>
    </w:lvl>
    <w:lvl w:ilvl="5" w:tplc="FBCA1B9E">
      <w:numFmt w:val="bullet"/>
      <w:lvlText w:val="•"/>
      <w:lvlJc w:val="left"/>
      <w:pPr>
        <w:ind w:left="1630" w:hanging="360"/>
      </w:pPr>
      <w:rPr>
        <w:rFonts w:hint="default"/>
      </w:rPr>
    </w:lvl>
    <w:lvl w:ilvl="6" w:tplc="D7B4A1CA">
      <w:numFmt w:val="bullet"/>
      <w:lvlText w:val="•"/>
      <w:lvlJc w:val="left"/>
      <w:pPr>
        <w:ind w:left="1864" w:hanging="360"/>
      </w:pPr>
      <w:rPr>
        <w:rFonts w:hint="default"/>
      </w:rPr>
    </w:lvl>
    <w:lvl w:ilvl="7" w:tplc="6870E92C">
      <w:numFmt w:val="bullet"/>
      <w:lvlText w:val="•"/>
      <w:lvlJc w:val="left"/>
      <w:pPr>
        <w:ind w:left="2098" w:hanging="360"/>
      </w:pPr>
      <w:rPr>
        <w:rFonts w:hint="default"/>
      </w:rPr>
    </w:lvl>
    <w:lvl w:ilvl="8" w:tplc="FF32C8D8">
      <w:numFmt w:val="bullet"/>
      <w:lvlText w:val="•"/>
      <w:lvlJc w:val="left"/>
      <w:pPr>
        <w:ind w:left="2332" w:hanging="360"/>
      </w:pPr>
      <w:rPr>
        <w:rFonts w:hint="default"/>
      </w:rPr>
    </w:lvl>
  </w:abstractNum>
  <w:abstractNum w:abstractNumId="7" w15:restartNumberingAfterBreak="0">
    <w:nsid w:val="78C97AFF"/>
    <w:multiLevelType w:val="hybridMultilevel"/>
    <w:tmpl w:val="9ACACC20"/>
    <w:lvl w:ilvl="0" w:tplc="80142412">
      <w:numFmt w:val="bullet"/>
      <w:lvlText w:val="●"/>
      <w:lvlJc w:val="left"/>
      <w:pPr>
        <w:ind w:left="395" w:hanging="270"/>
      </w:pPr>
      <w:rPr>
        <w:rFonts w:ascii="Arial" w:eastAsia="Arial" w:hAnsi="Arial" w:cs="Arial" w:hint="default"/>
        <w:spacing w:val="-18"/>
        <w:w w:val="100"/>
        <w:sz w:val="20"/>
        <w:szCs w:val="20"/>
      </w:rPr>
    </w:lvl>
    <w:lvl w:ilvl="1" w:tplc="44F03832">
      <w:numFmt w:val="bullet"/>
      <w:lvlText w:val="•"/>
      <w:lvlJc w:val="left"/>
      <w:pPr>
        <w:ind w:left="646" w:hanging="270"/>
      </w:pPr>
      <w:rPr>
        <w:rFonts w:hint="default"/>
      </w:rPr>
    </w:lvl>
    <w:lvl w:ilvl="2" w:tplc="2CA66B94">
      <w:numFmt w:val="bullet"/>
      <w:lvlText w:val="•"/>
      <w:lvlJc w:val="left"/>
      <w:pPr>
        <w:ind w:left="892" w:hanging="270"/>
      </w:pPr>
      <w:rPr>
        <w:rFonts w:hint="default"/>
      </w:rPr>
    </w:lvl>
    <w:lvl w:ilvl="3" w:tplc="A15247E0">
      <w:numFmt w:val="bullet"/>
      <w:lvlText w:val="•"/>
      <w:lvlJc w:val="left"/>
      <w:pPr>
        <w:ind w:left="1138" w:hanging="270"/>
      </w:pPr>
      <w:rPr>
        <w:rFonts w:hint="default"/>
      </w:rPr>
    </w:lvl>
    <w:lvl w:ilvl="4" w:tplc="F3B86234">
      <w:numFmt w:val="bullet"/>
      <w:lvlText w:val="•"/>
      <w:lvlJc w:val="left"/>
      <w:pPr>
        <w:ind w:left="1384" w:hanging="270"/>
      </w:pPr>
      <w:rPr>
        <w:rFonts w:hint="default"/>
      </w:rPr>
    </w:lvl>
    <w:lvl w:ilvl="5" w:tplc="CEAC1B26">
      <w:numFmt w:val="bullet"/>
      <w:lvlText w:val="•"/>
      <w:lvlJc w:val="left"/>
      <w:pPr>
        <w:ind w:left="1630" w:hanging="270"/>
      </w:pPr>
      <w:rPr>
        <w:rFonts w:hint="default"/>
      </w:rPr>
    </w:lvl>
    <w:lvl w:ilvl="6" w:tplc="DEE8039E">
      <w:numFmt w:val="bullet"/>
      <w:lvlText w:val="•"/>
      <w:lvlJc w:val="left"/>
      <w:pPr>
        <w:ind w:left="1876" w:hanging="270"/>
      </w:pPr>
      <w:rPr>
        <w:rFonts w:hint="default"/>
      </w:rPr>
    </w:lvl>
    <w:lvl w:ilvl="7" w:tplc="FD24EAA8">
      <w:numFmt w:val="bullet"/>
      <w:lvlText w:val="•"/>
      <w:lvlJc w:val="left"/>
      <w:pPr>
        <w:ind w:left="2122" w:hanging="270"/>
      </w:pPr>
      <w:rPr>
        <w:rFonts w:hint="default"/>
      </w:rPr>
    </w:lvl>
    <w:lvl w:ilvl="8" w:tplc="D226A498">
      <w:numFmt w:val="bullet"/>
      <w:lvlText w:val="•"/>
      <w:lvlJc w:val="left"/>
      <w:pPr>
        <w:ind w:left="2368" w:hanging="270"/>
      </w:pPr>
      <w:rPr>
        <w:rFonts w:hint="default"/>
      </w:rPr>
    </w:lvl>
  </w:abstractNum>
  <w:num w:numId="1">
    <w:abstractNumId w:val="4"/>
  </w:num>
  <w:num w:numId="2">
    <w:abstractNumId w:val="1"/>
  </w:num>
  <w:num w:numId="3">
    <w:abstractNumId w:val="3"/>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828E4"/>
    <w:rsid w:val="004828E4"/>
    <w:rsid w:val="007E6260"/>
    <w:rsid w:val="0098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A2D27"/>
  <w15:docId w15:val="{50FEC19D-7533-FF49-B37B-C2120C1B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
      <w:ind w:left="73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7EFA"/>
    <w:pPr>
      <w:tabs>
        <w:tab w:val="center" w:pos="4680"/>
        <w:tab w:val="right" w:pos="9360"/>
      </w:tabs>
    </w:pPr>
  </w:style>
  <w:style w:type="character" w:customStyle="1" w:styleId="HeaderChar">
    <w:name w:val="Header Char"/>
    <w:basedOn w:val="DefaultParagraphFont"/>
    <w:link w:val="Header"/>
    <w:uiPriority w:val="99"/>
    <w:rsid w:val="00987EFA"/>
    <w:rPr>
      <w:rFonts w:ascii="Calibri" w:eastAsia="Calibri" w:hAnsi="Calibri" w:cs="Calibri"/>
    </w:rPr>
  </w:style>
  <w:style w:type="paragraph" w:styleId="Footer">
    <w:name w:val="footer"/>
    <w:basedOn w:val="Normal"/>
    <w:link w:val="FooterChar"/>
    <w:uiPriority w:val="99"/>
    <w:unhideWhenUsed/>
    <w:rsid w:val="00987EFA"/>
    <w:pPr>
      <w:tabs>
        <w:tab w:val="center" w:pos="4680"/>
        <w:tab w:val="right" w:pos="9360"/>
      </w:tabs>
    </w:pPr>
  </w:style>
  <w:style w:type="character" w:customStyle="1" w:styleId="FooterChar">
    <w:name w:val="Footer Char"/>
    <w:basedOn w:val="DefaultParagraphFont"/>
    <w:link w:val="Footer"/>
    <w:uiPriority w:val="99"/>
    <w:rsid w:val="00987EF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DERRY</cp:lastModifiedBy>
  <cp:revision>2</cp:revision>
  <dcterms:created xsi:type="dcterms:W3CDTF">2020-08-05T16:42:00Z</dcterms:created>
  <dcterms:modified xsi:type="dcterms:W3CDTF">2020-08-10T20:43:00Z</dcterms:modified>
</cp:coreProperties>
</file>