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35" w:rsidRPr="00A32DCB" w:rsidRDefault="00907535" w:rsidP="00907535">
      <w:pPr>
        <w:jc w:val="center"/>
        <w:rPr>
          <w:rFonts w:ascii="Arial Black" w:hAnsi="Arial Black"/>
          <w:b/>
          <w:sz w:val="40"/>
          <w:szCs w:val="40"/>
          <w:u w:val="single"/>
        </w:rPr>
      </w:pPr>
      <w:r w:rsidRPr="00A32DCB">
        <w:rPr>
          <w:rFonts w:ascii="Arial Black" w:hAnsi="Arial Black"/>
          <w:b/>
          <w:sz w:val="40"/>
          <w:szCs w:val="40"/>
          <w:u w:val="single"/>
        </w:rPr>
        <w:t xml:space="preserve">RUSSELLVILLE PUBLIC SCHOOLS </w:t>
      </w:r>
    </w:p>
    <w:p w:rsidR="00907535" w:rsidRPr="00A32DCB" w:rsidRDefault="00907535" w:rsidP="00907535">
      <w:pPr>
        <w:jc w:val="center"/>
        <w:rPr>
          <w:rFonts w:ascii="Arial Black" w:hAnsi="Arial Black"/>
          <w:sz w:val="40"/>
          <w:szCs w:val="40"/>
        </w:rPr>
      </w:pPr>
      <w:r w:rsidRPr="00A32DCB">
        <w:rPr>
          <w:rFonts w:ascii="Arial Black" w:hAnsi="Arial Black"/>
          <w:b/>
          <w:sz w:val="40"/>
          <w:szCs w:val="40"/>
          <w:u w:val="single"/>
        </w:rPr>
        <w:t>PERSONAL ILLNESS</w:t>
      </w:r>
      <w:r w:rsidR="005211AA">
        <w:rPr>
          <w:rFonts w:ascii="Arial Black" w:hAnsi="Arial Black"/>
          <w:b/>
          <w:sz w:val="40"/>
          <w:szCs w:val="40"/>
          <w:u w:val="single"/>
        </w:rPr>
        <w:t xml:space="preserve"> GUIDELINES</w:t>
      </w:r>
      <w:r w:rsidRPr="00A32DCB">
        <w:rPr>
          <w:rFonts w:ascii="Arial Black" w:hAnsi="Arial Black"/>
          <w:b/>
          <w:sz w:val="40"/>
          <w:szCs w:val="40"/>
          <w:u w:val="single"/>
        </w:rPr>
        <w:t xml:space="preserve"> </w:t>
      </w:r>
    </w:p>
    <w:p w:rsidR="00907535" w:rsidRDefault="00907535" w:rsidP="00907535">
      <w:pPr>
        <w:jc w:val="center"/>
        <w:rPr>
          <w:sz w:val="32"/>
          <w:szCs w:val="32"/>
        </w:rPr>
      </w:pPr>
    </w:p>
    <w:p w:rsidR="00907535" w:rsidRPr="005211AA" w:rsidRDefault="00907535" w:rsidP="00907535">
      <w:pPr>
        <w:jc w:val="center"/>
        <w:rPr>
          <w:i/>
        </w:rPr>
      </w:pPr>
      <w:r w:rsidRPr="005211AA">
        <w:rPr>
          <w:i/>
        </w:rPr>
        <w:t>To provide our students with a healthy environment in which to learn, please follow these guidelines:</w:t>
      </w:r>
    </w:p>
    <w:p w:rsidR="00282A27" w:rsidRPr="00282A27" w:rsidRDefault="00282A27" w:rsidP="00907535">
      <w:pPr>
        <w:jc w:val="center"/>
        <w:rPr>
          <w:i/>
          <w:sz w:val="20"/>
          <w:szCs w:val="20"/>
        </w:rPr>
      </w:pPr>
    </w:p>
    <w:p w:rsidR="00907535" w:rsidRDefault="00907535" w:rsidP="00907535">
      <w:pPr>
        <w:rPr>
          <w:color w:val="808080"/>
          <w:sz w:val="20"/>
          <w:szCs w:val="20"/>
        </w:rPr>
      </w:pPr>
    </w:p>
    <w:p w:rsidR="00907535" w:rsidRPr="005211AA" w:rsidRDefault="00907535" w:rsidP="00907535">
      <w:pPr>
        <w:numPr>
          <w:ilvl w:val="0"/>
          <w:numId w:val="1"/>
        </w:numPr>
      </w:pPr>
      <w:r w:rsidRPr="005211AA">
        <w:t xml:space="preserve">If your child complains before school, take his/her temperature and keep your child home </w:t>
      </w:r>
      <w:r w:rsidR="00A32DCB" w:rsidRPr="005211AA">
        <w:t>if</w:t>
      </w:r>
      <w:r w:rsidRPr="005211AA">
        <w:t xml:space="preserve"> the temperature exceeds 99.9 degrees.</w:t>
      </w:r>
    </w:p>
    <w:p w:rsidR="00907535" w:rsidRPr="005211AA" w:rsidRDefault="00907535" w:rsidP="00907535">
      <w:pPr>
        <w:numPr>
          <w:ilvl w:val="0"/>
          <w:numId w:val="1"/>
        </w:numPr>
      </w:pPr>
      <w:r w:rsidRPr="005211AA">
        <w:t>If your child complains with stomach disorders such as nausea, vomiting, or diarrhea, he/she should not be sent to school.  Stomach viruses are contagious.</w:t>
      </w:r>
    </w:p>
    <w:p w:rsidR="00907535" w:rsidRPr="005211AA" w:rsidRDefault="00907535" w:rsidP="00907535">
      <w:pPr>
        <w:numPr>
          <w:ilvl w:val="0"/>
          <w:numId w:val="1"/>
        </w:numPr>
      </w:pPr>
      <w:r w:rsidRPr="005211AA">
        <w:t>If your child has a rash of unknown origin or has a suspected condition (such as chicken pox), do not send your student to school until a physician has diagnosed the condition.</w:t>
      </w:r>
    </w:p>
    <w:p w:rsidR="00907535" w:rsidRPr="005211AA" w:rsidRDefault="00F719FD" w:rsidP="00F719FD">
      <w:pPr>
        <w:numPr>
          <w:ilvl w:val="0"/>
          <w:numId w:val="1"/>
        </w:numPr>
      </w:pPr>
      <w:r w:rsidRPr="005211AA">
        <w:t>If a student is sent home from school with fever, your student should not return to school the next day.  A child should be free from fever for twenty-four (24) hours before returning to school.  This should be determined without the use of fever-reducing medicines (any medicine that contains ibuprofen or acetaminophen).</w:t>
      </w:r>
    </w:p>
    <w:p w:rsidR="00907535" w:rsidRPr="005211AA" w:rsidRDefault="00907535" w:rsidP="00907535">
      <w:pPr>
        <w:numPr>
          <w:ilvl w:val="0"/>
          <w:numId w:val="1"/>
        </w:numPr>
      </w:pPr>
      <w:r w:rsidRPr="005211AA">
        <w:t>If a child has redness and/or drainage of one or both eyes, your student may have a contagious eye condition.  Do not send your student to school until the condition is gone or the condition ha</w:t>
      </w:r>
      <w:r w:rsidR="00690783">
        <w:t>s been treated by a physician. If your child is prescribed an eye medication, he/she may return to school after the medication has been given for 24 hours.</w:t>
      </w:r>
      <w:bookmarkStart w:id="0" w:name="_GoBack"/>
      <w:bookmarkEnd w:id="0"/>
    </w:p>
    <w:p w:rsidR="00282A27" w:rsidRPr="005211AA" w:rsidRDefault="00282A27" w:rsidP="00282A27"/>
    <w:p w:rsidR="00282A27" w:rsidRPr="005211AA" w:rsidRDefault="00282A27" w:rsidP="00282A27"/>
    <w:p w:rsidR="00282A27" w:rsidRPr="005211AA" w:rsidRDefault="00282A27" w:rsidP="00282A27"/>
    <w:p w:rsidR="00282A27" w:rsidRPr="005211AA" w:rsidRDefault="00282A27" w:rsidP="00282A27"/>
    <w:p w:rsidR="00907535" w:rsidRPr="00690783" w:rsidRDefault="00690783" w:rsidP="00907535">
      <w:pPr>
        <w:jc w:val="center"/>
        <w:rPr>
          <w:i/>
        </w:rPr>
      </w:pPr>
      <w:r w:rsidRPr="00690783">
        <w:rPr>
          <w:i/>
        </w:rPr>
        <w:t xml:space="preserve">Many times children become ill at school and it is necessary for the school nurse to notify parents. The following criteria will be used as </w:t>
      </w:r>
      <w:r>
        <w:rPr>
          <w:i/>
        </w:rPr>
        <w:t>a guide before notifying parents</w:t>
      </w:r>
      <w:r w:rsidRPr="00690783">
        <w:rPr>
          <w:i/>
        </w:rPr>
        <w:t xml:space="preserve"> to pick their student up from school:</w:t>
      </w:r>
    </w:p>
    <w:p w:rsidR="00690783" w:rsidRPr="00690783" w:rsidRDefault="00690783" w:rsidP="00907535">
      <w:pPr>
        <w:jc w:val="center"/>
        <w:rPr>
          <w:i/>
        </w:rPr>
      </w:pPr>
    </w:p>
    <w:p w:rsidR="00690783" w:rsidRDefault="00690783" w:rsidP="00690783">
      <w:pPr>
        <w:pStyle w:val="ListParagraph"/>
        <w:numPr>
          <w:ilvl w:val="0"/>
          <w:numId w:val="4"/>
        </w:numPr>
      </w:pPr>
      <w:r>
        <w:t>Fever of 100 degrees or higher.</w:t>
      </w:r>
    </w:p>
    <w:p w:rsidR="00690783" w:rsidRDefault="00690783" w:rsidP="00690783">
      <w:pPr>
        <w:pStyle w:val="ListParagraph"/>
        <w:numPr>
          <w:ilvl w:val="0"/>
          <w:numId w:val="4"/>
        </w:numPr>
      </w:pPr>
      <w:r>
        <w:t>Vomiting and/or severe diarrhea.</w:t>
      </w:r>
    </w:p>
    <w:p w:rsidR="00690783" w:rsidRDefault="00690783" w:rsidP="00690783">
      <w:pPr>
        <w:pStyle w:val="ListParagraph"/>
        <w:numPr>
          <w:ilvl w:val="0"/>
          <w:numId w:val="4"/>
        </w:numPr>
      </w:pPr>
      <w:r>
        <w:t>Symptoms of contagious conjunctivitis (pink eye). The student may return to school after being on physician-directed medication for 24 hours.</w:t>
      </w:r>
    </w:p>
    <w:p w:rsidR="00690783" w:rsidRDefault="00690783" w:rsidP="00690783">
      <w:pPr>
        <w:pStyle w:val="ListParagraph"/>
        <w:numPr>
          <w:ilvl w:val="0"/>
          <w:numId w:val="4"/>
        </w:numPr>
      </w:pPr>
      <w:r>
        <w:t>Symptoms of contagious disease.</w:t>
      </w:r>
    </w:p>
    <w:p w:rsidR="00690783" w:rsidRDefault="00690783" w:rsidP="00690783">
      <w:pPr>
        <w:pStyle w:val="ListParagraph"/>
        <w:numPr>
          <w:ilvl w:val="0"/>
          <w:numId w:val="4"/>
        </w:numPr>
      </w:pPr>
      <w:r>
        <w:t>Serious injuries as deemed by the school nurse or principal.</w:t>
      </w:r>
    </w:p>
    <w:p w:rsidR="00690783" w:rsidRDefault="00690783" w:rsidP="00690783">
      <w:pPr>
        <w:pStyle w:val="ListParagraph"/>
        <w:numPr>
          <w:ilvl w:val="0"/>
          <w:numId w:val="4"/>
        </w:numPr>
      </w:pPr>
      <w:r>
        <w:t>Symptoms of head lice or nits.</w:t>
      </w:r>
    </w:p>
    <w:p w:rsidR="00690783" w:rsidRDefault="00690783" w:rsidP="00690783">
      <w:pPr>
        <w:pStyle w:val="ListParagraph"/>
        <w:numPr>
          <w:ilvl w:val="0"/>
          <w:numId w:val="4"/>
        </w:numPr>
      </w:pPr>
      <w:r>
        <w:t>Symptoms that the school nurse or principal deem as a possible health risk to the student and/or to the student population.</w:t>
      </w:r>
    </w:p>
    <w:p w:rsidR="00690783" w:rsidRDefault="00690783" w:rsidP="00690783">
      <w:pPr>
        <w:ind w:left="360"/>
      </w:pPr>
    </w:p>
    <w:p w:rsidR="00907535" w:rsidRPr="00907535" w:rsidRDefault="00907535" w:rsidP="00907535"/>
    <w:sectPr w:rsidR="00907535" w:rsidRPr="009075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 LT Std">
    <w:altName w:val="NewCenturySchlbk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B65"/>
    <w:multiLevelType w:val="hybridMultilevel"/>
    <w:tmpl w:val="9740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F3F51"/>
    <w:multiLevelType w:val="hybridMultilevel"/>
    <w:tmpl w:val="F62E0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5C050D"/>
    <w:multiLevelType w:val="hybridMultilevel"/>
    <w:tmpl w:val="CF70B3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9ED6CCF"/>
    <w:multiLevelType w:val="hybridMultilevel"/>
    <w:tmpl w:val="2E90BB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35"/>
    <w:rsid w:val="0008482D"/>
    <w:rsid w:val="00282A27"/>
    <w:rsid w:val="005211AA"/>
    <w:rsid w:val="005339B4"/>
    <w:rsid w:val="00690783"/>
    <w:rsid w:val="00897D72"/>
    <w:rsid w:val="00907535"/>
    <w:rsid w:val="00A32DCB"/>
    <w:rsid w:val="00B44A21"/>
    <w:rsid w:val="00F7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19FD"/>
    <w:pPr>
      <w:autoSpaceDE w:val="0"/>
      <w:autoSpaceDN w:val="0"/>
      <w:adjustRightInd w:val="0"/>
    </w:pPr>
    <w:rPr>
      <w:rFonts w:ascii="NewCenturySchlbk LT Std" w:hAnsi="NewCenturySchlbk LT Std" w:cs="NewCenturySchlbk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0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19FD"/>
    <w:pPr>
      <w:autoSpaceDE w:val="0"/>
      <w:autoSpaceDN w:val="0"/>
      <w:adjustRightInd w:val="0"/>
    </w:pPr>
    <w:rPr>
      <w:rFonts w:ascii="NewCenturySchlbk LT Std" w:hAnsi="NewCenturySchlbk LT Std" w:cs="NewCenturySchlbk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RUSSELLVILLE PUBLIC SCHOOLS</vt:lpstr>
    </vt:vector>
  </TitlesOfParts>
  <Company>RSD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RUSSELLVILLE PUBLIC SCHOOLS</dc:title>
  <dc:creator>shannon.loyd</dc:creator>
  <cp:lastModifiedBy>RSD</cp:lastModifiedBy>
  <cp:revision>3</cp:revision>
  <dcterms:created xsi:type="dcterms:W3CDTF">2015-03-17T15:52:00Z</dcterms:created>
  <dcterms:modified xsi:type="dcterms:W3CDTF">2016-04-07T18:45:00Z</dcterms:modified>
</cp:coreProperties>
</file>