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6F" w:rsidRDefault="00945361" w:rsidP="00844EF8">
      <w:pPr>
        <w:rPr>
          <w:rFonts w:ascii="Baskerville Old Face" w:hAnsi="Baskerville Old Face"/>
        </w:rPr>
      </w:pPr>
      <w:r>
        <w:rPr>
          <w:rFonts w:ascii="Baskerville Old Face" w:hAnsi="Baskerville Old Face"/>
        </w:rPr>
        <w:t>To:  Parents of Millstadt CCSD #160</w:t>
      </w:r>
    </w:p>
    <w:p w:rsidR="00945361" w:rsidRDefault="00945361" w:rsidP="00844EF8">
      <w:pPr>
        <w:rPr>
          <w:rFonts w:ascii="Baskerville Old Face" w:hAnsi="Baskerville Old Face"/>
        </w:rPr>
      </w:pPr>
      <w:r>
        <w:rPr>
          <w:rFonts w:ascii="Baskerville Old Face" w:hAnsi="Baskerville Old Face"/>
        </w:rPr>
        <w:t xml:space="preserve">From: Dr. Brad </w:t>
      </w:r>
      <w:proofErr w:type="spellStart"/>
      <w:r>
        <w:rPr>
          <w:rFonts w:ascii="Baskerville Old Face" w:hAnsi="Baskerville Old Face"/>
        </w:rPr>
        <w:t>Landgraf</w:t>
      </w:r>
      <w:proofErr w:type="spellEnd"/>
      <w:r>
        <w:rPr>
          <w:rFonts w:ascii="Baskerville Old Face" w:hAnsi="Baskerville Old Face"/>
        </w:rPr>
        <w:t>, Superintendent</w:t>
      </w:r>
    </w:p>
    <w:p w:rsidR="00945361" w:rsidRDefault="00945361" w:rsidP="00844EF8">
      <w:pPr>
        <w:rPr>
          <w:rFonts w:ascii="Baskerville Old Face" w:hAnsi="Baskerville Old Face"/>
        </w:rPr>
      </w:pPr>
      <w:r>
        <w:rPr>
          <w:rFonts w:ascii="Baskerville Old Face" w:hAnsi="Baskerville Old Face"/>
        </w:rPr>
        <w:t>Date:  August 5, 2020</w:t>
      </w:r>
    </w:p>
    <w:p w:rsidR="00945361" w:rsidRDefault="00945361" w:rsidP="00844EF8">
      <w:pPr>
        <w:pBdr>
          <w:bottom w:val="single" w:sz="12" w:space="1" w:color="auto"/>
        </w:pBdr>
        <w:rPr>
          <w:rFonts w:ascii="Baskerville Old Face" w:hAnsi="Baskerville Old Face"/>
        </w:rPr>
      </w:pPr>
      <w:r>
        <w:rPr>
          <w:rFonts w:ascii="Baskerville Old Face" w:hAnsi="Baskerville Old Face"/>
        </w:rPr>
        <w:t xml:space="preserve">Re:  </w:t>
      </w:r>
      <w:r w:rsidR="00720490">
        <w:rPr>
          <w:rFonts w:ascii="Baskerville Old Face" w:hAnsi="Baskerville Old Face"/>
        </w:rPr>
        <w:t xml:space="preserve">SCHOOL HOURS, </w:t>
      </w:r>
      <w:r w:rsidR="004A37BF">
        <w:rPr>
          <w:rFonts w:ascii="Baskerville Old Face" w:hAnsi="Baskerville Old Face"/>
        </w:rPr>
        <w:t xml:space="preserve">Health/Safety, </w:t>
      </w:r>
      <w:r>
        <w:rPr>
          <w:rFonts w:ascii="Baskerville Old Face" w:hAnsi="Baskerville Old Face"/>
        </w:rPr>
        <w:t>Registration, In-Person Instruction, Remote Learning</w:t>
      </w:r>
    </w:p>
    <w:p w:rsidR="00945361" w:rsidRDefault="00945361" w:rsidP="00844EF8">
      <w:pPr>
        <w:rPr>
          <w:rFonts w:ascii="Baskerville Old Face" w:hAnsi="Baskerville Old Face"/>
        </w:rPr>
      </w:pPr>
    </w:p>
    <w:p w:rsidR="00945361" w:rsidRDefault="00945361" w:rsidP="00844EF8">
      <w:pPr>
        <w:rPr>
          <w:rFonts w:ascii="Baskerville Old Face" w:hAnsi="Baskerville Old Face"/>
        </w:rPr>
      </w:pPr>
      <w:r>
        <w:rPr>
          <w:rFonts w:ascii="Baskerville Old Face" w:hAnsi="Baskerville Old Face"/>
        </w:rPr>
        <w:t>Dear Parents,</w:t>
      </w:r>
    </w:p>
    <w:p w:rsidR="00945361" w:rsidRDefault="00945361" w:rsidP="00844EF8">
      <w:pPr>
        <w:rPr>
          <w:rFonts w:ascii="Baskerville Old Face" w:hAnsi="Baskerville Old Face"/>
        </w:rPr>
      </w:pPr>
    </w:p>
    <w:p w:rsidR="00945361" w:rsidRDefault="00945361" w:rsidP="00844EF8">
      <w:pPr>
        <w:rPr>
          <w:rFonts w:ascii="Baskerville Old Face" w:hAnsi="Baskerville Old Face"/>
        </w:rPr>
      </w:pPr>
      <w:r>
        <w:rPr>
          <w:rFonts w:ascii="Baskerville Old Face" w:hAnsi="Baskerville Old Face"/>
        </w:rPr>
        <w:t>We continue</w:t>
      </w:r>
      <w:r w:rsidR="00904150">
        <w:rPr>
          <w:rFonts w:ascii="Baskerville Old Face" w:hAnsi="Baskerville Old Face"/>
        </w:rPr>
        <w:t xml:space="preserve"> to</w:t>
      </w:r>
      <w:r>
        <w:rPr>
          <w:rFonts w:ascii="Baskerville Old Face" w:hAnsi="Baskerville Old Face"/>
        </w:rPr>
        <w:t xml:space="preserve"> proceed with our current plan of offering in-person learning and remote learning options for students</w:t>
      </w:r>
      <w:r w:rsidR="00C47FAC">
        <w:rPr>
          <w:rFonts w:ascii="Baskerville Old Face" w:hAnsi="Baskerville Old Face"/>
        </w:rPr>
        <w:t>,</w:t>
      </w:r>
      <w:r>
        <w:rPr>
          <w:rFonts w:ascii="Baskerville Old Face" w:hAnsi="Baskerville Old Face"/>
        </w:rPr>
        <w:t xml:space="preserve"> as the 2020-2021 school year </w:t>
      </w:r>
      <w:r w:rsidR="00C47FAC">
        <w:rPr>
          <w:rFonts w:ascii="Baskerville Old Face" w:hAnsi="Baskerville Old Face"/>
        </w:rPr>
        <w:t>has arrived</w:t>
      </w:r>
      <w:r>
        <w:rPr>
          <w:rFonts w:ascii="Baskerville Old Face" w:hAnsi="Baskerville Old Face"/>
        </w:rPr>
        <w:t>.</w:t>
      </w:r>
    </w:p>
    <w:p w:rsidR="00720490" w:rsidRDefault="00720490" w:rsidP="00844EF8">
      <w:pPr>
        <w:rPr>
          <w:rFonts w:ascii="Baskerville Old Face" w:hAnsi="Baskerville Old Face"/>
        </w:rPr>
      </w:pPr>
    </w:p>
    <w:p w:rsidR="00720490" w:rsidRDefault="00720490" w:rsidP="00844EF8">
      <w:pPr>
        <w:rPr>
          <w:rFonts w:ascii="Baskerville Old Face" w:hAnsi="Baskerville Old Face"/>
        </w:rPr>
      </w:pPr>
      <w:r>
        <w:rPr>
          <w:rFonts w:ascii="Baskerville Old Face" w:hAnsi="Baskerville Old Face"/>
        </w:rPr>
        <w:t xml:space="preserve">Our goal is to provide every student with the best possible instructional and educational experience, whether in-person or remote.  With </w:t>
      </w:r>
      <w:r w:rsidR="00F45F4E">
        <w:rPr>
          <w:rFonts w:ascii="Baskerville Old Face" w:hAnsi="Baskerville Old Face"/>
        </w:rPr>
        <w:t>approximately 110</w:t>
      </w:r>
      <w:r>
        <w:rPr>
          <w:rFonts w:ascii="Baskerville Old Face" w:hAnsi="Baskerville Old Face"/>
        </w:rPr>
        <w:t xml:space="preserve"> remote students, our teaching staff will need additional time to meet these students’ needs.  As a result, THE SCHOOL HOURS ARE BEING ADJUSTED.  Grades K-5 will dismiss at 1:15 p.m. daily, while grades 6-8 will dismiss at 12:30 daily.  We realize this may be a bit more of an inconvenience for your family.  However, we are very pleased to be able to continue offering full in-person instruction, as opposed to a hybrid or fully remote model.</w:t>
      </w:r>
    </w:p>
    <w:p w:rsidR="00945361" w:rsidRDefault="00945361" w:rsidP="00844EF8">
      <w:pPr>
        <w:rPr>
          <w:rFonts w:ascii="Baskerville Old Face" w:hAnsi="Baskerville Old Face"/>
        </w:rPr>
      </w:pPr>
    </w:p>
    <w:p w:rsidR="00C47FAC" w:rsidRDefault="00945361" w:rsidP="00844EF8">
      <w:pPr>
        <w:rPr>
          <w:rFonts w:ascii="Baskerville Old Face" w:hAnsi="Baskerville Old Face"/>
        </w:rPr>
      </w:pPr>
      <w:r>
        <w:rPr>
          <w:rFonts w:ascii="Baskerville Old Face" w:hAnsi="Baskerville Old Face"/>
        </w:rPr>
        <w:t xml:space="preserve">Nothing is more important than the health and safety of our students, staff, and community.  We will continue to evaluate all procedures and decisions on an almost daily basis, updating our plan as necessary to provide </w:t>
      </w:r>
      <w:r w:rsidR="004A37BF">
        <w:rPr>
          <w:rFonts w:ascii="Baskerville Old Face" w:hAnsi="Baskerville Old Face"/>
        </w:rPr>
        <w:t xml:space="preserve">for the health and safety of everyone. </w:t>
      </w:r>
      <w:r w:rsidR="00F45F4E">
        <w:rPr>
          <w:rFonts w:ascii="Baskerville Old Face" w:hAnsi="Baskerville Old Face"/>
        </w:rPr>
        <w:t xml:space="preserve"> Please have a plan in place for your childcare needs in the event our school district is forced to close for a short or extended time period.</w:t>
      </w:r>
      <w:r w:rsidR="004A37BF">
        <w:rPr>
          <w:rFonts w:ascii="Baskerville Old Face" w:hAnsi="Baskerville Old Face"/>
        </w:rPr>
        <w:t xml:space="preserve"> </w:t>
      </w:r>
    </w:p>
    <w:p w:rsidR="00720490" w:rsidRDefault="00720490" w:rsidP="00844EF8">
      <w:pPr>
        <w:rPr>
          <w:rFonts w:ascii="Baskerville Old Face" w:hAnsi="Baskerville Old Face"/>
        </w:rPr>
      </w:pPr>
    </w:p>
    <w:p w:rsidR="00C47FAC" w:rsidRDefault="00C47FAC" w:rsidP="00844EF8">
      <w:pPr>
        <w:rPr>
          <w:rFonts w:ascii="Baskerville Old Face" w:hAnsi="Baskerville Old Face"/>
        </w:rPr>
      </w:pPr>
      <w:r>
        <w:rPr>
          <w:rFonts w:ascii="Baskerville Old Face" w:hAnsi="Baskerville Old Face"/>
        </w:rPr>
        <w:t>As a result of approximately 8</w:t>
      </w:r>
      <w:r w:rsidR="00F45F4E">
        <w:rPr>
          <w:rFonts w:ascii="Baskerville Old Face" w:hAnsi="Baskerville Old Face"/>
        </w:rPr>
        <w:t>5</w:t>
      </w:r>
      <w:bookmarkStart w:id="0" w:name="_GoBack"/>
      <w:bookmarkEnd w:id="0"/>
      <w:r>
        <w:rPr>
          <w:rFonts w:ascii="Baskerville Old Face" w:hAnsi="Baskerville Old Face"/>
        </w:rPr>
        <w:t>% of our families choosing in-person learning, anyone not enrolled or registered by noon on Thursday, August 6 will automatically become a remote learning student.  This is due to the fact that we must do our best to reduce the number of students and social distance as much as possible within the school setting.</w:t>
      </w:r>
    </w:p>
    <w:p w:rsidR="00C47FAC" w:rsidRDefault="00C47FAC" w:rsidP="00844EF8">
      <w:pPr>
        <w:rPr>
          <w:rFonts w:ascii="Baskerville Old Face" w:hAnsi="Baskerville Old Face"/>
        </w:rPr>
      </w:pPr>
    </w:p>
    <w:p w:rsidR="00C47FAC" w:rsidRDefault="00C47FAC" w:rsidP="00844EF8">
      <w:pPr>
        <w:rPr>
          <w:rFonts w:ascii="Baskerville Old Face" w:hAnsi="Baskerville Old Face"/>
        </w:rPr>
      </w:pPr>
      <w:r>
        <w:rPr>
          <w:rFonts w:ascii="Baskerville Old Face" w:hAnsi="Baskerville Old Face"/>
        </w:rPr>
        <w:t xml:space="preserve">Additionally, changes to the selection of in-person or remote learning will not be accepted after noon on Thursday, August 6.  This is due to our need to finalize all class rosters. </w:t>
      </w:r>
    </w:p>
    <w:p w:rsidR="00C47FAC" w:rsidRDefault="00C47FAC" w:rsidP="00844EF8">
      <w:pPr>
        <w:rPr>
          <w:rFonts w:ascii="Baskerville Old Face" w:hAnsi="Baskerville Old Face"/>
        </w:rPr>
      </w:pPr>
    </w:p>
    <w:p w:rsidR="00C47FAC" w:rsidRDefault="00C47FAC" w:rsidP="00844EF8">
      <w:pPr>
        <w:rPr>
          <w:rFonts w:ascii="Baskerville Old Face" w:hAnsi="Baskerville Old Face"/>
        </w:rPr>
      </w:pPr>
      <w:r>
        <w:rPr>
          <w:rFonts w:ascii="Baskerville Old Face" w:hAnsi="Baskerville Old Face"/>
        </w:rPr>
        <w:t xml:space="preserve">We look forward to </w:t>
      </w:r>
      <w:r w:rsidR="002E7FC9">
        <w:rPr>
          <w:rFonts w:ascii="Baskerville Old Face" w:hAnsi="Baskerville Old Face"/>
        </w:rPr>
        <w:t xml:space="preserve">our small group parent/teacher conferences on Friday, August 14 and </w:t>
      </w:r>
      <w:r w:rsidR="00906640">
        <w:rPr>
          <w:rFonts w:ascii="Baskerville Old Face" w:hAnsi="Baskerville Old Face"/>
        </w:rPr>
        <w:t>can’t wait to welcome</w:t>
      </w:r>
      <w:r>
        <w:rPr>
          <w:rFonts w:ascii="Baskerville Old Face" w:hAnsi="Baskerville Old Face"/>
        </w:rPr>
        <w:t xml:space="preserve"> our students back to school </w:t>
      </w:r>
      <w:r w:rsidR="002E7FC9">
        <w:rPr>
          <w:rFonts w:ascii="Baskerville Old Face" w:hAnsi="Baskerville Old Face"/>
        </w:rPr>
        <w:t>on Tuesday, August 18.</w:t>
      </w:r>
    </w:p>
    <w:p w:rsidR="00703E6F" w:rsidRDefault="00703E6F" w:rsidP="00844EF8">
      <w:pPr>
        <w:rPr>
          <w:rFonts w:ascii="Baskerville Old Face" w:hAnsi="Baskerville Old Face"/>
        </w:rPr>
      </w:pPr>
    </w:p>
    <w:p w:rsidR="00703E6F" w:rsidRPr="0000770D" w:rsidRDefault="00703E6F" w:rsidP="00844EF8">
      <w:pPr>
        <w:rPr>
          <w:rFonts w:ascii="Baskerville Old Face" w:hAnsi="Baskerville Old Face"/>
        </w:rPr>
      </w:pPr>
    </w:p>
    <w:p w:rsidR="00F878CB" w:rsidRPr="0000770D" w:rsidRDefault="00F878CB" w:rsidP="00844EF8">
      <w:pPr>
        <w:rPr>
          <w:rFonts w:ascii="Baskerville Old Face" w:hAnsi="Baskerville Old Face"/>
        </w:rPr>
      </w:pPr>
    </w:p>
    <w:p w:rsidR="00F878CB" w:rsidRPr="0000770D" w:rsidRDefault="00F878CB" w:rsidP="00844EF8">
      <w:pPr>
        <w:rPr>
          <w:rFonts w:ascii="Baskerville Old Face" w:hAnsi="Baskerville Old Face"/>
          <w:sz w:val="44"/>
        </w:rPr>
      </w:pPr>
    </w:p>
    <w:sectPr w:rsidR="00F878CB" w:rsidRPr="0000770D" w:rsidSect="00703E6F">
      <w:headerReference w:type="first" r:id="rId6"/>
      <w:pgSz w:w="12240" w:h="15840"/>
      <w:pgMar w:top="28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EA" w:rsidRDefault="00B14EEA" w:rsidP="00FC1BE4">
      <w:r>
        <w:separator/>
      </w:r>
    </w:p>
  </w:endnote>
  <w:endnote w:type="continuationSeparator" w:id="0">
    <w:p w:rsidR="00B14EEA" w:rsidRDefault="00B14EEA" w:rsidP="00FC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EA" w:rsidRDefault="00B14EEA" w:rsidP="00FC1BE4">
      <w:r>
        <w:separator/>
      </w:r>
    </w:p>
  </w:footnote>
  <w:footnote w:type="continuationSeparator" w:id="0">
    <w:p w:rsidR="00B14EEA" w:rsidRDefault="00B14EEA" w:rsidP="00FC1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580"/>
      <w:gridCol w:w="1975"/>
    </w:tblGrid>
    <w:tr w:rsidR="00703E6F" w:rsidTr="00003326">
      <w:trPr>
        <w:trHeight w:val="890"/>
      </w:trPr>
      <w:tc>
        <w:tcPr>
          <w:tcW w:w="1795" w:type="dxa"/>
        </w:tcPr>
        <w:p w:rsidR="00703E6F" w:rsidRDefault="00703E6F" w:rsidP="00703E6F">
          <w:pPr>
            <w:pStyle w:val="Header"/>
            <w:jc w:val="center"/>
            <w:rPr>
              <w:sz w:val="12"/>
              <w:szCs w:val="12"/>
            </w:rPr>
          </w:pPr>
          <w:r>
            <w:rPr>
              <w:noProof/>
            </w:rPr>
            <w:drawing>
              <wp:anchor distT="0" distB="0" distL="114300" distR="114300" simplePos="0" relativeHeight="251659264" behindDoc="1" locked="0" layoutInCell="1" allowOverlap="1" wp14:anchorId="296EE5AB" wp14:editId="1E6D8F2A">
                <wp:simplePos x="0" y="0"/>
                <wp:positionH relativeFrom="column">
                  <wp:posOffset>14442</wp:posOffset>
                </wp:positionH>
                <wp:positionV relativeFrom="paragraph">
                  <wp:posOffset>9378</wp:posOffset>
                </wp:positionV>
                <wp:extent cx="956310" cy="630555"/>
                <wp:effectExtent l="0" t="0" r="0" b="0"/>
                <wp:wrapTight wrapText="bothSides">
                  <wp:wrapPolygon edited="0">
                    <wp:start x="0" y="0"/>
                    <wp:lineTo x="0" y="20882"/>
                    <wp:lineTo x="21084" y="2088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394" t="17666" r="55992" b="62879"/>
                        <a:stretch/>
                      </pic:blipFill>
                      <pic:spPr bwMode="auto">
                        <a:xfrm>
                          <a:off x="0" y="0"/>
                          <a:ext cx="95631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80" w:type="dxa"/>
        </w:tcPr>
        <w:p w:rsidR="00703E6F" w:rsidRPr="00222411" w:rsidRDefault="00703E6F" w:rsidP="00703E6F">
          <w:pPr>
            <w:pStyle w:val="Header"/>
            <w:jc w:val="center"/>
            <w:rPr>
              <w:rFonts w:ascii="Bodoni MT Black" w:hAnsi="Bodoni MT Black"/>
              <w:color w:val="7E0000"/>
              <w:sz w:val="32"/>
              <w:szCs w:val="12"/>
            </w:rPr>
          </w:pPr>
          <w:r w:rsidRPr="00222411">
            <w:rPr>
              <w:rFonts w:ascii="Bodoni MT Black" w:hAnsi="Bodoni MT Black"/>
              <w:color w:val="7E0000"/>
              <w:sz w:val="32"/>
              <w:szCs w:val="12"/>
            </w:rPr>
            <w:t xml:space="preserve">Millstadt Community </w:t>
          </w:r>
        </w:p>
        <w:p w:rsidR="00703E6F" w:rsidRPr="00222411" w:rsidRDefault="00703E6F" w:rsidP="00703E6F">
          <w:pPr>
            <w:pStyle w:val="Header"/>
            <w:jc w:val="center"/>
            <w:rPr>
              <w:rFonts w:ascii="Bodoni MT Black" w:hAnsi="Bodoni MT Black"/>
              <w:color w:val="7E0000"/>
              <w:sz w:val="32"/>
              <w:szCs w:val="12"/>
            </w:rPr>
          </w:pPr>
          <w:r w:rsidRPr="00222411">
            <w:rPr>
              <w:rFonts w:ascii="Bodoni MT Black" w:hAnsi="Bodoni MT Black"/>
              <w:color w:val="7E0000"/>
              <w:sz w:val="32"/>
              <w:szCs w:val="12"/>
            </w:rPr>
            <w:t xml:space="preserve">Consolidated School </w:t>
          </w:r>
        </w:p>
        <w:p w:rsidR="00703E6F" w:rsidRDefault="00703E6F" w:rsidP="00703E6F">
          <w:pPr>
            <w:pStyle w:val="Header"/>
            <w:jc w:val="center"/>
            <w:rPr>
              <w:sz w:val="12"/>
              <w:szCs w:val="12"/>
            </w:rPr>
          </w:pPr>
          <w:r w:rsidRPr="00222411">
            <w:rPr>
              <w:rFonts w:ascii="Bodoni MT Black" w:hAnsi="Bodoni MT Black"/>
              <w:color w:val="7E0000"/>
              <w:sz w:val="32"/>
              <w:szCs w:val="12"/>
            </w:rPr>
            <w:t>District #160</w:t>
          </w:r>
        </w:p>
      </w:tc>
      <w:tc>
        <w:tcPr>
          <w:tcW w:w="1975" w:type="dxa"/>
        </w:tcPr>
        <w:p w:rsidR="00703E6F" w:rsidRDefault="00703E6F" w:rsidP="00703E6F">
          <w:pPr>
            <w:pStyle w:val="Header"/>
            <w:jc w:val="center"/>
            <w:rPr>
              <w:sz w:val="12"/>
              <w:szCs w:val="12"/>
            </w:rPr>
          </w:pPr>
          <w:r>
            <w:rPr>
              <w:noProof/>
            </w:rPr>
            <w:drawing>
              <wp:anchor distT="0" distB="0" distL="114300" distR="114300" simplePos="0" relativeHeight="251660288" behindDoc="1" locked="0" layoutInCell="1" allowOverlap="1" wp14:anchorId="6C1A0104" wp14:editId="3CA5F096">
                <wp:simplePos x="0" y="0"/>
                <wp:positionH relativeFrom="column">
                  <wp:posOffset>65080</wp:posOffset>
                </wp:positionH>
                <wp:positionV relativeFrom="paragraph">
                  <wp:posOffset>9702</wp:posOffset>
                </wp:positionV>
                <wp:extent cx="956310" cy="630555"/>
                <wp:effectExtent l="0" t="0" r="0" b="0"/>
                <wp:wrapTight wrapText="bothSides">
                  <wp:wrapPolygon edited="0">
                    <wp:start x="0" y="0"/>
                    <wp:lineTo x="0" y="20882"/>
                    <wp:lineTo x="21084" y="20882"/>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394" t="17666" r="55992" b="62879"/>
                        <a:stretch/>
                      </pic:blipFill>
                      <pic:spPr bwMode="auto">
                        <a:xfrm>
                          <a:off x="0" y="0"/>
                          <a:ext cx="95631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03E6F" w:rsidRDefault="00703E6F" w:rsidP="00703E6F">
    <w:pPr>
      <w:pStyle w:val="Header"/>
      <w:jc w:val="center"/>
      <w:rPr>
        <w:sz w:val="12"/>
        <w:szCs w:val="12"/>
      </w:rPr>
    </w:pPr>
  </w:p>
  <w:tbl>
    <w:tblPr>
      <w:tblW w:w="0" w:type="auto"/>
      <w:jc w:val="center"/>
      <w:tblLook w:val="0000" w:firstRow="0" w:lastRow="0" w:firstColumn="0" w:lastColumn="0" w:noHBand="0" w:noVBand="0"/>
    </w:tblPr>
    <w:tblGrid>
      <w:gridCol w:w="2755"/>
      <w:gridCol w:w="3680"/>
      <w:gridCol w:w="2925"/>
    </w:tblGrid>
    <w:tr w:rsidR="00703E6F" w:rsidTr="00003326">
      <w:trPr>
        <w:jc w:val="center"/>
      </w:trPr>
      <w:tc>
        <w:tcPr>
          <w:tcW w:w="2755"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Sandi </w:t>
          </w:r>
          <w:proofErr w:type="spellStart"/>
          <w:r>
            <w:rPr>
              <w:rFonts w:ascii="Arial" w:hAnsi="Arial" w:cs="Arial"/>
              <w:b/>
              <w:bCs/>
              <w:color w:val="730000"/>
              <w:sz w:val="16"/>
              <w:szCs w:val="16"/>
            </w:rPr>
            <w:t>Pegg</w:t>
          </w:r>
          <w:proofErr w:type="spellEnd"/>
          <w:r>
            <w:rPr>
              <w:rFonts w:ascii="Arial" w:hAnsi="Arial" w:cs="Arial"/>
              <w:b/>
              <w:bCs/>
              <w:color w:val="730000"/>
              <w:sz w:val="16"/>
              <w:szCs w:val="16"/>
            </w:rPr>
            <w:t xml:space="preserve"> – Principal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Consolidated School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sidRPr="00420037">
            <w:rPr>
              <w:rFonts w:ascii="Arial" w:hAnsi="Arial" w:cs="Arial"/>
              <w:b/>
              <w:bCs/>
              <w:color w:val="730000"/>
              <w:sz w:val="16"/>
              <w:szCs w:val="16"/>
            </w:rPr>
            <w:t>spegg@mccsd160.com</w:t>
          </w:r>
        </w:p>
        <w:p w:rsidR="00703E6F" w:rsidRDefault="00703E6F" w:rsidP="00703E6F">
          <w:pPr>
            <w:pStyle w:val="Header"/>
            <w:jc w:val="center"/>
            <w:rPr>
              <w:b/>
              <w:bCs/>
              <w:color w:val="730000"/>
            </w:rPr>
          </w:pPr>
          <w:r>
            <w:rPr>
              <w:rFonts w:ascii="Arial" w:hAnsi="Arial" w:cs="Arial"/>
              <w:b/>
              <w:bCs/>
              <w:color w:val="730000"/>
              <w:sz w:val="16"/>
              <w:szCs w:val="16"/>
            </w:rPr>
            <w:t>618-476-1681  Fax: 618-476-3401</w:t>
          </w:r>
        </w:p>
      </w:tc>
      <w:tc>
        <w:tcPr>
          <w:tcW w:w="3680"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Dr. Brad </w:t>
          </w:r>
          <w:proofErr w:type="spellStart"/>
          <w:r>
            <w:rPr>
              <w:rFonts w:ascii="Arial" w:hAnsi="Arial" w:cs="Arial"/>
              <w:b/>
              <w:bCs/>
              <w:color w:val="730000"/>
              <w:sz w:val="16"/>
              <w:szCs w:val="16"/>
            </w:rPr>
            <w:t>Landgraf</w:t>
          </w:r>
          <w:proofErr w:type="spellEnd"/>
          <w:r>
            <w:rPr>
              <w:rFonts w:ascii="Arial" w:hAnsi="Arial" w:cs="Arial"/>
              <w:b/>
              <w:bCs/>
              <w:color w:val="730000"/>
              <w:sz w:val="16"/>
              <w:szCs w:val="16"/>
            </w:rPr>
            <w:t xml:space="preserve"> – Superintendent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District Office</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blandgraf</w:t>
          </w:r>
          <w:r w:rsidRPr="00420037">
            <w:rPr>
              <w:rFonts w:ascii="Arial" w:hAnsi="Arial" w:cs="Arial"/>
              <w:b/>
              <w:bCs/>
              <w:color w:val="730000"/>
              <w:sz w:val="16"/>
              <w:szCs w:val="16"/>
            </w:rPr>
            <w:t>@mccsd160.com</w:t>
          </w:r>
        </w:p>
        <w:p w:rsidR="00703E6F" w:rsidRDefault="00703E6F" w:rsidP="00703E6F">
          <w:pPr>
            <w:pStyle w:val="Header"/>
            <w:jc w:val="center"/>
            <w:rPr>
              <w:b/>
              <w:bCs/>
              <w:color w:val="730000"/>
              <w:sz w:val="16"/>
              <w:szCs w:val="16"/>
            </w:rPr>
          </w:pPr>
          <w:r>
            <w:rPr>
              <w:rFonts w:ascii="Arial" w:hAnsi="Arial" w:cs="Arial"/>
              <w:b/>
              <w:bCs/>
              <w:color w:val="730000"/>
              <w:sz w:val="16"/>
              <w:szCs w:val="16"/>
            </w:rPr>
            <w:t>618-476-1803 Fax: 618-476-1893</w:t>
          </w:r>
        </w:p>
      </w:tc>
      <w:tc>
        <w:tcPr>
          <w:tcW w:w="2925"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Ed </w:t>
          </w:r>
          <w:proofErr w:type="spellStart"/>
          <w:proofErr w:type="gramStart"/>
          <w:r>
            <w:rPr>
              <w:rFonts w:ascii="Arial" w:hAnsi="Arial" w:cs="Arial"/>
              <w:b/>
              <w:bCs/>
              <w:color w:val="730000"/>
              <w:sz w:val="16"/>
              <w:szCs w:val="16"/>
            </w:rPr>
            <w:t>Emge</w:t>
          </w:r>
          <w:proofErr w:type="spellEnd"/>
          <w:r>
            <w:rPr>
              <w:rFonts w:ascii="Arial" w:hAnsi="Arial" w:cs="Arial"/>
              <w:b/>
              <w:bCs/>
              <w:color w:val="730000"/>
              <w:sz w:val="16"/>
              <w:szCs w:val="16"/>
            </w:rPr>
            <w:t xml:space="preserve">  –</w:t>
          </w:r>
          <w:proofErr w:type="gramEnd"/>
          <w:r>
            <w:rPr>
              <w:rFonts w:ascii="Arial" w:hAnsi="Arial" w:cs="Arial"/>
              <w:b/>
              <w:bCs/>
              <w:color w:val="730000"/>
              <w:sz w:val="16"/>
              <w:szCs w:val="16"/>
            </w:rPr>
            <w:t xml:space="preserve"> Assistant Principal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Primary Center</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105 West Parkview Drive</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sidRPr="00420037">
            <w:rPr>
              <w:rFonts w:ascii="Arial" w:hAnsi="Arial" w:cs="Arial"/>
              <w:b/>
              <w:bCs/>
              <w:color w:val="730000"/>
              <w:sz w:val="16"/>
              <w:szCs w:val="16"/>
            </w:rPr>
            <w:t xml:space="preserve">eemge@mccsd160.com </w:t>
          </w:r>
        </w:p>
        <w:p w:rsidR="00703E6F" w:rsidRDefault="00703E6F" w:rsidP="00703E6F">
          <w:pPr>
            <w:pStyle w:val="Header"/>
            <w:jc w:val="center"/>
            <w:rPr>
              <w:b/>
              <w:bCs/>
              <w:color w:val="730000"/>
              <w:sz w:val="16"/>
              <w:szCs w:val="16"/>
            </w:rPr>
          </w:pPr>
          <w:r>
            <w:rPr>
              <w:rFonts w:ascii="Arial" w:hAnsi="Arial" w:cs="Arial"/>
              <w:b/>
              <w:bCs/>
              <w:color w:val="730000"/>
              <w:sz w:val="16"/>
              <w:szCs w:val="16"/>
            </w:rPr>
            <w:t>618-476-7100 Fax: 618-476-7182</w:t>
          </w:r>
        </w:p>
      </w:tc>
    </w:tr>
  </w:tbl>
  <w:p w:rsidR="00703E6F" w:rsidRDefault="00703E6F" w:rsidP="00703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E4"/>
    <w:rsid w:val="0000770D"/>
    <w:rsid w:val="000348A3"/>
    <w:rsid w:val="000579B1"/>
    <w:rsid w:val="001327AF"/>
    <w:rsid w:val="001722D8"/>
    <w:rsid w:val="001C672D"/>
    <w:rsid w:val="00206363"/>
    <w:rsid w:val="00222411"/>
    <w:rsid w:val="002E7FC9"/>
    <w:rsid w:val="003109BD"/>
    <w:rsid w:val="003E27E9"/>
    <w:rsid w:val="003E69BF"/>
    <w:rsid w:val="004A37BF"/>
    <w:rsid w:val="00703E6F"/>
    <w:rsid w:val="00720490"/>
    <w:rsid w:val="00844EF8"/>
    <w:rsid w:val="0087066E"/>
    <w:rsid w:val="00904150"/>
    <w:rsid w:val="00906640"/>
    <w:rsid w:val="00945361"/>
    <w:rsid w:val="00B14EEA"/>
    <w:rsid w:val="00B90600"/>
    <w:rsid w:val="00BF28A7"/>
    <w:rsid w:val="00C47FAC"/>
    <w:rsid w:val="00CF396B"/>
    <w:rsid w:val="00DA7891"/>
    <w:rsid w:val="00E356B2"/>
    <w:rsid w:val="00F45F4E"/>
    <w:rsid w:val="00F878CB"/>
    <w:rsid w:val="00FC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64F50C"/>
  <w15:chartTrackingRefBased/>
  <w15:docId w15:val="{937524F3-38BB-4FBA-B9D7-FFCB003B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1BE4"/>
  </w:style>
  <w:style w:type="paragraph" w:styleId="Footer">
    <w:name w:val="footer"/>
    <w:basedOn w:val="Normal"/>
    <w:link w:val="FooterChar"/>
    <w:uiPriority w:val="99"/>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1BE4"/>
  </w:style>
  <w:style w:type="character" w:styleId="Hyperlink">
    <w:name w:val="Hyperlink"/>
    <w:basedOn w:val="DefaultParagraphFont"/>
    <w:semiHidden/>
    <w:rsid w:val="00DA7891"/>
    <w:rPr>
      <w:rFonts w:ascii="Times New Roman" w:hAnsi="Times New Roman" w:cs="Times New Roman"/>
      <w:color w:val="0000FF"/>
      <w:u w:val="single"/>
    </w:rPr>
  </w:style>
  <w:style w:type="paragraph" w:styleId="BodyText">
    <w:name w:val="Body Text"/>
    <w:basedOn w:val="Normal"/>
    <w:link w:val="BodyTextChar"/>
    <w:semiHidden/>
    <w:rsid w:val="00DA7891"/>
    <w:rPr>
      <w:rFonts w:ascii="Arial" w:hAnsi="Arial"/>
      <w:sz w:val="22"/>
      <w:szCs w:val="20"/>
    </w:rPr>
  </w:style>
  <w:style w:type="character" w:customStyle="1" w:styleId="BodyTextChar">
    <w:name w:val="Body Text Char"/>
    <w:basedOn w:val="DefaultParagraphFont"/>
    <w:link w:val="BodyText"/>
    <w:semiHidden/>
    <w:rsid w:val="00DA7891"/>
    <w:rPr>
      <w:rFonts w:ascii="Arial" w:eastAsia="Times New Roman" w:hAnsi="Arial" w:cs="Times New Roman"/>
      <w:szCs w:val="20"/>
    </w:rPr>
  </w:style>
  <w:style w:type="paragraph" w:styleId="BalloonText">
    <w:name w:val="Balloon Text"/>
    <w:basedOn w:val="Normal"/>
    <w:link w:val="BalloonTextChar"/>
    <w:uiPriority w:val="99"/>
    <w:semiHidden/>
    <w:unhideWhenUsed/>
    <w:rsid w:val="0017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D8"/>
    <w:rPr>
      <w:rFonts w:ascii="Segoe UI" w:eastAsia="Times New Roman" w:hAnsi="Segoe UI" w:cs="Segoe UI"/>
      <w:sz w:val="18"/>
      <w:szCs w:val="18"/>
    </w:rPr>
  </w:style>
  <w:style w:type="table" w:styleId="TableGrid">
    <w:name w:val="Table Grid"/>
    <w:basedOn w:val="TableNormal"/>
    <w:uiPriority w:val="39"/>
    <w:rsid w:val="0022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 Jenkins</dc:creator>
  <cp:keywords/>
  <dc:description/>
  <cp:lastModifiedBy>blandgraf</cp:lastModifiedBy>
  <cp:revision>5</cp:revision>
  <cp:lastPrinted>2020-08-05T14:54:00Z</cp:lastPrinted>
  <dcterms:created xsi:type="dcterms:W3CDTF">2020-08-05T14:54:00Z</dcterms:created>
  <dcterms:modified xsi:type="dcterms:W3CDTF">2020-08-05T18:58:00Z</dcterms:modified>
</cp:coreProperties>
</file>