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F7" w:rsidRDefault="000672F7" w:rsidP="000672F7">
      <w:r w:rsidRPr="000672F7">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0</wp:posOffset>
            </wp:positionV>
            <wp:extent cx="1257128" cy="13335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128" cy="1333500"/>
                    </a:xfrm>
                    <a:prstGeom prst="rect">
                      <a:avLst/>
                    </a:prstGeom>
                    <a:noFill/>
                    <a:ln>
                      <a:noFill/>
                    </a:ln>
                  </pic:spPr>
                </pic:pic>
              </a:graphicData>
            </a:graphic>
          </wp:anchor>
        </w:drawing>
      </w:r>
    </w:p>
    <w:p w:rsidR="000672F7" w:rsidRPr="00547F02" w:rsidRDefault="000672F7" w:rsidP="000672F7">
      <w:pPr>
        <w:spacing w:after="0" w:line="180" w:lineRule="auto"/>
        <w:rPr>
          <w:rFonts w:ascii="Haettenschweiler" w:eastAsia="Times New Roman" w:hAnsi="Haettenschweiler" w:cs="Arial"/>
          <w:sz w:val="80"/>
          <w:szCs w:val="80"/>
        </w:rPr>
      </w:pPr>
      <w:r>
        <w:rPr>
          <w:rFonts w:ascii="Haettenschweiler" w:eastAsia="Times New Roman" w:hAnsi="Haettenschweiler" w:cs="Arial"/>
          <w:sz w:val="80"/>
          <w:szCs w:val="80"/>
        </w:rPr>
        <w:t xml:space="preserve">    </w:t>
      </w:r>
      <w:r w:rsidRPr="00547F02">
        <w:rPr>
          <w:rFonts w:ascii="Haettenschweiler" w:eastAsia="Times New Roman" w:hAnsi="Haettenschweiler" w:cs="Arial"/>
          <w:sz w:val="80"/>
          <w:szCs w:val="80"/>
        </w:rPr>
        <w:t>Prairie City</w:t>
      </w:r>
      <w:r>
        <w:rPr>
          <w:rFonts w:ascii="Haettenschweiler" w:eastAsia="Times New Roman" w:hAnsi="Haettenschweiler" w:cs="Arial"/>
          <w:sz w:val="80"/>
          <w:szCs w:val="80"/>
        </w:rPr>
        <w:t xml:space="preserve"> </w:t>
      </w:r>
      <w:r w:rsidRPr="00547F02">
        <w:rPr>
          <w:rFonts w:ascii="Haettenschweiler" w:eastAsia="Times New Roman" w:hAnsi="Haettenschweiler" w:cs="Arial"/>
          <w:sz w:val="80"/>
          <w:szCs w:val="80"/>
        </w:rPr>
        <w:t>School District</w:t>
      </w:r>
    </w:p>
    <w:p w:rsidR="000672F7" w:rsidRDefault="000672F7" w:rsidP="000672F7">
      <w:pPr>
        <w:spacing w:after="0" w:line="240" w:lineRule="auto"/>
        <w:rPr>
          <w:rFonts w:ascii="Haettenschweiler" w:eastAsia="Times New Roman" w:hAnsi="Haettenschweiler" w:cs="Arial"/>
          <w:sz w:val="24"/>
          <w:szCs w:val="24"/>
        </w:rPr>
      </w:pPr>
      <w:r w:rsidRPr="00547F02">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31BC2B27" wp14:editId="1AD04DB6">
                <wp:simplePos x="0" y="0"/>
                <wp:positionH relativeFrom="column">
                  <wp:posOffset>1257300</wp:posOffset>
                </wp:positionH>
                <wp:positionV relativeFrom="paragraph">
                  <wp:posOffset>36830</wp:posOffset>
                </wp:positionV>
                <wp:extent cx="5212080" cy="0"/>
                <wp:effectExtent l="0" t="19050" r="457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EE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pt" to="509.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" strokeweight="4.5pt">
                <v:stroke linestyle="thinThick"/>
              </v:line>
            </w:pict>
          </mc:Fallback>
        </mc:AlternateContent>
      </w:r>
    </w:p>
    <w:p w:rsidR="000672F7" w:rsidRDefault="000672F7" w:rsidP="000672F7">
      <w:pPr>
        <w:spacing w:after="0" w:line="240" w:lineRule="auto"/>
        <w:ind w:firstLine="720"/>
        <w:rPr>
          <w:rFonts w:ascii="Haettenschweiler" w:eastAsia="Times New Roman" w:hAnsi="Haettenschweiler" w:cs="Arial"/>
          <w:sz w:val="24"/>
          <w:szCs w:val="24"/>
        </w:rPr>
      </w:pPr>
      <w:r>
        <w:rPr>
          <w:rFonts w:ascii="Haettenschweiler" w:eastAsia="Times New Roman" w:hAnsi="Haettenschweiler" w:cs="Arial"/>
          <w:sz w:val="24"/>
          <w:szCs w:val="24"/>
        </w:rPr>
        <w:t xml:space="preserve">  </w:t>
      </w:r>
      <w:r w:rsidRPr="00547F02">
        <w:rPr>
          <w:rFonts w:ascii="Haettenschweiler" w:eastAsia="Times New Roman" w:hAnsi="Haettenschweiler" w:cs="Arial"/>
          <w:sz w:val="24"/>
          <w:szCs w:val="24"/>
        </w:rPr>
        <w:t xml:space="preserve">P.O. Box 345 ● 740 </w:t>
      </w:r>
      <w:proofErr w:type="spellStart"/>
      <w:r w:rsidRPr="00547F02">
        <w:rPr>
          <w:rFonts w:ascii="Haettenschweiler" w:eastAsia="Times New Roman" w:hAnsi="Haettenschweiler" w:cs="Arial"/>
          <w:sz w:val="24"/>
          <w:szCs w:val="24"/>
        </w:rPr>
        <w:t>Overholt</w:t>
      </w:r>
      <w:proofErr w:type="spellEnd"/>
      <w:r w:rsidRPr="00547F02">
        <w:rPr>
          <w:rFonts w:ascii="Haettenschweiler" w:eastAsia="Times New Roman" w:hAnsi="Haettenschweiler" w:cs="Arial"/>
          <w:sz w:val="24"/>
          <w:szCs w:val="24"/>
        </w:rPr>
        <w:t xml:space="preserve"> Street ● Prairie City, Oregon 97869 ● (541) 820-3314</w:t>
      </w:r>
    </w:p>
    <w:p w:rsidR="00B00184" w:rsidRPr="008B361B" w:rsidRDefault="000672F7" w:rsidP="00B00184">
      <w:pPr>
        <w:rPr>
          <w:rFonts w:ascii="Bookman Old Style" w:hAnsi="Bookman Old Style"/>
          <w:sz w:val="19"/>
          <w:szCs w:val="19"/>
        </w:rPr>
      </w:pPr>
      <w:r>
        <w:br w:type="textWrapping" w:clear="all"/>
      </w:r>
      <w:r w:rsidR="00B00184" w:rsidRPr="008B361B">
        <w:rPr>
          <w:rFonts w:ascii="Bookman Old Style" w:hAnsi="Bookman Old Style"/>
          <w:sz w:val="19"/>
          <w:szCs w:val="19"/>
        </w:rPr>
        <w:t>Dear Prairie City Families,</w:t>
      </w:r>
      <w:r w:rsidR="00B00184" w:rsidRPr="008B361B">
        <w:rPr>
          <w:rFonts w:ascii="Bookman Old Style" w:hAnsi="Bookman Old Style"/>
          <w:sz w:val="19"/>
          <w:szCs w:val="19"/>
        </w:rPr>
        <w:tab/>
      </w:r>
      <w:r w:rsidR="00B00184" w:rsidRPr="008B361B">
        <w:rPr>
          <w:rFonts w:ascii="Bookman Old Style" w:hAnsi="Bookman Old Style"/>
          <w:sz w:val="19"/>
          <w:szCs w:val="19"/>
        </w:rPr>
        <w:tab/>
      </w:r>
      <w:r w:rsidR="00B00184" w:rsidRPr="008B361B">
        <w:rPr>
          <w:rFonts w:ascii="Bookman Old Style" w:hAnsi="Bookman Old Style"/>
          <w:sz w:val="19"/>
          <w:szCs w:val="19"/>
        </w:rPr>
        <w:tab/>
      </w:r>
      <w:r w:rsidR="00B00184" w:rsidRPr="008B361B">
        <w:rPr>
          <w:rFonts w:ascii="Bookman Old Style" w:hAnsi="Bookman Old Style"/>
          <w:sz w:val="19"/>
          <w:szCs w:val="19"/>
        </w:rPr>
        <w:tab/>
      </w:r>
      <w:r w:rsidR="00B00184" w:rsidRPr="008B361B">
        <w:rPr>
          <w:rFonts w:ascii="Bookman Old Style" w:hAnsi="Bookman Old Style"/>
          <w:sz w:val="19"/>
          <w:szCs w:val="19"/>
        </w:rPr>
        <w:tab/>
      </w:r>
      <w:r w:rsidR="00B00184" w:rsidRPr="008B361B">
        <w:rPr>
          <w:rFonts w:ascii="Bookman Old Style" w:hAnsi="Bookman Old Style"/>
          <w:sz w:val="19"/>
          <w:szCs w:val="19"/>
        </w:rPr>
        <w:tab/>
      </w:r>
      <w:r w:rsidR="00B00184" w:rsidRPr="008B361B">
        <w:rPr>
          <w:rFonts w:ascii="Bookman Old Style" w:hAnsi="Bookman Old Style"/>
          <w:sz w:val="19"/>
          <w:szCs w:val="19"/>
        </w:rPr>
        <w:tab/>
      </w:r>
      <w:r w:rsidR="00B00184" w:rsidRPr="008B361B">
        <w:rPr>
          <w:rFonts w:ascii="Bookman Old Style" w:hAnsi="Bookman Old Style"/>
          <w:sz w:val="19"/>
          <w:szCs w:val="19"/>
        </w:rPr>
        <w:tab/>
      </w:r>
      <w:r w:rsidR="00B00184" w:rsidRPr="008B361B">
        <w:rPr>
          <w:rFonts w:ascii="Bookman Old Style" w:hAnsi="Bookman Old Style"/>
          <w:sz w:val="19"/>
          <w:szCs w:val="19"/>
        </w:rPr>
        <w:tab/>
      </w:r>
      <w:r w:rsidR="00B00184" w:rsidRPr="008B361B">
        <w:rPr>
          <w:rFonts w:ascii="Bookman Old Style" w:hAnsi="Bookman Old Style"/>
          <w:sz w:val="19"/>
          <w:szCs w:val="19"/>
        </w:rPr>
        <w:t>August 4, 2020</w:t>
      </w:r>
    </w:p>
    <w:p w:rsidR="00876940" w:rsidRPr="008B361B" w:rsidRDefault="00F27329" w:rsidP="00B00184">
      <w:pPr>
        <w:rPr>
          <w:rFonts w:ascii="Bookman Old Style" w:hAnsi="Bookman Old Style"/>
          <w:sz w:val="19"/>
          <w:szCs w:val="19"/>
        </w:rPr>
      </w:pPr>
      <w:r w:rsidRPr="008B361B">
        <w:rPr>
          <w:rFonts w:ascii="Bookman Old Style" w:hAnsi="Bookman Old Style"/>
          <w:sz w:val="19"/>
          <w:szCs w:val="19"/>
        </w:rPr>
        <w:t>I wanted to inform you that we will be starting scho</w:t>
      </w:r>
      <w:r w:rsidR="00876940" w:rsidRPr="008B361B">
        <w:rPr>
          <w:rFonts w:ascii="Bookman Old Style" w:hAnsi="Bookman Old Style"/>
          <w:sz w:val="19"/>
          <w:szCs w:val="19"/>
        </w:rPr>
        <w:t>ol a week later than expected. The f</w:t>
      </w:r>
      <w:r w:rsidRPr="008B361B">
        <w:rPr>
          <w:rFonts w:ascii="Bookman Old Style" w:hAnsi="Bookman Old Style"/>
          <w:sz w:val="19"/>
          <w:szCs w:val="19"/>
        </w:rPr>
        <w:t>irst day of school will be August 31</w:t>
      </w:r>
      <w:r w:rsidRPr="008B361B">
        <w:rPr>
          <w:rFonts w:ascii="Bookman Old Style" w:hAnsi="Bookman Old Style"/>
          <w:sz w:val="19"/>
          <w:szCs w:val="19"/>
          <w:vertAlign w:val="superscript"/>
        </w:rPr>
        <w:t>st</w:t>
      </w:r>
      <w:r w:rsidRPr="008B361B">
        <w:rPr>
          <w:rFonts w:ascii="Bookman Old Style" w:hAnsi="Bookman Old Style"/>
          <w:sz w:val="19"/>
          <w:szCs w:val="19"/>
        </w:rPr>
        <w:t xml:space="preserve"> instead of August 24</w:t>
      </w:r>
      <w:r w:rsidRPr="008B361B">
        <w:rPr>
          <w:rFonts w:ascii="Bookman Old Style" w:hAnsi="Bookman Old Style"/>
          <w:sz w:val="19"/>
          <w:szCs w:val="19"/>
          <w:vertAlign w:val="superscript"/>
        </w:rPr>
        <w:t>th</w:t>
      </w:r>
      <w:r w:rsidRPr="008B361B">
        <w:rPr>
          <w:rFonts w:ascii="Bookman Old Style" w:hAnsi="Bookman Old Style"/>
          <w:sz w:val="19"/>
          <w:szCs w:val="19"/>
        </w:rPr>
        <w:t>. We made this change because we are wanting ou</w:t>
      </w:r>
      <w:r w:rsidR="00876940" w:rsidRPr="008B361B">
        <w:rPr>
          <w:rFonts w:ascii="Bookman Old Style" w:hAnsi="Bookman Old Style"/>
          <w:sz w:val="19"/>
          <w:szCs w:val="19"/>
        </w:rPr>
        <w:t>r staff to be fully prepared in</w:t>
      </w:r>
      <w:r w:rsidRPr="008B361B">
        <w:rPr>
          <w:rFonts w:ascii="Bookman Old Style" w:hAnsi="Bookman Old Style"/>
          <w:sz w:val="19"/>
          <w:szCs w:val="19"/>
        </w:rPr>
        <w:t xml:space="preserve"> reopening in</w:t>
      </w:r>
      <w:r w:rsidR="00876940" w:rsidRPr="008B361B">
        <w:rPr>
          <w:rFonts w:ascii="Bookman Old Style" w:hAnsi="Bookman Old Style"/>
          <w:sz w:val="19"/>
          <w:szCs w:val="19"/>
        </w:rPr>
        <w:t xml:space="preserve"> a couple different manners, on-line and in-person. This will allow for more trainings and professional development </w:t>
      </w:r>
      <w:r w:rsidR="00A358E0" w:rsidRPr="008B361B">
        <w:rPr>
          <w:rFonts w:ascii="Bookman Old Style" w:hAnsi="Bookman Old Style"/>
          <w:sz w:val="19"/>
          <w:szCs w:val="19"/>
        </w:rPr>
        <w:t>to effective</w:t>
      </w:r>
      <w:r w:rsidR="00224F5F">
        <w:rPr>
          <w:rFonts w:ascii="Bookman Old Style" w:hAnsi="Bookman Old Style"/>
          <w:sz w:val="19"/>
          <w:szCs w:val="19"/>
        </w:rPr>
        <w:t>ly</w:t>
      </w:r>
      <w:bookmarkStart w:id="0" w:name="_GoBack"/>
      <w:bookmarkEnd w:id="0"/>
      <w:r w:rsidR="00A358E0" w:rsidRPr="008B361B">
        <w:rPr>
          <w:rFonts w:ascii="Bookman Old Style" w:hAnsi="Bookman Old Style"/>
          <w:sz w:val="19"/>
          <w:szCs w:val="19"/>
        </w:rPr>
        <w:t xml:space="preserve"> deliver the instruction.</w:t>
      </w:r>
    </w:p>
    <w:p w:rsidR="00B00184" w:rsidRPr="008B361B" w:rsidRDefault="00A358E0" w:rsidP="00B00184">
      <w:pPr>
        <w:rPr>
          <w:rFonts w:ascii="Bookman Old Style" w:hAnsi="Bookman Old Style"/>
          <w:sz w:val="19"/>
          <w:szCs w:val="19"/>
        </w:rPr>
      </w:pPr>
      <w:r w:rsidRPr="008B361B">
        <w:rPr>
          <w:rFonts w:ascii="Bookman Old Style" w:hAnsi="Bookman Old Style"/>
          <w:sz w:val="19"/>
          <w:szCs w:val="19"/>
        </w:rPr>
        <w:t>W</w:t>
      </w:r>
      <w:r w:rsidR="00B00184" w:rsidRPr="008B361B">
        <w:rPr>
          <w:rFonts w:ascii="Bookman Old Style" w:hAnsi="Bookman Old Style"/>
          <w:sz w:val="19"/>
          <w:szCs w:val="19"/>
        </w:rPr>
        <w:t>e are offering a hybrid model of instructional learning. This means we will have our own K-12 online curriculum if you choose to do distance learning instead of the on-site, in-person instruction. We have purchased all the necessary equipment to run an online school if another mandate comes from Governor Brown to close school</w:t>
      </w:r>
      <w:r w:rsidR="00DD1F24" w:rsidRPr="008B361B">
        <w:rPr>
          <w:rFonts w:ascii="Bookman Old Style" w:hAnsi="Bookman Old Style"/>
          <w:sz w:val="19"/>
          <w:szCs w:val="19"/>
        </w:rPr>
        <w:t>s</w:t>
      </w:r>
      <w:r w:rsidR="00B00184" w:rsidRPr="008B361B">
        <w:rPr>
          <w:rFonts w:ascii="Bookman Old Style" w:hAnsi="Bookman Old Style"/>
          <w:sz w:val="19"/>
          <w:szCs w:val="19"/>
        </w:rPr>
        <w:t xml:space="preserve"> in Oregon.</w:t>
      </w:r>
    </w:p>
    <w:p w:rsidR="00A358E0" w:rsidRPr="008B361B" w:rsidRDefault="00A358E0" w:rsidP="00B00184">
      <w:pPr>
        <w:rPr>
          <w:rFonts w:ascii="Bookman Old Style" w:hAnsi="Bookman Old Style"/>
          <w:sz w:val="19"/>
          <w:szCs w:val="19"/>
        </w:rPr>
      </w:pPr>
      <w:r w:rsidRPr="008B361B">
        <w:rPr>
          <w:rFonts w:ascii="Bookman Old Style" w:hAnsi="Bookman Old Style"/>
          <w:sz w:val="19"/>
          <w:szCs w:val="19"/>
        </w:rPr>
        <w:t>Attendance will be taken and grades earned for our online school in addition to other accountability measures families are accustomed to. Our staff is ready for this challenge and are prepared to do whatever it takes to be ready for your child.</w:t>
      </w:r>
    </w:p>
    <w:p w:rsidR="00B00184" w:rsidRPr="008B361B" w:rsidRDefault="00B00184" w:rsidP="00B00184">
      <w:pPr>
        <w:rPr>
          <w:rFonts w:ascii="Bookman Old Style" w:hAnsi="Bookman Old Style"/>
          <w:sz w:val="19"/>
          <w:szCs w:val="19"/>
        </w:rPr>
      </w:pPr>
      <w:r w:rsidRPr="008B361B">
        <w:rPr>
          <w:rFonts w:ascii="Bookman Old Style" w:hAnsi="Bookman Old Style"/>
          <w:sz w:val="19"/>
          <w:szCs w:val="19"/>
        </w:rPr>
        <w:t>The guidelines to open in the fall are by meeting a set of metrics established by Governor Brown that reflect COVID-19 rates of residents. The first set of these metrics presented have it to where we would not meet the criteria of offering in-person instruction. We are in the process of trying to change those metrics. I and other superintendents met with Governor Brown and her team to discuss small rural school metrics and how the one size fits all blanket doesn’t work in Eastern Oregon. A task force has been formed to present her with new metrics. Fingers crossed, we hope she accepts these metrics. Our message to Governor Brown was that equity with-in schools is not going to work if we treat the small rural counties the same as the big metropolitan counties. She heard our discussion and is very curious of these metrics.</w:t>
      </w:r>
    </w:p>
    <w:p w:rsidR="00B00184" w:rsidRPr="008B361B" w:rsidRDefault="00B00184" w:rsidP="00B00184">
      <w:pPr>
        <w:rPr>
          <w:rFonts w:ascii="Bookman Old Style" w:hAnsi="Bookman Old Style"/>
          <w:sz w:val="19"/>
          <w:szCs w:val="19"/>
        </w:rPr>
      </w:pPr>
      <w:r w:rsidRPr="008B361B">
        <w:rPr>
          <w:rFonts w:ascii="Bookman Old Style" w:hAnsi="Bookman Old Style"/>
          <w:sz w:val="19"/>
          <w:szCs w:val="19"/>
        </w:rPr>
        <w:t>As of July 30, 2020, the current COVID-19 data on children in Oregon according to the Oregon Health Authority, is as follows:</w:t>
      </w:r>
    </w:p>
    <w:tbl>
      <w:tblPr>
        <w:tblStyle w:val="GridTable4-Accent2"/>
        <w:tblW w:w="0" w:type="auto"/>
        <w:jc w:val="center"/>
        <w:tblLook w:val="04A0" w:firstRow="1" w:lastRow="0" w:firstColumn="1" w:lastColumn="0" w:noHBand="0" w:noVBand="1"/>
      </w:tblPr>
      <w:tblGrid>
        <w:gridCol w:w="2040"/>
        <w:gridCol w:w="2040"/>
        <w:gridCol w:w="2040"/>
        <w:gridCol w:w="2040"/>
        <w:gridCol w:w="2040"/>
      </w:tblGrid>
      <w:tr w:rsidR="00B00184" w:rsidRPr="008B361B" w:rsidTr="00B24E19">
        <w:trPr>
          <w:cnfStyle w:val="100000000000" w:firstRow="1" w:lastRow="0"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040" w:type="dxa"/>
          </w:tcPr>
          <w:p w:rsidR="00B00184" w:rsidRPr="008B361B" w:rsidRDefault="00B00184" w:rsidP="004B3B0B">
            <w:pPr>
              <w:rPr>
                <w:rFonts w:ascii="Bookman Old Style" w:hAnsi="Bookman Old Style"/>
                <w:b w:val="0"/>
                <w:sz w:val="19"/>
                <w:szCs w:val="19"/>
              </w:rPr>
            </w:pPr>
            <w:r w:rsidRPr="008B361B">
              <w:rPr>
                <w:rFonts w:ascii="Bookman Old Style" w:hAnsi="Bookman Old Style"/>
                <w:b w:val="0"/>
                <w:sz w:val="19"/>
                <w:szCs w:val="19"/>
              </w:rPr>
              <w:t>AGE</w:t>
            </w:r>
          </w:p>
        </w:tc>
        <w:tc>
          <w:tcPr>
            <w:tcW w:w="2040" w:type="dxa"/>
          </w:tcPr>
          <w:p w:rsidR="00B00184" w:rsidRPr="008B361B" w:rsidRDefault="00B00184" w:rsidP="004B3B0B">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9"/>
                <w:szCs w:val="19"/>
              </w:rPr>
            </w:pPr>
            <w:r w:rsidRPr="008B361B">
              <w:rPr>
                <w:rFonts w:ascii="Bookman Old Style" w:hAnsi="Bookman Old Style"/>
                <w:b w:val="0"/>
                <w:sz w:val="19"/>
                <w:szCs w:val="19"/>
              </w:rPr>
              <w:t>Total # of kids in Oregon</w:t>
            </w:r>
          </w:p>
        </w:tc>
        <w:tc>
          <w:tcPr>
            <w:tcW w:w="2040" w:type="dxa"/>
          </w:tcPr>
          <w:p w:rsidR="00B00184" w:rsidRPr="008B361B" w:rsidRDefault="00B00184" w:rsidP="004B3B0B">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9"/>
                <w:szCs w:val="19"/>
              </w:rPr>
            </w:pPr>
            <w:r w:rsidRPr="008B361B">
              <w:rPr>
                <w:rFonts w:ascii="Bookman Old Style" w:hAnsi="Bookman Old Style"/>
                <w:b w:val="0"/>
                <w:sz w:val="19"/>
                <w:szCs w:val="19"/>
              </w:rPr>
              <w:t># who tested COVID positive</w:t>
            </w:r>
          </w:p>
        </w:tc>
        <w:tc>
          <w:tcPr>
            <w:tcW w:w="2040" w:type="dxa"/>
          </w:tcPr>
          <w:p w:rsidR="00B00184" w:rsidRPr="008B361B" w:rsidRDefault="00B00184" w:rsidP="004B3B0B">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9"/>
                <w:szCs w:val="19"/>
              </w:rPr>
            </w:pPr>
            <w:r w:rsidRPr="008B361B">
              <w:rPr>
                <w:rFonts w:ascii="Bookman Old Style" w:hAnsi="Bookman Old Style"/>
                <w:b w:val="0"/>
                <w:sz w:val="19"/>
                <w:szCs w:val="19"/>
              </w:rPr>
              <w:t># of Deaths</w:t>
            </w:r>
          </w:p>
        </w:tc>
        <w:tc>
          <w:tcPr>
            <w:tcW w:w="2040" w:type="dxa"/>
          </w:tcPr>
          <w:p w:rsidR="00B00184" w:rsidRPr="008B361B" w:rsidRDefault="00B00184" w:rsidP="004B3B0B">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9"/>
                <w:szCs w:val="19"/>
              </w:rPr>
            </w:pPr>
            <w:r w:rsidRPr="008B361B">
              <w:rPr>
                <w:rFonts w:ascii="Bookman Old Style" w:hAnsi="Bookman Old Style"/>
                <w:b w:val="0"/>
                <w:sz w:val="19"/>
                <w:szCs w:val="19"/>
              </w:rPr>
              <w:t>% affected Statewide</w:t>
            </w:r>
          </w:p>
        </w:tc>
      </w:tr>
      <w:tr w:rsidR="00B00184" w:rsidRPr="008B361B" w:rsidTr="00B24E19">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040" w:type="dxa"/>
          </w:tcPr>
          <w:p w:rsidR="00B00184" w:rsidRPr="008B361B" w:rsidRDefault="00B00184" w:rsidP="004B3B0B">
            <w:pPr>
              <w:rPr>
                <w:rFonts w:ascii="Bookman Old Style" w:hAnsi="Bookman Old Style"/>
                <w:sz w:val="19"/>
                <w:szCs w:val="19"/>
              </w:rPr>
            </w:pPr>
            <w:r w:rsidRPr="008B361B">
              <w:rPr>
                <w:rFonts w:ascii="Bookman Old Style" w:hAnsi="Bookman Old Style"/>
                <w:sz w:val="19"/>
                <w:szCs w:val="19"/>
              </w:rPr>
              <w:t>0 – 9 years</w:t>
            </w:r>
          </w:p>
        </w:tc>
        <w:tc>
          <w:tcPr>
            <w:tcW w:w="2040" w:type="dxa"/>
          </w:tcPr>
          <w:p w:rsidR="00B00184" w:rsidRPr="008B361B" w:rsidRDefault="00B00184" w:rsidP="004B3B0B">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9"/>
                <w:szCs w:val="19"/>
              </w:rPr>
            </w:pPr>
            <w:r w:rsidRPr="008B361B">
              <w:rPr>
                <w:rFonts w:ascii="Bookman Old Style" w:hAnsi="Bookman Old Style"/>
                <w:sz w:val="19"/>
                <w:szCs w:val="19"/>
              </w:rPr>
              <w:t>457,479</w:t>
            </w:r>
          </w:p>
        </w:tc>
        <w:tc>
          <w:tcPr>
            <w:tcW w:w="2040" w:type="dxa"/>
          </w:tcPr>
          <w:p w:rsidR="00B00184" w:rsidRPr="008B361B" w:rsidRDefault="00B00184" w:rsidP="004B3B0B">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9"/>
                <w:szCs w:val="19"/>
              </w:rPr>
            </w:pPr>
            <w:r w:rsidRPr="008B361B">
              <w:rPr>
                <w:rFonts w:ascii="Bookman Old Style" w:hAnsi="Bookman Old Style"/>
                <w:sz w:val="19"/>
                <w:szCs w:val="19"/>
              </w:rPr>
              <w:t>777</w:t>
            </w:r>
          </w:p>
        </w:tc>
        <w:tc>
          <w:tcPr>
            <w:tcW w:w="2040" w:type="dxa"/>
          </w:tcPr>
          <w:p w:rsidR="00B00184" w:rsidRPr="008B361B" w:rsidRDefault="00B00184" w:rsidP="004B3B0B">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9"/>
                <w:szCs w:val="19"/>
              </w:rPr>
            </w:pPr>
            <w:r w:rsidRPr="008B361B">
              <w:rPr>
                <w:rFonts w:ascii="Bookman Old Style" w:hAnsi="Bookman Old Style"/>
                <w:sz w:val="19"/>
                <w:szCs w:val="19"/>
              </w:rPr>
              <w:t>0</w:t>
            </w:r>
          </w:p>
        </w:tc>
        <w:tc>
          <w:tcPr>
            <w:tcW w:w="2040" w:type="dxa"/>
          </w:tcPr>
          <w:p w:rsidR="00B00184" w:rsidRPr="008B361B" w:rsidRDefault="00B00184" w:rsidP="004B3B0B">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9"/>
                <w:szCs w:val="19"/>
              </w:rPr>
            </w:pPr>
            <w:r w:rsidRPr="008B361B">
              <w:rPr>
                <w:rFonts w:ascii="Bookman Old Style" w:hAnsi="Bookman Old Style"/>
                <w:sz w:val="19"/>
                <w:szCs w:val="19"/>
              </w:rPr>
              <w:t>.0016 (less than 1%)</w:t>
            </w:r>
          </w:p>
        </w:tc>
      </w:tr>
      <w:tr w:rsidR="00B00184" w:rsidRPr="008B361B" w:rsidTr="00B24E19">
        <w:trPr>
          <w:trHeight w:val="359"/>
          <w:jc w:val="center"/>
        </w:trPr>
        <w:tc>
          <w:tcPr>
            <w:cnfStyle w:val="001000000000" w:firstRow="0" w:lastRow="0" w:firstColumn="1" w:lastColumn="0" w:oddVBand="0" w:evenVBand="0" w:oddHBand="0" w:evenHBand="0" w:firstRowFirstColumn="0" w:firstRowLastColumn="0" w:lastRowFirstColumn="0" w:lastRowLastColumn="0"/>
            <w:tcW w:w="2040" w:type="dxa"/>
          </w:tcPr>
          <w:p w:rsidR="00B00184" w:rsidRPr="008B361B" w:rsidRDefault="00B00184" w:rsidP="004B3B0B">
            <w:pPr>
              <w:rPr>
                <w:rFonts w:ascii="Bookman Old Style" w:hAnsi="Bookman Old Style"/>
                <w:sz w:val="19"/>
                <w:szCs w:val="19"/>
              </w:rPr>
            </w:pPr>
            <w:r w:rsidRPr="008B361B">
              <w:rPr>
                <w:rFonts w:ascii="Bookman Old Style" w:hAnsi="Bookman Old Style"/>
                <w:sz w:val="19"/>
                <w:szCs w:val="19"/>
              </w:rPr>
              <w:t>10 – 19 years</w:t>
            </w:r>
          </w:p>
        </w:tc>
        <w:tc>
          <w:tcPr>
            <w:tcW w:w="2040" w:type="dxa"/>
          </w:tcPr>
          <w:p w:rsidR="00B00184" w:rsidRPr="008B361B" w:rsidRDefault="00B00184" w:rsidP="004B3B0B">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9"/>
                <w:szCs w:val="19"/>
              </w:rPr>
            </w:pPr>
            <w:r w:rsidRPr="008B361B">
              <w:rPr>
                <w:rFonts w:ascii="Bookman Old Style" w:hAnsi="Bookman Old Style"/>
                <w:sz w:val="19"/>
                <w:szCs w:val="19"/>
              </w:rPr>
              <w:t>486,525</w:t>
            </w:r>
          </w:p>
        </w:tc>
        <w:tc>
          <w:tcPr>
            <w:tcW w:w="2040" w:type="dxa"/>
          </w:tcPr>
          <w:p w:rsidR="00B00184" w:rsidRPr="008B361B" w:rsidRDefault="00B00184" w:rsidP="004B3B0B">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9"/>
                <w:szCs w:val="19"/>
              </w:rPr>
            </w:pPr>
            <w:r w:rsidRPr="008B361B">
              <w:rPr>
                <w:rFonts w:ascii="Bookman Old Style" w:hAnsi="Bookman Old Style"/>
                <w:sz w:val="19"/>
                <w:szCs w:val="19"/>
              </w:rPr>
              <w:t>1808</w:t>
            </w:r>
          </w:p>
        </w:tc>
        <w:tc>
          <w:tcPr>
            <w:tcW w:w="2040" w:type="dxa"/>
          </w:tcPr>
          <w:p w:rsidR="00B00184" w:rsidRPr="008B361B" w:rsidRDefault="00B00184" w:rsidP="004B3B0B">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9"/>
                <w:szCs w:val="19"/>
              </w:rPr>
            </w:pPr>
            <w:r w:rsidRPr="008B361B">
              <w:rPr>
                <w:rFonts w:ascii="Bookman Old Style" w:hAnsi="Bookman Old Style"/>
                <w:sz w:val="19"/>
                <w:szCs w:val="19"/>
              </w:rPr>
              <w:t>0</w:t>
            </w:r>
          </w:p>
        </w:tc>
        <w:tc>
          <w:tcPr>
            <w:tcW w:w="2040" w:type="dxa"/>
          </w:tcPr>
          <w:p w:rsidR="00B00184" w:rsidRPr="008B361B" w:rsidRDefault="00B00184" w:rsidP="004B3B0B">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9"/>
                <w:szCs w:val="19"/>
              </w:rPr>
            </w:pPr>
            <w:r w:rsidRPr="008B361B">
              <w:rPr>
                <w:rFonts w:ascii="Bookman Old Style" w:hAnsi="Bookman Old Style"/>
                <w:sz w:val="19"/>
                <w:szCs w:val="19"/>
              </w:rPr>
              <w:t>.0037 (less than 1%)</w:t>
            </w:r>
          </w:p>
        </w:tc>
      </w:tr>
    </w:tbl>
    <w:p w:rsidR="00AF153A" w:rsidRPr="008B361B" w:rsidRDefault="00AF153A" w:rsidP="00B00184">
      <w:pPr>
        <w:rPr>
          <w:rFonts w:ascii="Bookman Old Style" w:hAnsi="Bookman Old Style"/>
          <w:sz w:val="19"/>
          <w:szCs w:val="19"/>
        </w:rPr>
      </w:pPr>
    </w:p>
    <w:p w:rsidR="00B00184" w:rsidRPr="008B361B" w:rsidRDefault="00B00184" w:rsidP="00B00184">
      <w:pPr>
        <w:rPr>
          <w:rFonts w:ascii="Bookman Old Style" w:hAnsi="Bookman Old Style"/>
          <w:sz w:val="19"/>
          <w:szCs w:val="19"/>
        </w:rPr>
      </w:pPr>
      <w:r w:rsidRPr="008B361B">
        <w:rPr>
          <w:rFonts w:ascii="Bookman Old Style" w:hAnsi="Bookman Old Style"/>
          <w:sz w:val="19"/>
          <w:szCs w:val="19"/>
        </w:rPr>
        <w:t xml:space="preserve">Regardless of the learning environment your children are in, meals (breakfast and lunch) will continue to be provided. It seems like something changes every day with the guidance but please know that we will continue to advocate for metrics to appropriately represent and manage the COVID-19 risk for Prairie City residents. </w:t>
      </w:r>
    </w:p>
    <w:p w:rsidR="00AF153A" w:rsidRPr="008B361B" w:rsidRDefault="00AF153A" w:rsidP="00B00184">
      <w:pPr>
        <w:rPr>
          <w:rFonts w:ascii="Bookman Old Style" w:hAnsi="Bookman Old Style"/>
          <w:sz w:val="19"/>
          <w:szCs w:val="19"/>
        </w:rPr>
      </w:pPr>
      <w:r w:rsidRPr="008B361B">
        <w:rPr>
          <w:rFonts w:ascii="Bookman Old Style" w:hAnsi="Bookman Old Style"/>
          <w:sz w:val="19"/>
          <w:szCs w:val="19"/>
        </w:rPr>
        <w:t xml:space="preserve">Our number one goal is to provide instruction on-site and in-person. We want to reassure you that our mission is providing and protecting the health and safety of all students and staff.  We have all the essential equipment, as well as hired more staff, to make sure we have an extra-sanitized safe environment. We will be ready to open our doors </w:t>
      </w:r>
      <w:r w:rsidRPr="008B361B">
        <w:rPr>
          <w:rFonts w:ascii="Bookman Old Style" w:hAnsi="Bookman Old Style"/>
          <w:sz w:val="19"/>
          <w:szCs w:val="19"/>
        </w:rPr>
        <w:t>on August 31, 2020.</w:t>
      </w:r>
    </w:p>
    <w:p w:rsidR="00B00184" w:rsidRPr="008B361B" w:rsidRDefault="00B00184" w:rsidP="00B00184">
      <w:pPr>
        <w:rPr>
          <w:rFonts w:ascii="Bookman Old Style" w:hAnsi="Bookman Old Style"/>
          <w:sz w:val="19"/>
          <w:szCs w:val="19"/>
        </w:rPr>
      </w:pPr>
      <w:r w:rsidRPr="008B361B">
        <w:rPr>
          <w:rFonts w:ascii="Bookman Old Style" w:hAnsi="Bookman Old Style"/>
          <w:sz w:val="19"/>
          <w:szCs w:val="19"/>
        </w:rPr>
        <w:t>I will be sure to provide you with an update and next steps as soon as I can. Prairie City School District #4 is committed to serving our students and families.</w:t>
      </w:r>
    </w:p>
    <w:p w:rsidR="00B00184" w:rsidRPr="008B361B" w:rsidRDefault="00B00184" w:rsidP="00B00184">
      <w:pPr>
        <w:rPr>
          <w:rFonts w:ascii="Bookman Old Style" w:hAnsi="Bookman Old Style"/>
          <w:sz w:val="19"/>
          <w:szCs w:val="19"/>
        </w:rPr>
      </w:pPr>
      <w:r w:rsidRPr="008B361B">
        <w:rPr>
          <w:rFonts w:ascii="Bookman Old Style" w:hAnsi="Bookman Old Style"/>
          <w:sz w:val="19"/>
          <w:szCs w:val="19"/>
        </w:rPr>
        <w:t>Sincerely,</w:t>
      </w:r>
    </w:p>
    <w:p w:rsidR="00B00184" w:rsidRPr="008B361B" w:rsidRDefault="00B00184" w:rsidP="00B00184">
      <w:pPr>
        <w:spacing w:after="0"/>
        <w:rPr>
          <w:rFonts w:ascii="Bookman Old Style" w:hAnsi="Bookman Old Style"/>
          <w:sz w:val="19"/>
          <w:szCs w:val="19"/>
        </w:rPr>
      </w:pPr>
    </w:p>
    <w:p w:rsidR="00B00184" w:rsidRPr="008B361B" w:rsidRDefault="00B00184" w:rsidP="00B00184">
      <w:pPr>
        <w:spacing w:after="0"/>
        <w:rPr>
          <w:rFonts w:ascii="Bookman Old Style" w:hAnsi="Bookman Old Style"/>
          <w:sz w:val="19"/>
          <w:szCs w:val="19"/>
        </w:rPr>
      </w:pPr>
      <w:r w:rsidRPr="008B361B">
        <w:rPr>
          <w:rFonts w:ascii="Bookman Old Style" w:hAnsi="Bookman Old Style"/>
          <w:sz w:val="19"/>
          <w:szCs w:val="19"/>
        </w:rPr>
        <w:t>Casey Hallgarth, Superintendent</w:t>
      </w:r>
    </w:p>
    <w:p w:rsidR="00EF166E" w:rsidRPr="008B361B" w:rsidRDefault="00B00184" w:rsidP="005C058F">
      <w:pPr>
        <w:spacing w:after="0"/>
        <w:rPr>
          <w:rFonts w:ascii="Bookman Old Style" w:hAnsi="Bookman Old Style"/>
          <w:sz w:val="19"/>
          <w:szCs w:val="19"/>
        </w:rPr>
      </w:pPr>
      <w:r w:rsidRPr="008B361B">
        <w:rPr>
          <w:rFonts w:ascii="Bookman Old Style" w:hAnsi="Bookman Old Style"/>
          <w:sz w:val="19"/>
          <w:szCs w:val="19"/>
        </w:rPr>
        <w:t>Prairie City School District #4</w:t>
      </w:r>
    </w:p>
    <w:sectPr w:rsidR="00EF166E" w:rsidRPr="008B361B" w:rsidSect="00AF153A">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04" w:rsidRDefault="00DC0404" w:rsidP="00DC0404">
      <w:pPr>
        <w:spacing w:after="0" w:line="240" w:lineRule="auto"/>
      </w:pPr>
      <w:r>
        <w:separator/>
      </w:r>
    </w:p>
  </w:endnote>
  <w:endnote w:type="continuationSeparator" w:id="0">
    <w:p w:rsidR="00DC0404" w:rsidRDefault="00DC0404" w:rsidP="00DC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04" w:rsidRPr="00914C11" w:rsidRDefault="00DC0404" w:rsidP="00914C11">
    <w:pPr>
      <w:tabs>
        <w:tab w:val="center" w:pos="5112"/>
        <w:tab w:val="right" w:pos="10224"/>
      </w:tabs>
      <w:spacing w:after="0" w:line="240" w:lineRule="auto"/>
      <w:jc w:val="center"/>
      <w:rPr>
        <w:rFonts w:ascii="Times New Roman" w:eastAsia="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04" w:rsidRDefault="00DC0404" w:rsidP="00DC0404">
      <w:pPr>
        <w:spacing w:after="0" w:line="240" w:lineRule="auto"/>
      </w:pPr>
      <w:r>
        <w:separator/>
      </w:r>
    </w:p>
  </w:footnote>
  <w:footnote w:type="continuationSeparator" w:id="0">
    <w:p w:rsidR="00DC0404" w:rsidRDefault="00DC0404" w:rsidP="00DC0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5913"/>
    <w:multiLevelType w:val="hybridMultilevel"/>
    <w:tmpl w:val="247FBD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B0F11"/>
    <w:multiLevelType w:val="hybridMultilevel"/>
    <w:tmpl w:val="A83C8E4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6673E0B"/>
    <w:multiLevelType w:val="hybridMultilevel"/>
    <w:tmpl w:val="83D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35DC2"/>
    <w:multiLevelType w:val="hybridMultilevel"/>
    <w:tmpl w:val="5E64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A564D"/>
    <w:multiLevelType w:val="hybridMultilevel"/>
    <w:tmpl w:val="682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C0D4F"/>
    <w:multiLevelType w:val="hybridMultilevel"/>
    <w:tmpl w:val="69B4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CE770B"/>
    <w:multiLevelType w:val="hybridMultilevel"/>
    <w:tmpl w:val="845E9C30"/>
    <w:lvl w:ilvl="0" w:tplc="BC32606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47"/>
    <w:rsid w:val="000652FE"/>
    <w:rsid w:val="000672F7"/>
    <w:rsid w:val="000E71F1"/>
    <w:rsid w:val="001132D8"/>
    <w:rsid w:val="00224F5F"/>
    <w:rsid w:val="00227190"/>
    <w:rsid w:val="002D56F9"/>
    <w:rsid w:val="002F51D8"/>
    <w:rsid w:val="0037494F"/>
    <w:rsid w:val="003B4F24"/>
    <w:rsid w:val="004713CB"/>
    <w:rsid w:val="004A1ACE"/>
    <w:rsid w:val="004F6D0D"/>
    <w:rsid w:val="00547F02"/>
    <w:rsid w:val="005C058F"/>
    <w:rsid w:val="005C5035"/>
    <w:rsid w:val="008271A7"/>
    <w:rsid w:val="00876940"/>
    <w:rsid w:val="008B361B"/>
    <w:rsid w:val="008D584B"/>
    <w:rsid w:val="00914C11"/>
    <w:rsid w:val="00961D86"/>
    <w:rsid w:val="00A358E0"/>
    <w:rsid w:val="00A67FC7"/>
    <w:rsid w:val="00AC435F"/>
    <w:rsid w:val="00AF153A"/>
    <w:rsid w:val="00B00184"/>
    <w:rsid w:val="00B15744"/>
    <w:rsid w:val="00B24E19"/>
    <w:rsid w:val="00BE244F"/>
    <w:rsid w:val="00C020A2"/>
    <w:rsid w:val="00C3270B"/>
    <w:rsid w:val="00C46EDA"/>
    <w:rsid w:val="00D20FF0"/>
    <w:rsid w:val="00D46047"/>
    <w:rsid w:val="00DC0404"/>
    <w:rsid w:val="00DD1F24"/>
    <w:rsid w:val="00E5132F"/>
    <w:rsid w:val="00ED72BD"/>
    <w:rsid w:val="00EF166E"/>
    <w:rsid w:val="00F2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9979"/>
  <w15:chartTrackingRefBased/>
  <w15:docId w15:val="{05F33D48-0314-482F-AE02-262C2884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404"/>
  </w:style>
  <w:style w:type="paragraph" w:styleId="Footer">
    <w:name w:val="footer"/>
    <w:basedOn w:val="Normal"/>
    <w:link w:val="FooterChar"/>
    <w:uiPriority w:val="99"/>
    <w:unhideWhenUsed/>
    <w:rsid w:val="00DC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404"/>
  </w:style>
  <w:style w:type="character" w:styleId="Hyperlink">
    <w:name w:val="Hyperlink"/>
    <w:basedOn w:val="DefaultParagraphFont"/>
    <w:uiPriority w:val="99"/>
    <w:unhideWhenUsed/>
    <w:rsid w:val="00914C11"/>
    <w:rPr>
      <w:color w:val="0563C1" w:themeColor="hyperlink"/>
      <w:u w:val="single"/>
    </w:rPr>
  </w:style>
  <w:style w:type="paragraph" w:styleId="BalloonText">
    <w:name w:val="Balloon Text"/>
    <w:basedOn w:val="Normal"/>
    <w:link w:val="BalloonTextChar"/>
    <w:uiPriority w:val="99"/>
    <w:semiHidden/>
    <w:unhideWhenUsed/>
    <w:rsid w:val="00827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A7"/>
    <w:rPr>
      <w:rFonts w:ascii="Segoe UI" w:hAnsi="Segoe UI" w:cs="Segoe UI"/>
      <w:sz w:val="18"/>
      <w:szCs w:val="18"/>
    </w:rPr>
  </w:style>
  <w:style w:type="paragraph" w:styleId="ListParagraph">
    <w:name w:val="List Paragraph"/>
    <w:basedOn w:val="Normal"/>
    <w:uiPriority w:val="34"/>
    <w:qFormat/>
    <w:rsid w:val="000652FE"/>
    <w:pPr>
      <w:ind w:left="720"/>
      <w:contextualSpacing/>
    </w:pPr>
  </w:style>
  <w:style w:type="table" w:styleId="GridTable4-Accent2">
    <w:name w:val="Grid Table 4 Accent 2"/>
    <w:basedOn w:val="TableNormal"/>
    <w:uiPriority w:val="49"/>
    <w:rsid w:val="00B0018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Hallgarth</dc:creator>
  <cp:keywords/>
  <dc:description/>
  <cp:lastModifiedBy>Casey Hallgarth</cp:lastModifiedBy>
  <cp:revision>4</cp:revision>
  <cp:lastPrinted>2020-08-04T22:34:00Z</cp:lastPrinted>
  <dcterms:created xsi:type="dcterms:W3CDTF">2020-08-04T21:46:00Z</dcterms:created>
  <dcterms:modified xsi:type="dcterms:W3CDTF">2020-08-04T22:36:00Z</dcterms:modified>
</cp:coreProperties>
</file>