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AD007C" w:rsidRPr="00AD007C" w:rsidTr="00AD007C">
        <w:trPr>
          <w:tblCellSpacing w:w="37" w:type="dxa"/>
          <w:jc w:val="center"/>
        </w:trPr>
        <w:tc>
          <w:tcPr>
            <w:tcW w:w="0" w:type="auto"/>
            <w:vAlign w:val="center"/>
            <w:hideMark/>
          </w:tcPr>
          <w:p w:rsidR="00AD007C" w:rsidRPr="00AD007C" w:rsidRDefault="00AD007C" w:rsidP="00AD007C">
            <w:pPr>
              <w:spacing w:after="0" w:line="240" w:lineRule="auto"/>
              <w:jc w:val="center"/>
              <w:rPr>
                <w:rFonts w:ascii="Times New Roman" w:eastAsia="Times New Roman" w:hAnsi="Times New Roman" w:cs="Times New Roman"/>
                <w:sz w:val="24"/>
                <w:szCs w:val="24"/>
              </w:rPr>
            </w:pPr>
            <w:r w:rsidRPr="00AD007C">
              <w:rPr>
                <w:rFonts w:ascii="Arial" w:eastAsia="Times New Roman" w:hAnsi="Arial" w:cs="Arial"/>
                <w:color w:val="000080"/>
                <w:sz w:val="27"/>
                <w:szCs w:val="27"/>
              </w:rPr>
              <w:t>Valley Local School District</w:t>
            </w:r>
          </w:p>
        </w:tc>
      </w:tr>
      <w:tr w:rsidR="00AD007C" w:rsidRPr="00AD007C" w:rsidTr="00AD007C">
        <w:trPr>
          <w:tblCellSpacing w:w="37" w:type="dxa"/>
          <w:jc w:val="center"/>
        </w:trPr>
        <w:tc>
          <w:tcPr>
            <w:tcW w:w="0" w:type="auto"/>
            <w:vAlign w:val="center"/>
            <w:hideMark/>
          </w:tcPr>
          <w:p w:rsidR="00AD007C" w:rsidRPr="00AD007C" w:rsidRDefault="00AD007C" w:rsidP="00AD007C">
            <w:pPr>
              <w:spacing w:after="0" w:line="240" w:lineRule="auto"/>
              <w:jc w:val="center"/>
              <w:rPr>
                <w:rFonts w:ascii="Times New Roman" w:eastAsia="Times New Roman" w:hAnsi="Times New Roman" w:cs="Times New Roman"/>
                <w:sz w:val="24"/>
                <w:szCs w:val="24"/>
              </w:rPr>
            </w:pPr>
            <w:r w:rsidRPr="00AD007C">
              <w:rPr>
                <w:rFonts w:ascii="Arial" w:eastAsia="Times New Roman" w:hAnsi="Arial" w:cs="Arial"/>
                <w:color w:val="000080"/>
                <w:sz w:val="27"/>
                <w:szCs w:val="27"/>
              </w:rPr>
              <w:t>Bylaws &amp; Policies</w:t>
            </w:r>
          </w:p>
        </w:tc>
      </w:tr>
      <w:tr w:rsidR="00AD007C" w:rsidRPr="00AD007C" w:rsidTr="00AD007C">
        <w:trPr>
          <w:tblCellSpacing w:w="37" w:type="dxa"/>
          <w:jc w:val="center"/>
        </w:trPr>
        <w:tc>
          <w:tcPr>
            <w:tcW w:w="0" w:type="auto"/>
            <w:vAlign w:val="center"/>
            <w:hideMark/>
          </w:tcPr>
          <w:p w:rsidR="00AD007C" w:rsidRPr="00AD007C" w:rsidRDefault="00AD007C" w:rsidP="00AD007C">
            <w:pPr>
              <w:spacing w:after="0" w:line="240" w:lineRule="auto"/>
              <w:rPr>
                <w:rFonts w:ascii="Times New Roman" w:eastAsia="Times New Roman" w:hAnsi="Times New Roman" w:cs="Times New Roman"/>
                <w:sz w:val="24"/>
                <w:szCs w:val="24"/>
              </w:rPr>
            </w:pPr>
          </w:p>
        </w:tc>
      </w:tr>
      <w:tr w:rsidR="00AD007C" w:rsidRPr="00AD007C" w:rsidTr="00AD007C">
        <w:trPr>
          <w:tblCellSpacing w:w="37" w:type="dxa"/>
          <w:jc w:val="center"/>
        </w:trPr>
        <w:tc>
          <w:tcPr>
            <w:tcW w:w="0" w:type="auto"/>
            <w:vAlign w:val="center"/>
            <w:hideMark/>
          </w:tcPr>
          <w:p w:rsidR="00AD007C" w:rsidRPr="00AD007C" w:rsidRDefault="00AD007C" w:rsidP="00AD007C">
            <w:pPr>
              <w:spacing w:after="0" w:line="240" w:lineRule="auto"/>
              <w:jc w:val="center"/>
              <w:rPr>
                <w:rFonts w:ascii="Times New Roman" w:eastAsia="Times New Roman" w:hAnsi="Times New Roman" w:cs="Times New Roman"/>
                <w:sz w:val="24"/>
                <w:szCs w:val="24"/>
              </w:rPr>
            </w:pPr>
            <w:r w:rsidRPr="00AD007C">
              <w:rPr>
                <w:rFonts w:ascii="Times New Roman" w:eastAsia="Times New Roman" w:hAnsi="Times New Roman" w:cs="Times New Roman"/>
                <w:sz w:val="24"/>
                <w:szCs w:val="24"/>
              </w:rPr>
              <w:t> </w:t>
            </w:r>
          </w:p>
        </w:tc>
      </w:tr>
    </w:tbl>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Times New Roman" w:eastAsia="Times New Roman" w:hAnsi="Times New Roman" w:cs="Times New Roman"/>
          <w:sz w:val="24"/>
          <w:szCs w:val="24"/>
        </w:rPr>
        <w:pict>
          <v:rect id="_x0000_i1025" style="width:0;height:1.5pt" o:hralign="center" o:hrstd="t" o:hrnoshade="t" o:hr="t" fillcolor="black" stroked="f"/>
        </w:pict>
      </w:r>
    </w:p>
    <w:p w:rsidR="00AD007C" w:rsidRPr="00AD007C" w:rsidRDefault="00AD007C" w:rsidP="00AD007C">
      <w:pPr>
        <w:spacing w:before="100" w:beforeAutospacing="1" w:after="100" w:afterAutospacing="1" w:line="240" w:lineRule="auto"/>
        <w:rPr>
          <w:rFonts w:ascii="Arial" w:eastAsia="Times New Roman" w:hAnsi="Arial" w:cs="Arial"/>
          <w:b/>
          <w:bCs/>
          <w:color w:val="000080"/>
          <w:sz w:val="27"/>
          <w:szCs w:val="27"/>
        </w:rPr>
      </w:pPr>
      <w:r w:rsidRPr="00AD007C">
        <w:rPr>
          <w:rFonts w:ascii="Arial" w:eastAsia="Times New Roman" w:hAnsi="Arial" w:cs="Arial"/>
          <w:b/>
          <w:bCs/>
          <w:color w:val="000080"/>
          <w:sz w:val="27"/>
          <w:szCs w:val="27"/>
        </w:rPr>
        <w:t>8310 - PUBLIC RECORDS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Board of Education is responsible for maintaining the public records of this District and to make such records available to residents of Ohio for inspection and reproduction in strict adherence to the State's Public Records Act.</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Board will utilize the following procedures regarding the availability of public records. "Public records" are defined as any document, device, or item, regardless of physical form or characteristic, including an electronic record created or received by or coming under the jurisdiction of the Board or its employees, which serves to document the organization, functions, policies, decisions, procedures, operations, or other activities of the District. "Electronic record" is defined as a record created, generated, sent, communicated, received, or stored by electronic means. "Public records" do not include medical records, documents containing genetic information, trial preparation records, confidential law enforcement investigatory records, records the release of which is prohibited by State or Federal law, and any other exceptions set forth in R.C. 149.43. Confidential law enforcement investigatory records, medical records, and trial preparation records are as defined in R.C. 149.43.</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District's public records shall be organized and maintained so that they are readily available for inspection and copying. As such, public records will be available for inspection during regular business hours, with the exception of published holidays. The District’s public records shall be promptly prepared and made available for inspection. A reasonable period of time may be necessary due to the volume of records requested, the proximity of the location where the records are stored, and/or for the District to review and redact non-public/confidential information contained in the record. Upon request, a person may receive copies of public records, at cost, within a reasonable period of time.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 xml:space="preserve">Each request for public records shall be evaluated for a response at the time it is made. Although no specific language is required to make a request, the requester must minimally identify the record(s) requested with sufficient clarity to allow the District to identify, retrieve, and review the record(s). If a requestor makes an ambiguous or overly broad request or has difficulty in making a request for inspection or copies of public records such that the District's Record Officer cannot reasonably identify what public records are being requested, the District Record Officer or designee may deny the request but shall provide the requestor with an opportunity to revise the request by informing the requestor of the manner in which records are maintained by the District and accessed in the ordinary course of business. The request for records </w:t>
      </w:r>
      <w:proofErr w:type="gramStart"/>
      <w:r w:rsidRPr="00AD007C">
        <w:rPr>
          <w:rFonts w:ascii="Arial" w:eastAsia="Times New Roman" w:hAnsi="Arial" w:cs="Arial"/>
          <w:color w:val="000000"/>
          <w:sz w:val="20"/>
          <w:szCs w:val="20"/>
        </w:rPr>
        <w:t>shall need</w:t>
      </w:r>
      <w:proofErr w:type="gramEnd"/>
      <w:r w:rsidRPr="00AD007C">
        <w:rPr>
          <w:rFonts w:ascii="Arial" w:eastAsia="Times New Roman" w:hAnsi="Arial" w:cs="Arial"/>
          <w:color w:val="000000"/>
          <w:sz w:val="20"/>
          <w:szCs w:val="20"/>
        </w:rPr>
        <w:t xml:space="preserve"> not be in writing. The requestor shall not be required to provide his/her identity or the intended use of the requested public record(s).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At the time of the request, the records custodian shall inform the person making the request of the estimated length of time required to gather the records. All requests for public records shall be satisfied or acknowledged by the District promptly following the receipt of the request. If the request for records was in writing, the acknowledgement by the District shall also be in writing.</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Any request deemed significantly beyond routine, such as seeking a voluminous number of copies and/or records, or requiring extensive research, the acknowledgement shall include the following:</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6434"/>
      </w:tblGrid>
      <w:tr w:rsidR="00AD007C" w:rsidRPr="00AD007C" w:rsidTr="00AD007C">
        <w:trPr>
          <w:tblCellSpacing w:w="37" w:type="dxa"/>
        </w:trPr>
        <w:tc>
          <w:tcPr>
            <w:tcW w:w="375" w:type="dxa"/>
            <w:vAlign w:val="center"/>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Times New Roman" w:eastAsia="Times New Roman" w:hAnsi="Times New Roman" w:cs="Times New Roman"/>
                <w:sz w:val="24"/>
                <w:szCs w:val="24"/>
              </w:rPr>
              <w:t> </w:t>
            </w:r>
          </w:p>
        </w:tc>
        <w:tc>
          <w:tcPr>
            <w:tcW w:w="375" w:type="dxa"/>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Arial" w:eastAsia="Times New Roman" w:hAnsi="Arial" w:cs="Arial"/>
                <w:sz w:val="20"/>
                <w:szCs w:val="20"/>
              </w:rPr>
              <w:t>A.</w:t>
            </w:r>
          </w:p>
        </w:tc>
        <w:tc>
          <w:tcPr>
            <w:tcW w:w="0" w:type="auto"/>
            <w:vAlign w:val="center"/>
            <w:hideMark/>
          </w:tcPr>
          <w:p w:rsidR="00AD007C" w:rsidRPr="00AD007C" w:rsidRDefault="00AD007C" w:rsidP="00AD007C">
            <w:pPr>
              <w:spacing w:after="0" w:line="240" w:lineRule="auto"/>
              <w:rPr>
                <w:rFonts w:ascii="Arial" w:eastAsia="Times New Roman" w:hAnsi="Arial" w:cs="Arial"/>
                <w:sz w:val="20"/>
                <w:szCs w:val="20"/>
              </w:rPr>
            </w:pPr>
            <w:r w:rsidRPr="00AD007C">
              <w:rPr>
                <w:rFonts w:ascii="Arial" w:eastAsia="Times New Roman" w:hAnsi="Arial" w:cs="Arial"/>
                <w:sz w:val="20"/>
                <w:szCs w:val="20"/>
              </w:rPr>
              <w:t>an estimated number of business days necessary to satisfy the request</w:t>
            </w:r>
          </w:p>
        </w:tc>
      </w:tr>
      <w:tr w:rsidR="00AD007C" w:rsidRPr="00AD007C" w:rsidTr="00AD007C">
        <w:trPr>
          <w:tblCellSpacing w:w="37" w:type="dxa"/>
        </w:trPr>
        <w:tc>
          <w:tcPr>
            <w:tcW w:w="375" w:type="dxa"/>
            <w:vAlign w:val="center"/>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Times New Roman" w:eastAsia="Times New Roman" w:hAnsi="Times New Roman" w:cs="Times New Roman"/>
                <w:sz w:val="24"/>
                <w:szCs w:val="24"/>
              </w:rPr>
              <w:lastRenderedPageBreak/>
              <w:t> </w:t>
            </w:r>
          </w:p>
        </w:tc>
        <w:tc>
          <w:tcPr>
            <w:tcW w:w="375" w:type="dxa"/>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Arial" w:eastAsia="Times New Roman" w:hAnsi="Arial" w:cs="Arial"/>
                <w:sz w:val="20"/>
                <w:szCs w:val="20"/>
              </w:rPr>
              <w:t>B.</w:t>
            </w:r>
          </w:p>
        </w:tc>
        <w:tc>
          <w:tcPr>
            <w:tcW w:w="0" w:type="auto"/>
            <w:vAlign w:val="center"/>
            <w:hideMark/>
          </w:tcPr>
          <w:p w:rsidR="00AD007C" w:rsidRPr="00AD007C" w:rsidRDefault="00AD007C" w:rsidP="00AD007C">
            <w:pPr>
              <w:spacing w:after="0" w:line="240" w:lineRule="auto"/>
              <w:rPr>
                <w:rFonts w:ascii="Arial" w:eastAsia="Times New Roman" w:hAnsi="Arial" w:cs="Arial"/>
                <w:sz w:val="20"/>
                <w:szCs w:val="20"/>
              </w:rPr>
            </w:pPr>
            <w:r w:rsidRPr="00AD007C">
              <w:rPr>
                <w:rFonts w:ascii="Arial" w:eastAsia="Times New Roman" w:hAnsi="Arial" w:cs="Arial"/>
                <w:sz w:val="20"/>
                <w:szCs w:val="20"/>
              </w:rPr>
              <w:t>an estimated cost if copies are requested</w:t>
            </w:r>
          </w:p>
        </w:tc>
      </w:tr>
      <w:tr w:rsidR="00AD007C" w:rsidRPr="00AD007C" w:rsidTr="00AD007C">
        <w:trPr>
          <w:tblCellSpacing w:w="37" w:type="dxa"/>
        </w:trPr>
        <w:tc>
          <w:tcPr>
            <w:tcW w:w="375" w:type="dxa"/>
            <w:vAlign w:val="center"/>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Times New Roman" w:eastAsia="Times New Roman" w:hAnsi="Times New Roman" w:cs="Times New Roman"/>
                <w:sz w:val="24"/>
                <w:szCs w:val="24"/>
              </w:rPr>
              <w:t> </w:t>
            </w:r>
          </w:p>
        </w:tc>
        <w:tc>
          <w:tcPr>
            <w:tcW w:w="375" w:type="dxa"/>
            <w:hideMark/>
          </w:tcPr>
          <w:p w:rsidR="00AD007C" w:rsidRPr="00AD007C" w:rsidRDefault="00AD007C" w:rsidP="00AD007C">
            <w:pPr>
              <w:spacing w:after="0" w:line="240" w:lineRule="auto"/>
              <w:rPr>
                <w:rFonts w:ascii="Times New Roman" w:eastAsia="Times New Roman" w:hAnsi="Times New Roman" w:cs="Times New Roman"/>
                <w:sz w:val="24"/>
                <w:szCs w:val="24"/>
              </w:rPr>
            </w:pPr>
            <w:r w:rsidRPr="00AD007C">
              <w:rPr>
                <w:rFonts w:ascii="Arial" w:eastAsia="Times New Roman" w:hAnsi="Arial" w:cs="Arial"/>
                <w:sz w:val="20"/>
                <w:szCs w:val="20"/>
              </w:rPr>
              <w:t>C.</w:t>
            </w:r>
          </w:p>
        </w:tc>
        <w:tc>
          <w:tcPr>
            <w:tcW w:w="0" w:type="auto"/>
            <w:vAlign w:val="center"/>
            <w:hideMark/>
          </w:tcPr>
          <w:p w:rsidR="00AD007C" w:rsidRPr="00AD007C" w:rsidRDefault="00AD007C" w:rsidP="00AD007C">
            <w:pPr>
              <w:spacing w:after="0" w:line="240" w:lineRule="auto"/>
              <w:rPr>
                <w:rFonts w:ascii="Arial" w:eastAsia="Times New Roman" w:hAnsi="Arial" w:cs="Arial"/>
                <w:sz w:val="20"/>
                <w:szCs w:val="20"/>
              </w:rPr>
            </w:pPr>
            <w:r w:rsidRPr="00AD007C">
              <w:rPr>
                <w:rFonts w:ascii="Arial" w:eastAsia="Times New Roman" w:hAnsi="Arial" w:cs="Arial"/>
                <w:sz w:val="20"/>
                <w:szCs w:val="20"/>
              </w:rPr>
              <w:t>any items within the request that may be exempt from disclosure</w:t>
            </w:r>
          </w:p>
        </w:tc>
      </w:tr>
    </w:tbl>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Superintendent is authorized to grant or refuse access to the records of this District in accordance with the law. Any denial, in whole or in part, of a public records request must include an explanation, including legal authority. If portions of a record are public and portions are exempt, the exempt portions are to be redacted and the rest released. If there are redactions, the requester must be notified of the redaction and/or the redaction must be plainly visible, and each redaction must be accompanied by a supporting explanation, including legal authority. If the request for records was in writing, the explanation shall also be in writing.</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A person may obtain copies of the District’s public records upon payment of a fee. A person who requests a copy of a public record may request to have said record duplicated on paper, on the same medium on which the District keeps the record, or on any other medium in which the custodian of records determines that said record reasonably can be duplicated as an integral part of normal operations. A person who requests a copy of a public record may choose to have that record sent to him/her by United States mail or by other means of delivery or transmission provided the person making the request pays in advance for said record as well as the costs for postage and the mailing supplies.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number of records requested by a person that the District will transmit by U.S. mail shall be limited to ten (10) per month, unless the person certifies, in writing to the District, that the person does not intend to use or forward the requested records, or the information contained in them, for commercial purposes. "Commercial" shall be narrowly defined and does not include reporting or gathering news, reporting gathering information to assist citizen oversight or understanding of the operation or activities of the District, or nonprofit educational research. (R.C. 149.43(B</w:t>
      </w:r>
      <w:proofErr w:type="gramStart"/>
      <w:r w:rsidRPr="00AD007C">
        <w:rPr>
          <w:rFonts w:ascii="Arial" w:eastAsia="Times New Roman" w:hAnsi="Arial" w:cs="Arial"/>
          <w:color w:val="000000"/>
          <w:sz w:val="20"/>
          <w:szCs w:val="20"/>
        </w:rPr>
        <w:t>)(</w:t>
      </w:r>
      <w:proofErr w:type="gramEnd"/>
      <w:r w:rsidRPr="00AD007C">
        <w:rPr>
          <w:rFonts w:ascii="Arial" w:eastAsia="Times New Roman" w:hAnsi="Arial" w:cs="Arial"/>
          <w:color w:val="000000"/>
          <w:sz w:val="20"/>
          <w:szCs w:val="20"/>
        </w:rPr>
        <w:t>7))</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Those seeking public records will be charged only the actual cost of making copies.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charge for paper copies is $0.05 cents per page.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charge for download computer files to a compact disk or a flash drive is the actual cost of the CD or flash drive.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There is no charge for documents e-mailed.</w:t>
      </w:r>
    </w:p>
    <w:p w:rsidR="00AD007C" w:rsidRPr="00AD007C" w:rsidRDefault="00AD007C" w:rsidP="00AD007C">
      <w:pPr>
        <w:spacing w:after="0"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Documents in electronic mail format are records as defined by the Ohio Revised Code when their content relates to the business of the District (i.e., they serve to document the organization, functions, policies, decisions, procedures, operations, or other activities of the District). E-mail shall be treated in the same fashion as records in other formats and shall follow the same retention schedule.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Records in private e-mail accounts are subject to disclosure if their content relates to public business, and all employees or representatives of the District are responsible for retaining e-mails that meet the definition of public records and copying them to their District e-mail account(s) and/or to the records custodian.</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records custodian shall treat such e-mail/records from private accounts as records of the District. These records shall be filed appropriately, retained in accordance with the established schedules, and made available for inspection and copying in accordance with the Public Records Act.</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 xml:space="preserve">Private e-mail, electronic documents, and documents ("private records") that do not serve to document the District's organization, functions, policies, decisions, procedures, operations or other activities are not </w:t>
      </w:r>
      <w:r w:rsidRPr="00AD007C">
        <w:rPr>
          <w:rFonts w:ascii="Arial" w:eastAsia="Times New Roman" w:hAnsi="Arial" w:cs="Arial"/>
          <w:color w:val="000000"/>
          <w:sz w:val="20"/>
          <w:szCs w:val="20"/>
        </w:rPr>
        <w:lastRenderedPageBreak/>
        <w:t>public records. Although private records do not fall under Policy </w:t>
      </w:r>
      <w:hyperlink r:id="rId5" w:history="1">
        <w:r w:rsidRPr="00AD007C">
          <w:rPr>
            <w:rFonts w:ascii="Arial" w:eastAsia="Times New Roman" w:hAnsi="Arial" w:cs="Arial"/>
            <w:b/>
            <w:bCs/>
            <w:color w:val="0000FF"/>
            <w:sz w:val="20"/>
            <w:szCs w:val="20"/>
            <w:u w:val="single"/>
          </w:rPr>
          <w:t>8310</w:t>
        </w:r>
      </w:hyperlink>
      <w:r w:rsidRPr="00AD007C">
        <w:rPr>
          <w:rFonts w:ascii="Arial" w:eastAsia="Times New Roman" w:hAnsi="Arial" w:cs="Arial"/>
          <w:color w:val="000000"/>
          <w:sz w:val="20"/>
          <w:szCs w:val="20"/>
        </w:rPr>
        <w:t> or AG 8310A, they may fall under Policy </w:t>
      </w:r>
      <w:hyperlink r:id="rId6" w:history="1">
        <w:r w:rsidRPr="00AD007C">
          <w:rPr>
            <w:rFonts w:ascii="Arial" w:eastAsia="Times New Roman" w:hAnsi="Arial" w:cs="Arial"/>
            <w:b/>
            <w:bCs/>
            <w:color w:val="0000FF"/>
            <w:sz w:val="20"/>
            <w:szCs w:val="20"/>
            <w:u w:val="single"/>
          </w:rPr>
          <w:t>8315</w:t>
        </w:r>
      </w:hyperlink>
      <w:r w:rsidRPr="00AD007C">
        <w:rPr>
          <w:rFonts w:ascii="Arial" w:eastAsia="Times New Roman" w:hAnsi="Arial" w:cs="Arial"/>
          <w:color w:val="000000"/>
          <w:sz w:val="20"/>
          <w:szCs w:val="20"/>
        </w:rPr>
        <w:t> – "Information Management" and/or AG 8315 – "Litigation Hold Procedure".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No public record may be removed from the office in which it is maintained except by a Board officer or employee in the course of the performance of his/her duties.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Nothing in this policy shall be construed as preventing a Board member, in the performance of his/her official duties, from inspecting any record of this District, except student records and certain confidential portions of personnel records.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A School District Records Commission shall be established consisting of the Board President, Treasurer, and Superintendent of Schools in accordance with law to judge the advisability of destroying District records. Record retention schedules shall be updated regularly and posted prominently. The Commission shall meet at least once every twelve (12) months.</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The Superintendent shall provide for the inspection, reproduction, and release of public records in accordance with this policy and with the Public Records Law. Administrative guidelines shall be developed to provide guidance to District employees in responding to public records requests. The Superintendent shall require the posting and distribution of this policy in accordance with statute.</w:t>
      </w:r>
    </w:p>
    <w:p w:rsidR="00AD007C" w:rsidRPr="00AD007C" w:rsidRDefault="00AD007C" w:rsidP="00AD007C">
      <w:pPr>
        <w:spacing w:before="100" w:beforeAutospacing="1" w:after="100" w:afterAutospacing="1" w:line="240" w:lineRule="auto"/>
        <w:rPr>
          <w:rFonts w:ascii="Arial" w:eastAsia="Times New Roman" w:hAnsi="Arial" w:cs="Arial"/>
          <w:color w:val="000000"/>
          <w:sz w:val="20"/>
          <w:szCs w:val="20"/>
        </w:rPr>
      </w:pPr>
      <w:r w:rsidRPr="00AD007C">
        <w:rPr>
          <w:rFonts w:ascii="Arial" w:eastAsia="Times New Roman" w:hAnsi="Arial" w:cs="Arial"/>
          <w:color w:val="000000"/>
          <w:sz w:val="20"/>
          <w:szCs w:val="20"/>
        </w:rPr>
        <w:t>R.C. 9.01, 102.03(B), 149.011, 149.41, 149.43, 1306.01, 1347 et seq., 3313.26</w:t>
      </w:r>
      <w:r w:rsidRPr="00AD007C">
        <w:rPr>
          <w:rFonts w:ascii="Arial" w:eastAsia="Times New Roman" w:hAnsi="Arial" w:cs="Arial"/>
          <w:color w:val="000000"/>
          <w:sz w:val="20"/>
          <w:szCs w:val="20"/>
        </w:rPr>
        <w:br/>
        <w:t>R.C. 3319.32, 3319.321</w:t>
      </w:r>
      <w:r w:rsidRPr="00AD007C">
        <w:rPr>
          <w:rFonts w:ascii="Arial" w:eastAsia="Times New Roman" w:hAnsi="Arial" w:cs="Arial"/>
          <w:color w:val="000000"/>
          <w:sz w:val="20"/>
          <w:szCs w:val="20"/>
        </w:rPr>
        <w:br/>
        <w:t>20 U.S.C. 1232g</w:t>
      </w:r>
      <w:r w:rsidRPr="00AD007C">
        <w:rPr>
          <w:rFonts w:ascii="Arial" w:eastAsia="Times New Roman" w:hAnsi="Arial" w:cs="Arial"/>
          <w:color w:val="000000"/>
          <w:sz w:val="20"/>
          <w:szCs w:val="20"/>
        </w:rPr>
        <w:br/>
        <w:t>42 U.S.C. 2000ff et seq., The Genetic Information Nondiscrimination Act</w:t>
      </w:r>
      <w:r w:rsidRPr="00AD007C">
        <w:rPr>
          <w:rFonts w:ascii="Arial" w:eastAsia="Times New Roman" w:hAnsi="Arial" w:cs="Arial"/>
          <w:color w:val="000000"/>
          <w:sz w:val="20"/>
          <w:szCs w:val="20"/>
        </w:rPr>
        <w:br/>
        <w:t>29 C.F.R. Part 1635</w:t>
      </w:r>
    </w:p>
    <w:p w:rsidR="00AD007C" w:rsidRPr="00AD007C" w:rsidRDefault="00AD007C" w:rsidP="00AD007C">
      <w:pPr>
        <w:spacing w:before="100" w:beforeAutospacing="1" w:after="100" w:afterAutospacing="1" w:line="240" w:lineRule="auto"/>
        <w:rPr>
          <w:rFonts w:ascii="Arial" w:eastAsia="Times New Roman" w:hAnsi="Arial" w:cs="Arial"/>
          <w:b/>
          <w:bCs/>
          <w:color w:val="000000"/>
          <w:sz w:val="24"/>
          <w:szCs w:val="24"/>
        </w:rPr>
      </w:pPr>
      <w:r w:rsidRPr="00AD007C">
        <w:rPr>
          <w:rFonts w:ascii="Arial" w:eastAsia="Times New Roman" w:hAnsi="Arial" w:cs="Arial"/>
          <w:b/>
          <w:bCs/>
          <w:color w:val="000000"/>
          <w:sz w:val="24"/>
          <w:szCs w:val="24"/>
        </w:rPr>
        <w:t>© Neola 2009</w:t>
      </w:r>
    </w:p>
    <w:p w:rsidR="00CC55FB" w:rsidRDefault="00CC55FB">
      <w:bookmarkStart w:id="0" w:name="_GoBack"/>
      <w:bookmarkEnd w:id="0"/>
    </w:p>
    <w:sectPr w:rsidR="00CC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7C"/>
    <w:rsid w:val="00AD007C"/>
    <w:rsid w:val="00C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007C"/>
  </w:style>
  <w:style w:type="character" w:styleId="Hyperlink">
    <w:name w:val="Hyperlink"/>
    <w:basedOn w:val="DefaultParagraphFont"/>
    <w:uiPriority w:val="99"/>
    <w:semiHidden/>
    <w:unhideWhenUsed/>
    <w:rsid w:val="00AD00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007C"/>
  </w:style>
  <w:style w:type="character" w:styleId="Hyperlink">
    <w:name w:val="Hyperlink"/>
    <w:basedOn w:val="DefaultParagraphFont"/>
    <w:uiPriority w:val="99"/>
    <w:semiHidden/>
    <w:unhideWhenUsed/>
    <w:rsid w:val="00AD0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ola.com/valleylocal-oh/search/policies/po8315.htm" TargetMode="External"/><Relationship Id="rId5" Type="http://schemas.openxmlformats.org/officeDocument/2006/relationships/hyperlink" Target="http://www.neola.com/valleylocal-oh/search/policies/po83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Turner</dc:creator>
  <cp:lastModifiedBy>Lindsey Turner</cp:lastModifiedBy>
  <cp:revision>1</cp:revision>
  <dcterms:created xsi:type="dcterms:W3CDTF">2017-03-21T19:16:00Z</dcterms:created>
  <dcterms:modified xsi:type="dcterms:W3CDTF">2017-03-21T19:16:00Z</dcterms:modified>
</cp:coreProperties>
</file>