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72" w:rsidRDefault="00EB7D6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Mathematics</w:t>
      </w:r>
    </w:p>
    <w:p w:rsidR="00BE3C72" w:rsidRDefault="00EB7D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Numeracy strategies across the content areas.  </w:t>
      </w:r>
      <w:r>
        <w:rPr>
          <w:rFonts w:ascii="Times New Roman" w:eastAsia="Times New Roman" w:hAnsi="Times New Roman" w:cs="Times New Roman"/>
          <w:sz w:val="24"/>
          <w:szCs w:val="24"/>
        </w:rPr>
        <w:t xml:space="preserve">The following pages present the best practices in mathematics instruction that </w:t>
      </w:r>
      <w:proofErr w:type="gramStart"/>
      <w:r>
        <w:rPr>
          <w:rFonts w:ascii="Times New Roman" w:eastAsia="Times New Roman" w:hAnsi="Times New Roman" w:cs="Times New Roman"/>
          <w:sz w:val="24"/>
          <w:szCs w:val="24"/>
        </w:rPr>
        <w:t>are endorsed</w:t>
      </w:r>
      <w:proofErr w:type="gramEnd"/>
      <w:r>
        <w:rPr>
          <w:rFonts w:ascii="Times New Roman" w:eastAsia="Times New Roman" w:hAnsi="Times New Roman" w:cs="Times New Roman"/>
          <w:sz w:val="24"/>
          <w:szCs w:val="24"/>
        </w:rPr>
        <w:t xml:space="preserve"> by the Public Schools of Robeson County as having the greatest impact on student achievement.  The first column lists the best practice, the second column lists str</w:t>
      </w:r>
      <w:r>
        <w:rPr>
          <w:rFonts w:ascii="Times New Roman" w:eastAsia="Times New Roman" w:hAnsi="Times New Roman" w:cs="Times New Roman"/>
          <w:sz w:val="24"/>
          <w:szCs w:val="24"/>
        </w:rPr>
        <w:t xml:space="preserve">ategies to implement the practice, and the third column lists the effect on student learning and achievement. </w:t>
      </w:r>
      <w:r w:rsidR="0033158D">
        <w:rPr>
          <w:rFonts w:ascii="Times New Roman" w:eastAsia="Times New Roman" w:hAnsi="Times New Roman" w:cs="Times New Roman"/>
          <w:b/>
          <w:sz w:val="24"/>
          <w:szCs w:val="24"/>
        </w:rPr>
        <w:t xml:space="preserve">Additional resources </w:t>
      </w:r>
      <w:r>
        <w:rPr>
          <w:rFonts w:ascii="Times New Roman" w:eastAsia="Times New Roman" w:hAnsi="Times New Roman" w:cs="Times New Roman"/>
          <w:b/>
          <w:sz w:val="24"/>
          <w:szCs w:val="24"/>
        </w:rPr>
        <w:t>provided through links.</w:t>
      </w:r>
    </w:p>
    <w:p w:rsidR="00BE3C72" w:rsidRDefault="00BE3C72">
      <w:pPr>
        <w:rPr>
          <w:rFonts w:ascii="Times New Roman" w:eastAsia="Times New Roman" w:hAnsi="Times New Roman" w:cs="Times New Roman"/>
          <w:sz w:val="24"/>
          <w:szCs w:val="24"/>
        </w:rPr>
      </w:pPr>
    </w:p>
    <w:p w:rsidR="00BE3C72" w:rsidRDefault="00EB7D6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color w:val="FF0000"/>
          <w:sz w:val="24"/>
          <w:szCs w:val="24"/>
        </w:rPr>
        <w:t>Suggested</w:t>
      </w:r>
      <w:r>
        <w:rPr>
          <w:rFonts w:ascii="Times New Roman" w:eastAsia="Times New Roman" w:hAnsi="Times New Roman" w:cs="Times New Roman"/>
          <w:b/>
          <w:sz w:val="24"/>
          <w:szCs w:val="24"/>
        </w:rPr>
        <w:t xml:space="preserve"> Teaching Strategies</w:t>
      </w:r>
    </w:p>
    <w:p w:rsidR="00BE3C72" w:rsidRDefault="00EB7D60">
      <w:pPr>
        <w:numPr>
          <w:ilvl w:val="0"/>
          <w:numId w:val="13"/>
        </w:numPr>
        <w:pBdr>
          <w:top w:val="nil"/>
          <w:left w:val="nil"/>
          <w:bottom w:val="nil"/>
          <w:right w:val="nil"/>
          <w:between w:val="nil"/>
        </w:pBdr>
        <w:contextualSpacing/>
        <w:rPr>
          <w:b/>
          <w:sz w:val="24"/>
          <w:szCs w:val="24"/>
        </w:rPr>
      </w:pPr>
      <w:r>
        <w:rPr>
          <w:rFonts w:ascii="Times New Roman" w:eastAsia="Times New Roman" w:hAnsi="Times New Roman" w:cs="Times New Roman"/>
          <w:b/>
          <w:sz w:val="24"/>
          <w:szCs w:val="24"/>
        </w:rPr>
        <w:t>Deliberate and detailed planning</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Number sense</w:t>
      </w:r>
      <w:r>
        <w:rPr>
          <w:rFonts w:ascii="Times New Roman" w:eastAsia="Times New Roman" w:hAnsi="Times New Roman" w:cs="Times New Roman"/>
          <w:color w:val="FF0000"/>
          <w:sz w:val="24"/>
          <w:szCs w:val="24"/>
        </w:rPr>
        <w:t xml:space="preserve"> - daily </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 xml:space="preserve">Formative </w:t>
      </w:r>
      <w:r>
        <w:rPr>
          <w:rFonts w:ascii="Times New Roman" w:eastAsia="Times New Roman" w:hAnsi="Times New Roman" w:cs="Times New Roman"/>
          <w:sz w:val="24"/>
          <w:szCs w:val="24"/>
        </w:rPr>
        <w:t xml:space="preserve">assessment </w:t>
      </w:r>
      <w:r>
        <w:rPr>
          <w:rFonts w:ascii="Times New Roman" w:eastAsia="Times New Roman" w:hAnsi="Times New Roman" w:cs="Times New Roman"/>
          <w:color w:val="FF0000"/>
          <w:sz w:val="24"/>
          <w:szCs w:val="24"/>
        </w:rPr>
        <w:t>- daily</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Daily cumulative review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daily</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Math fact fluency</w:t>
      </w:r>
      <w:r>
        <w:rPr>
          <w:rFonts w:ascii="Times New Roman" w:eastAsia="Times New Roman" w:hAnsi="Times New Roman" w:cs="Times New Roman"/>
          <w:color w:val="FF0000"/>
          <w:sz w:val="24"/>
          <w:szCs w:val="24"/>
        </w:rPr>
        <w:t xml:space="preserve"> - daily </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Multiple methods</w:t>
      </w:r>
      <w:r>
        <w:rPr>
          <w:rFonts w:ascii="Times New Roman" w:eastAsia="Times New Roman" w:hAnsi="Times New Roman" w:cs="Times New Roman"/>
          <w:color w:val="FF0000"/>
          <w:sz w:val="24"/>
          <w:szCs w:val="24"/>
        </w:rPr>
        <w:t xml:space="preserve"> - daily</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 xml:space="preserve">Multiple representations </w:t>
      </w:r>
      <w:r>
        <w:rPr>
          <w:rFonts w:ascii="Times New Roman" w:eastAsia="Times New Roman" w:hAnsi="Times New Roman" w:cs="Times New Roman"/>
          <w:color w:val="FF0000"/>
          <w:sz w:val="24"/>
          <w:szCs w:val="24"/>
        </w:rPr>
        <w:t>- daily</w:t>
      </w:r>
    </w:p>
    <w:p w:rsidR="00BE3C72" w:rsidRDefault="00EB7D60">
      <w:pPr>
        <w:numPr>
          <w:ilvl w:val="0"/>
          <w:numId w:val="1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Tasks</w:t>
      </w:r>
      <w:r>
        <w:rPr>
          <w:rFonts w:ascii="Times New Roman" w:eastAsia="Times New Roman" w:hAnsi="Times New Roman" w:cs="Times New Roman"/>
          <w:color w:val="FF0000"/>
          <w:sz w:val="24"/>
          <w:szCs w:val="24"/>
        </w:rPr>
        <w:t xml:space="preserve"> - as often as possible but at least weekly</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 xml:space="preserve">Literacy/language rich mathematics classrooms </w:t>
      </w:r>
      <w:r>
        <w:rPr>
          <w:rFonts w:ascii="Times New Roman" w:eastAsia="Times New Roman" w:hAnsi="Times New Roman" w:cs="Times New Roman"/>
          <w:color w:val="FF0000"/>
          <w:sz w:val="24"/>
          <w:szCs w:val="24"/>
        </w:rPr>
        <w:t>- daily use of math vocabulary; use of several vocabulary strategies during the week; teach students to read math texts</w:t>
      </w:r>
    </w:p>
    <w:p w:rsidR="00BE3C72" w:rsidRDefault="00EB7D60">
      <w:pPr>
        <w:numPr>
          <w:ilvl w:val="0"/>
          <w:numId w:val="13"/>
        </w:numPr>
        <w:pBdr>
          <w:top w:val="nil"/>
          <w:left w:val="nil"/>
          <w:bottom w:val="nil"/>
          <w:right w:val="nil"/>
          <w:between w:val="nil"/>
        </w:pBdr>
        <w:contextualSpacing/>
        <w:rPr>
          <w:b/>
          <w:sz w:val="24"/>
          <w:szCs w:val="24"/>
        </w:rPr>
      </w:pPr>
      <w:r>
        <w:rPr>
          <w:rFonts w:ascii="Times New Roman" w:eastAsia="Times New Roman" w:hAnsi="Times New Roman" w:cs="Times New Roman"/>
          <w:sz w:val="24"/>
          <w:szCs w:val="24"/>
        </w:rPr>
        <w:t>Mathematics embedded in real-world contexts</w:t>
      </w:r>
      <w:r>
        <w:rPr>
          <w:rFonts w:ascii="Times New Roman" w:eastAsia="Times New Roman" w:hAnsi="Times New Roman" w:cs="Times New Roman"/>
          <w:color w:val="FF0000"/>
          <w:sz w:val="24"/>
          <w:szCs w:val="24"/>
        </w:rPr>
        <w:t xml:space="preserve"> - as often as possible but at least weekly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p>
    <w:p w:rsidR="00BE3C72" w:rsidRDefault="00BE3C72">
      <w:pPr>
        <w:rPr>
          <w:rFonts w:ascii="Times New Roman" w:eastAsia="Times New Roman" w:hAnsi="Times New Roman" w:cs="Times New Roman"/>
          <w:sz w:val="24"/>
          <w:szCs w:val="24"/>
        </w:rPr>
      </w:pPr>
    </w:p>
    <w:p w:rsidR="00BE3C72" w:rsidRDefault="00EB7D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Effect on Student Learning and Achievement</w:t>
      </w:r>
    </w:p>
    <w:p w:rsidR="00BE3C72" w:rsidRDefault="00EB7D60">
      <w:pPr>
        <w:numPr>
          <w:ilvl w:val="0"/>
          <w:numId w:val="1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When teachers plan deliberate instruction and collaborate among their teaching peers, lessons become more engaging and rigorous for all students.  Well planned instructions keeps students engaged and involved in classroom activities and less likely to beco</w:t>
      </w:r>
      <w:r>
        <w:rPr>
          <w:rFonts w:ascii="Times New Roman" w:eastAsia="Times New Roman" w:hAnsi="Times New Roman" w:cs="Times New Roman"/>
          <w:sz w:val="24"/>
          <w:szCs w:val="24"/>
        </w:rPr>
        <w:t xml:space="preserve">me bored.  </w:t>
      </w:r>
    </w:p>
    <w:p w:rsidR="00BE3C72" w:rsidRDefault="00EB7D60">
      <w:pPr>
        <w:numPr>
          <w:ilvl w:val="0"/>
          <w:numId w:val="1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students see multiple representation (graphs, manipulatives, tables, and charts) of content, it is stored in different parts of the brain making recall much easier.  Students begin to make connections to real world applications.</w:t>
      </w:r>
    </w:p>
    <w:p w:rsidR="00BE3C72" w:rsidRDefault="00EB7D60">
      <w:pPr>
        <w:numPr>
          <w:ilvl w:val="0"/>
          <w:numId w:val="1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Giving stu</w:t>
      </w:r>
      <w:r>
        <w:rPr>
          <w:rFonts w:ascii="Times New Roman" w:eastAsia="Times New Roman" w:hAnsi="Times New Roman" w:cs="Times New Roman"/>
          <w:sz w:val="24"/>
          <w:szCs w:val="24"/>
        </w:rPr>
        <w:t xml:space="preserve">dents words in context in the classroom allows them to understand the use and meaning of the word.  </w:t>
      </w:r>
      <w:r>
        <w:br w:type="page"/>
      </w:r>
    </w:p>
    <w:tbl>
      <w:tblPr>
        <w:tblStyle w:val="a"/>
        <w:tblW w:w="138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6705"/>
        <w:gridCol w:w="4965"/>
      </w:tblGrid>
      <w:tr w:rsidR="00BE3C72">
        <w:tc>
          <w:tcPr>
            <w:tcW w:w="2145" w:type="dxa"/>
            <w:shd w:val="clear" w:color="auto" w:fill="9CC3E5"/>
          </w:tcPr>
          <w:p w:rsidR="00BE3C72" w:rsidRDefault="00EB7D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Best Practice</w:t>
            </w:r>
          </w:p>
        </w:tc>
        <w:tc>
          <w:tcPr>
            <w:tcW w:w="6705" w:type="dxa"/>
            <w:shd w:val="clear" w:color="auto" w:fill="9CC3E5"/>
          </w:tcPr>
          <w:p w:rsidR="00BE3C72" w:rsidRDefault="00EB7D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Description/Strategies</w:t>
            </w:r>
          </w:p>
        </w:tc>
        <w:tc>
          <w:tcPr>
            <w:tcW w:w="4965" w:type="dxa"/>
            <w:shd w:val="clear" w:color="auto" w:fill="9CC3E5"/>
          </w:tcPr>
          <w:p w:rsidR="00BE3C72" w:rsidRDefault="00EB7D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on Student Learning &amp; Achievement</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Deliberate and Detailed Planning</w:t>
            </w:r>
          </w:p>
          <w:p w:rsidR="00BE3C72" w:rsidRDefault="00BE3C72">
            <w:pPr>
              <w:rPr>
                <w:rFonts w:ascii="Times New Roman" w:eastAsia="Times New Roman" w:hAnsi="Times New Roman" w:cs="Times New Roman"/>
                <w:b/>
                <w:sz w:val="20"/>
                <w:szCs w:val="20"/>
              </w:rPr>
            </w:pPr>
          </w:p>
          <w:p w:rsidR="00BE3C72" w:rsidRDefault="00BE3C72">
            <w:pPr>
              <w:rPr>
                <w:rFonts w:ascii="Times New Roman" w:eastAsia="Times New Roman" w:hAnsi="Times New Roman" w:cs="Times New Roman"/>
                <w:b/>
                <w:sz w:val="20"/>
                <w:szCs w:val="20"/>
              </w:rPr>
            </w:pPr>
          </w:p>
          <w:p w:rsidR="00BE3C72" w:rsidRDefault="00BE3C72">
            <w:pPr>
              <w:rPr>
                <w:rFonts w:ascii="Times New Roman" w:eastAsia="Times New Roman" w:hAnsi="Times New Roman" w:cs="Times New Roman"/>
                <w:b/>
                <w:sz w:val="20"/>
                <w:szCs w:val="20"/>
              </w:rPr>
            </w:pPr>
          </w:p>
          <w:p w:rsidR="00BE3C72" w:rsidRDefault="00BE3C72">
            <w:pPr>
              <w:rPr>
                <w:rFonts w:ascii="Times New Roman" w:eastAsia="Times New Roman" w:hAnsi="Times New Roman" w:cs="Times New Roman"/>
                <w:b/>
                <w:sz w:val="20"/>
                <w:szCs w:val="20"/>
              </w:rPr>
            </w:pPr>
          </w:p>
          <w:p w:rsidR="00BE3C72" w:rsidRDefault="00BE3C72">
            <w:pPr>
              <w:rPr>
                <w:rFonts w:ascii="Times New Roman" w:eastAsia="Times New Roman" w:hAnsi="Times New Roman" w:cs="Times New Roman"/>
                <w:b/>
                <w:sz w:val="20"/>
                <w:szCs w:val="20"/>
              </w:rPr>
            </w:pPr>
          </w:p>
          <w:p w:rsidR="00BE3C72" w:rsidRDefault="00BE3C72">
            <w:pPr>
              <w:rPr>
                <w:rFonts w:ascii="Times New Roman" w:eastAsia="Times New Roman" w:hAnsi="Times New Roman" w:cs="Times New Roman"/>
                <w:b/>
                <w:color w:val="FF0000"/>
                <w:sz w:val="20"/>
                <w:szCs w:val="20"/>
              </w:rPr>
            </w:pPr>
          </w:p>
        </w:tc>
        <w:tc>
          <w:tcPr>
            <w:tcW w:w="6705" w:type="dxa"/>
          </w:tcPr>
          <w:p w:rsidR="00BE3C72" w:rsidRDefault="00EB7D60">
            <w:pPr>
              <w:rPr>
                <w:rFonts w:ascii="Times New Roman" w:eastAsia="Times New Roman" w:hAnsi="Times New Roman" w:cs="Times New Roman"/>
                <w:sz w:val="20"/>
                <w:szCs w:val="20"/>
              </w:rPr>
            </w:pPr>
            <w:bookmarkStart w:id="0" w:name="_47fb5kpxlane" w:colFirst="0" w:colLast="0"/>
            <w:bookmarkEnd w:id="0"/>
            <w:r>
              <w:rPr>
                <w:rFonts w:ascii="Times New Roman" w:eastAsia="Times New Roman" w:hAnsi="Times New Roman" w:cs="Times New Roman"/>
                <w:b/>
                <w:sz w:val="20"/>
                <w:szCs w:val="20"/>
              </w:rPr>
              <w:t xml:space="preserve">Effective mathematics instruction requires careful planning. </w:t>
            </w:r>
            <w:r>
              <w:rPr>
                <w:rFonts w:ascii="Times New Roman" w:eastAsia="Times New Roman" w:hAnsi="Times New Roman" w:cs="Times New Roman"/>
                <w:sz w:val="20"/>
                <w:szCs w:val="20"/>
              </w:rPr>
              <w:t xml:space="preserve"> Planning with other teachers helps focus lessons and increase </w:t>
            </w:r>
            <w:hyperlink r:id="rId7">
              <w:r>
                <w:rPr>
                  <w:rFonts w:ascii="Times New Roman" w:eastAsia="Times New Roman" w:hAnsi="Times New Roman" w:cs="Times New Roman"/>
                  <w:sz w:val="20"/>
                  <w:szCs w:val="20"/>
                  <w:u w:val="single"/>
                </w:rPr>
                <w:t>rigor</w:t>
              </w:r>
            </w:hyperlink>
            <w:r>
              <w:rPr>
                <w:rFonts w:ascii="Times New Roman" w:eastAsia="Times New Roman" w:hAnsi="Times New Roman" w:cs="Times New Roman"/>
                <w:sz w:val="20"/>
                <w:szCs w:val="20"/>
              </w:rPr>
              <w:t>, as well as creating equivalent classroo</w:t>
            </w:r>
            <w:r>
              <w:rPr>
                <w:rFonts w:ascii="Times New Roman" w:eastAsia="Times New Roman" w:hAnsi="Times New Roman" w:cs="Times New Roman"/>
                <w:sz w:val="20"/>
                <w:szCs w:val="20"/>
              </w:rPr>
              <w:t>m experiences across grade levels and courses.  The following items should be regularly included in lesson plans:</w:t>
            </w:r>
          </w:p>
          <w:p w:rsidR="00BE3C72" w:rsidRDefault="00EB7D60">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Vertical alignment</w:t>
            </w:r>
          </w:p>
          <w:p w:rsidR="00BE3C72" w:rsidRDefault="00EB7D6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Gradual release of instruction</w:t>
            </w:r>
          </w:p>
          <w:p w:rsidR="00BE3C72" w:rsidRDefault="00EB7D6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Plan for teaching academic vocabulary</w:t>
            </w:r>
          </w:p>
          <w:p w:rsidR="00BE3C72" w:rsidRDefault="00EB7D6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Careful selection and pre-planning of meaningful probl</w:t>
            </w:r>
            <w:r>
              <w:rPr>
                <w:rFonts w:ascii="Times New Roman" w:eastAsia="Times New Roman" w:hAnsi="Times New Roman" w:cs="Times New Roman"/>
                <w:sz w:val="20"/>
                <w:szCs w:val="20"/>
              </w:rPr>
              <w:t>ems</w:t>
            </w:r>
          </w:p>
          <w:p w:rsidR="00BE3C72" w:rsidRDefault="00EB7D60">
            <w:pPr>
              <w:numPr>
                <w:ilvl w:val="0"/>
                <w:numId w:val="7"/>
              </w:numPr>
              <w:rPr>
                <w:rFonts w:ascii="Times New Roman" w:eastAsia="Times New Roman" w:hAnsi="Times New Roman" w:cs="Times New Roman"/>
                <w:sz w:val="20"/>
                <w:szCs w:val="20"/>
              </w:rPr>
            </w:pPr>
            <w:bookmarkStart w:id="1" w:name="_jn19xkyyt3x8" w:colFirst="0" w:colLast="0"/>
            <w:bookmarkEnd w:id="1"/>
            <w:r>
              <w:rPr>
                <w:rFonts w:ascii="Times New Roman" w:eastAsia="Times New Roman" w:hAnsi="Times New Roman" w:cs="Times New Roman"/>
                <w:sz w:val="20"/>
                <w:szCs w:val="20"/>
              </w:rPr>
              <w:t>Plan for misconceptions</w:t>
            </w:r>
          </w:p>
          <w:p w:rsidR="00BE3C72" w:rsidRDefault="00EB7D6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Plan to help</w:t>
            </w:r>
            <w:hyperlink r:id="rId8">
              <w:r>
                <w:rPr>
                  <w:rFonts w:ascii="Times New Roman" w:eastAsia="Times New Roman" w:hAnsi="Times New Roman" w:cs="Times New Roman"/>
                  <w:sz w:val="20"/>
                  <w:szCs w:val="20"/>
                  <w:u w:val="single"/>
                </w:rPr>
                <w:t xml:space="preserve"> </w:t>
              </w:r>
            </w:hyperlink>
            <w:hyperlink r:id="rId9">
              <w:r>
                <w:rPr>
                  <w:rFonts w:ascii="Times New Roman" w:eastAsia="Times New Roman" w:hAnsi="Times New Roman" w:cs="Times New Roman"/>
                  <w:color w:val="1155CC"/>
                  <w:sz w:val="20"/>
                  <w:szCs w:val="20"/>
                  <w:u w:val="single"/>
                </w:rPr>
                <w:t>struggl</w:t>
              </w:r>
              <w:r>
                <w:rPr>
                  <w:rFonts w:ascii="Times New Roman" w:eastAsia="Times New Roman" w:hAnsi="Times New Roman" w:cs="Times New Roman"/>
                  <w:color w:val="1155CC"/>
                  <w:sz w:val="20"/>
                  <w:szCs w:val="20"/>
                  <w:u w:val="single"/>
                </w:rPr>
                <w:t>ing students</w:t>
              </w:r>
            </w:hyperlink>
          </w:p>
          <w:p w:rsidR="00BE3C72" w:rsidRDefault="00EB7D60">
            <w:pPr>
              <w:numPr>
                <w:ilvl w:val="0"/>
                <w:numId w:val="7"/>
              </w:numPr>
              <w:rPr>
                <w:rFonts w:ascii="Times New Roman" w:eastAsia="Times New Roman" w:hAnsi="Times New Roman" w:cs="Times New Roman"/>
                <w:sz w:val="20"/>
                <w:szCs w:val="20"/>
              </w:rPr>
            </w:pPr>
            <w:hyperlink r:id="rId10">
              <w:r>
                <w:rPr>
                  <w:rFonts w:ascii="Times New Roman" w:eastAsia="Times New Roman" w:hAnsi="Times New Roman" w:cs="Times New Roman"/>
                  <w:color w:val="1155CC"/>
                  <w:sz w:val="20"/>
                  <w:szCs w:val="20"/>
                  <w:u w:val="single"/>
                </w:rPr>
                <w:t>Plan for higher-level questions</w:t>
              </w:r>
            </w:hyperlink>
          </w:p>
          <w:p w:rsidR="00BE3C72" w:rsidRDefault="00EB7D6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Manipulatives with a purpose</w:t>
            </w:r>
          </w:p>
          <w:p w:rsidR="00BE3C72" w:rsidRDefault="00EB7D60">
            <w:pPr>
              <w:numPr>
                <w:ilvl w:val="0"/>
                <w:numId w:val="7"/>
              </w:numPr>
              <w:rPr>
                <w:rFonts w:ascii="Times New Roman" w:eastAsia="Times New Roman" w:hAnsi="Times New Roman" w:cs="Times New Roman"/>
                <w:sz w:val="20"/>
                <w:szCs w:val="20"/>
              </w:rPr>
            </w:pPr>
            <w:hyperlink r:id="rId11">
              <w:r>
                <w:rPr>
                  <w:rFonts w:ascii="Times New Roman" w:eastAsia="Times New Roman" w:hAnsi="Times New Roman" w:cs="Times New Roman"/>
                  <w:color w:val="1155CC"/>
                  <w:sz w:val="20"/>
                  <w:szCs w:val="20"/>
                  <w:u w:val="single"/>
                </w:rPr>
                <w:t>Centers/Stations/Math Workshop</w:t>
              </w:r>
            </w:hyperlink>
          </w:p>
          <w:p w:rsidR="00BE3C72" w:rsidRDefault="00EB7D6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Connect concepts from previous units/courses to current unit</w:t>
            </w:r>
          </w:p>
          <w:p w:rsidR="00BE3C72" w:rsidRDefault="00EB7D60">
            <w:pPr>
              <w:numPr>
                <w:ilvl w:val="0"/>
                <w:numId w:val="7"/>
              </w:numPr>
              <w:rPr>
                <w:rFonts w:ascii="Times New Roman" w:eastAsia="Times New Roman" w:hAnsi="Times New Roman" w:cs="Times New Roman"/>
                <w:sz w:val="20"/>
                <w:szCs w:val="20"/>
              </w:rPr>
            </w:pPr>
            <w:bookmarkStart w:id="2" w:name="_le5t8yh1lgqm" w:colFirst="0" w:colLast="0"/>
            <w:bookmarkEnd w:id="2"/>
            <w:r>
              <w:rPr>
                <w:rFonts w:ascii="Times New Roman" w:eastAsia="Times New Roman" w:hAnsi="Times New Roman" w:cs="Times New Roman"/>
                <w:sz w:val="20"/>
                <w:szCs w:val="20"/>
              </w:rPr>
              <w:t>Use of technology</w:t>
            </w:r>
          </w:p>
          <w:p w:rsidR="00BE3C72" w:rsidRDefault="00EB7D60">
            <w:pPr>
              <w:numPr>
                <w:ilvl w:val="0"/>
                <w:numId w:val="7"/>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iReady</w:t>
            </w:r>
            <w:proofErr w:type="spellEnd"/>
          </w:p>
        </w:tc>
        <w:tc>
          <w:tcPr>
            <w:tcW w:w="4965" w:type="dxa"/>
          </w:tcPr>
          <w:p w:rsidR="00BE3C72" w:rsidRDefault="00EB7D60">
            <w:pPr>
              <w:numPr>
                <w:ilvl w:val="0"/>
                <w:numId w:val="10"/>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avenues to address student’s ability to think, reason, and problem-solve</w:t>
            </w:r>
          </w:p>
          <w:p w:rsidR="00BE3C72" w:rsidRDefault="00EB7D60">
            <w:pPr>
              <w:numPr>
                <w:ilvl w:val="0"/>
                <w:numId w:val="10"/>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Allows for addressing conceptual nuances of lessons to be addressed by teacher </w:t>
            </w:r>
          </w:p>
          <w:p w:rsidR="00BE3C72" w:rsidRDefault="00EB7D60">
            <w:pPr>
              <w:numPr>
                <w:ilvl w:val="0"/>
                <w:numId w:val="10"/>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Facilitates differentiation</w:t>
            </w:r>
          </w:p>
          <w:p w:rsidR="00BE3C72" w:rsidRDefault="00EB7D60">
            <w:pPr>
              <w:numPr>
                <w:ilvl w:val="0"/>
                <w:numId w:val="10"/>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Improves proficiency in mathematics, across grade levels and diver</w:t>
            </w:r>
            <w:r>
              <w:rPr>
                <w:rFonts w:ascii="Times New Roman" w:eastAsia="Times New Roman" w:hAnsi="Times New Roman" w:cs="Times New Roman"/>
                <w:sz w:val="20"/>
                <w:szCs w:val="20"/>
              </w:rPr>
              <w:t>se student populations</w:t>
            </w:r>
          </w:p>
          <w:p w:rsidR="00BE3C72" w:rsidRDefault="00EB7D60">
            <w:pPr>
              <w:numPr>
                <w:ilvl w:val="0"/>
                <w:numId w:val="10"/>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for consideration of likely errors and misconceptions and for planning of strategies to address them</w:t>
            </w:r>
          </w:p>
          <w:p w:rsidR="00BE3C72" w:rsidRDefault="00EB7D60">
            <w:pPr>
              <w:numPr>
                <w:ilvl w:val="0"/>
                <w:numId w:val="10"/>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Encourages active engagement to activate the brain and increase retention</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Sense</w:t>
            </w:r>
          </w:p>
        </w:tc>
        <w:tc>
          <w:tcPr>
            <w:tcW w:w="6705" w:type="dxa"/>
          </w:tcPr>
          <w:p w:rsidR="00BE3C72" w:rsidRDefault="00EB7D60">
            <w:pPr>
              <w:rPr>
                <w:rFonts w:ascii="Times New Roman" w:eastAsia="Times New Roman" w:hAnsi="Times New Roman" w:cs="Times New Roman"/>
                <w:sz w:val="20"/>
                <w:szCs w:val="20"/>
              </w:rPr>
            </w:pPr>
            <w:hyperlink r:id="rId12">
              <w:r>
                <w:rPr>
                  <w:rFonts w:ascii="Times New Roman" w:eastAsia="Times New Roman" w:hAnsi="Times New Roman" w:cs="Times New Roman"/>
                  <w:color w:val="1155CC"/>
                  <w:sz w:val="20"/>
                  <w:szCs w:val="20"/>
                  <w:u w:val="single"/>
                </w:rPr>
                <w:t>Number sense</w:t>
              </w:r>
            </w:hyperlink>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is the ability to understand what numbers mean and their relationship to one another.  It is the ability to use mental math, understand symbols, and use numbers to solve proble</w:t>
            </w:r>
            <w:r>
              <w:rPr>
                <w:rFonts w:ascii="Times New Roman" w:eastAsia="Times New Roman" w:hAnsi="Times New Roman" w:cs="Times New Roman"/>
                <w:sz w:val="20"/>
                <w:szCs w:val="20"/>
              </w:rPr>
              <w:t>ms.  Simply put, number sense is flexible and fluid thinking about numbers.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Number sense establishes a comfort with numbers, including estimation, mental math, numerical equivalents, a sense of order and magnitude and a well-developed understanding of plac</w:t>
            </w:r>
            <w:r>
              <w:rPr>
                <w:rFonts w:ascii="Times New Roman" w:eastAsia="Times New Roman" w:hAnsi="Times New Roman" w:cs="Times New Roman"/>
                <w:sz w:val="20"/>
                <w:szCs w:val="20"/>
              </w:rPr>
              <w:t xml:space="preserve">e value.  Number sense </w:t>
            </w:r>
            <w:proofErr w:type="gramStart"/>
            <w:r>
              <w:rPr>
                <w:rFonts w:ascii="Times New Roman" w:eastAsia="Times New Roman" w:hAnsi="Times New Roman" w:cs="Times New Roman"/>
                <w:sz w:val="20"/>
                <w:szCs w:val="20"/>
              </w:rPr>
              <w:t>is taught and reinforced in every math problem</w:t>
            </w:r>
            <w:proofErr w:type="gramEnd"/>
            <w:r>
              <w:rPr>
                <w:rFonts w:ascii="Times New Roman" w:eastAsia="Times New Roman" w:hAnsi="Times New Roman" w:cs="Times New Roman"/>
                <w:sz w:val="20"/>
                <w:szCs w:val="20"/>
              </w:rPr>
              <w:t>.</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Mental math</w:t>
            </w:r>
          </w:p>
          <w:p w:rsidR="00BE3C72" w:rsidRDefault="00EB7D60">
            <w:pPr>
              <w:numPr>
                <w:ilvl w:val="0"/>
                <w:numId w:val="22"/>
              </w:numPr>
              <w:rPr>
                <w:rFonts w:ascii="Times New Roman" w:eastAsia="Times New Roman" w:hAnsi="Times New Roman" w:cs="Times New Roman"/>
                <w:sz w:val="20"/>
                <w:szCs w:val="20"/>
              </w:rPr>
            </w:pPr>
            <w:bookmarkStart w:id="3" w:name="_wwrayqtujgdw" w:colFirst="0" w:colLast="0"/>
            <w:bookmarkEnd w:id="3"/>
            <w:r>
              <w:rPr>
                <w:rFonts w:ascii="Times New Roman" w:eastAsia="Times New Roman" w:hAnsi="Times New Roman" w:cs="Times New Roman"/>
                <w:sz w:val="20"/>
                <w:szCs w:val="20"/>
              </w:rPr>
              <w:t>Estimation</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magnitude</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Place value (e.g., tenths versus tens)</w:t>
            </w:r>
          </w:p>
          <w:p w:rsidR="00BE3C72" w:rsidRDefault="00EB7D60">
            <w:pPr>
              <w:numPr>
                <w:ilvl w:val="0"/>
                <w:numId w:val="22"/>
              </w:numPr>
              <w:rPr>
                <w:rFonts w:ascii="Times New Roman" w:eastAsia="Times New Roman" w:hAnsi="Times New Roman" w:cs="Times New Roman"/>
                <w:sz w:val="20"/>
                <w:szCs w:val="20"/>
              </w:rPr>
            </w:pPr>
            <w:bookmarkStart w:id="4" w:name="_8bup8funidlc" w:colFirst="0" w:colLast="0"/>
            <w:bookmarkEnd w:id="4"/>
            <w:r>
              <w:rPr>
                <w:rFonts w:ascii="Times New Roman" w:eastAsia="Times New Roman" w:hAnsi="Times New Roman" w:cs="Times New Roman"/>
                <w:sz w:val="20"/>
                <w:szCs w:val="20"/>
              </w:rPr>
              <w:t>Sense of order (e.g., numbers getting smaller and larger)</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Recognizing part-whole relationships</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Equivalence (e.g., 5+2=3+4, ½ =50%)</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Manipulatives </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Models</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lines</w:t>
            </w:r>
          </w:p>
          <w:p w:rsidR="00BE3C72" w:rsidRDefault="00EB7D60">
            <w:pPr>
              <w:numPr>
                <w:ilvl w:val="0"/>
                <w:numId w:val="22"/>
              </w:numPr>
              <w:rPr>
                <w:rFonts w:ascii="Times New Roman" w:eastAsia="Times New Roman" w:hAnsi="Times New Roman" w:cs="Times New Roman"/>
                <w:sz w:val="20"/>
                <w:szCs w:val="20"/>
              </w:rPr>
            </w:pPr>
            <w:bookmarkStart w:id="5" w:name="_z42ob2f7au9a" w:colFirst="0" w:colLast="0"/>
            <w:bookmarkEnd w:id="5"/>
            <w:r>
              <w:rPr>
                <w:rFonts w:ascii="Times New Roman" w:eastAsia="Times New Roman" w:hAnsi="Times New Roman" w:cs="Times New Roman"/>
                <w:sz w:val="20"/>
                <w:szCs w:val="20"/>
              </w:rPr>
              <w:t>Derived math facts (e.g., 7 X 8 can be thought of as two times 7 X 4)</w:t>
            </w:r>
          </w:p>
          <w:p w:rsidR="00BE3C72" w:rsidRDefault="00EB7D60">
            <w:pPr>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Problem-solving</w:t>
            </w:r>
          </w:p>
        </w:tc>
        <w:tc>
          <w:tcPr>
            <w:tcW w:w="4965" w:type="dxa"/>
          </w:tcPr>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Promotes flexible thinking and reasoning</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Facilitates problem solving</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Enables recognition of unreasonable answers</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for composing and decomposing numbers in different ways</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Highlights connections among operations</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Makes mental math easier</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Enables students to make reasonable estimations</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Improves recall and provides feedbac</w:t>
            </w:r>
            <w:r>
              <w:rPr>
                <w:rFonts w:ascii="Times New Roman" w:eastAsia="Times New Roman" w:hAnsi="Times New Roman" w:cs="Times New Roman"/>
                <w:sz w:val="20"/>
                <w:szCs w:val="20"/>
              </w:rPr>
              <w:t>k mechanisms for students</w:t>
            </w:r>
          </w:p>
          <w:p w:rsidR="00BE3C72" w:rsidRDefault="00EB7D60">
            <w:pPr>
              <w:numPr>
                <w:ilvl w:val="0"/>
                <w:numId w:val="11"/>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Research has shown that high-achieving students use number sense but low-achieving students do not (Gray &amp; Tall, 1994) </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Formative Assessment</w:t>
            </w:r>
          </w:p>
        </w:tc>
        <w:tc>
          <w:tcPr>
            <w:tcW w:w="6705" w:type="dxa"/>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Formative assessment is an embedded, on-going process that provides evidence of student achievement to inform instructional planning and to adapt what happens in classrooms to meet student needs.  It is a means of eliciting and </w:t>
            </w:r>
            <w:r>
              <w:rPr>
                <w:rFonts w:ascii="Times New Roman" w:eastAsia="Times New Roman" w:hAnsi="Times New Roman" w:cs="Times New Roman"/>
                <w:sz w:val="20"/>
                <w:szCs w:val="20"/>
              </w:rPr>
              <w:lastRenderedPageBreak/>
              <w:t>gathering evidence of studen</w:t>
            </w:r>
            <w:r>
              <w:rPr>
                <w:rFonts w:ascii="Times New Roman" w:eastAsia="Times New Roman" w:hAnsi="Times New Roman" w:cs="Times New Roman"/>
                <w:sz w:val="20"/>
                <w:szCs w:val="20"/>
              </w:rPr>
              <w:t>t understanding at strategic points during instruction.</w:t>
            </w:r>
          </w:p>
          <w:p w:rsidR="00BE3C72" w:rsidRDefault="00EB7D60">
            <w:pPr>
              <w:numPr>
                <w:ilvl w:val="0"/>
                <w:numId w:val="17"/>
              </w:numPr>
              <w:rPr>
                <w:rFonts w:ascii="Times New Roman" w:eastAsia="Times New Roman" w:hAnsi="Times New Roman" w:cs="Times New Roman"/>
                <w:sz w:val="20"/>
                <w:szCs w:val="20"/>
              </w:rPr>
            </w:pPr>
            <w:hyperlink r:id="rId13">
              <w:r>
                <w:rPr>
                  <w:rFonts w:ascii="Times New Roman" w:eastAsia="Times New Roman" w:hAnsi="Times New Roman" w:cs="Times New Roman"/>
                  <w:color w:val="1155CC"/>
                  <w:sz w:val="20"/>
                  <w:szCs w:val="20"/>
                  <w:u w:val="single"/>
                </w:rPr>
                <w:t>Running records</w:t>
              </w:r>
            </w:hyperlink>
          </w:p>
          <w:p w:rsidR="00BE3C72" w:rsidRDefault="00EB7D60">
            <w:pPr>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Quick writes</w:t>
            </w:r>
          </w:p>
          <w:p w:rsidR="00BE3C72" w:rsidRDefault="00EB7D60">
            <w:pPr>
              <w:numPr>
                <w:ilvl w:val="0"/>
                <w:numId w:val="17"/>
              </w:numPr>
              <w:rPr>
                <w:rFonts w:ascii="Times New Roman" w:eastAsia="Times New Roman" w:hAnsi="Times New Roman" w:cs="Times New Roman"/>
                <w:sz w:val="20"/>
                <w:szCs w:val="20"/>
              </w:rPr>
            </w:pPr>
            <w:hyperlink r:id="rId14">
              <w:r>
                <w:rPr>
                  <w:rFonts w:ascii="Times New Roman" w:eastAsia="Times New Roman" w:hAnsi="Times New Roman" w:cs="Times New Roman"/>
                  <w:color w:val="1155CC"/>
                  <w:sz w:val="20"/>
                  <w:szCs w:val="20"/>
                  <w:u w:val="single"/>
                </w:rPr>
                <w:t>Entrance/exit tickets</w:t>
              </w:r>
            </w:hyperlink>
          </w:p>
          <w:p w:rsidR="00BE3C72" w:rsidRDefault="00EB7D60">
            <w:pPr>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writing</w:t>
            </w:r>
          </w:p>
          <w:p w:rsidR="00BE3C72" w:rsidRDefault="00EB7D60">
            <w:pPr>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Mid-chapter check points</w:t>
            </w:r>
          </w:p>
          <w:p w:rsidR="00BE3C72" w:rsidRDefault="00EB7D60">
            <w:pPr>
              <w:numPr>
                <w:ilvl w:val="0"/>
                <w:numId w:val="17"/>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 assessments</w:t>
            </w:r>
            <w:proofErr w:type="spellEnd"/>
          </w:p>
          <w:p w:rsidR="00BE3C72" w:rsidRDefault="00EB7D60">
            <w:pPr>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Think-Ink-Pair-Share</w:t>
            </w:r>
          </w:p>
          <w:p w:rsidR="00BE3C72" w:rsidRDefault="00EB7D60">
            <w:pPr>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Example/non-example</w:t>
            </w:r>
          </w:p>
          <w:p w:rsidR="00BE3C72" w:rsidRDefault="00EB7D60">
            <w:pPr>
              <w:numPr>
                <w:ilvl w:val="0"/>
                <w:numId w:val="17"/>
              </w:numPr>
              <w:rPr>
                <w:rFonts w:ascii="Times New Roman" w:eastAsia="Times New Roman" w:hAnsi="Times New Roman" w:cs="Times New Roman"/>
                <w:sz w:val="20"/>
                <w:szCs w:val="20"/>
              </w:rPr>
            </w:pPr>
            <w:hyperlink r:id="rId15">
              <w:r>
                <w:rPr>
                  <w:rFonts w:ascii="Times New Roman" w:eastAsia="Times New Roman" w:hAnsi="Times New Roman" w:cs="Times New Roman"/>
                  <w:color w:val="1155CC"/>
                  <w:sz w:val="20"/>
                  <w:szCs w:val="20"/>
                  <w:u w:val="single"/>
                </w:rPr>
                <w:t>Graphic Organizers</w:t>
              </w:r>
            </w:hyperlink>
          </w:p>
          <w:p w:rsidR="00BE3C72" w:rsidRDefault="00EB7D60">
            <w:pPr>
              <w:numPr>
                <w:ilvl w:val="0"/>
                <w:numId w:val="17"/>
              </w:numPr>
              <w:rPr>
                <w:rFonts w:ascii="Times New Roman" w:eastAsia="Times New Roman" w:hAnsi="Times New Roman" w:cs="Times New Roman"/>
                <w:sz w:val="20"/>
                <w:szCs w:val="20"/>
              </w:rPr>
            </w:pPr>
            <w:hyperlink r:id="rId16">
              <w:r>
                <w:rPr>
                  <w:rFonts w:ascii="Times New Roman" w:eastAsia="Times New Roman" w:hAnsi="Times New Roman" w:cs="Times New Roman"/>
                  <w:color w:val="1155CC"/>
                  <w:sz w:val="20"/>
                  <w:szCs w:val="20"/>
                  <w:u w:val="single"/>
                </w:rPr>
                <w:t>Shaping up review</w:t>
              </w:r>
            </w:hyperlink>
          </w:p>
          <w:p w:rsidR="00BE3C72" w:rsidRDefault="00EB7D60">
            <w:pPr>
              <w:numPr>
                <w:ilvl w:val="0"/>
                <w:numId w:val="17"/>
              </w:numPr>
              <w:rPr>
                <w:rFonts w:ascii="Times New Roman" w:eastAsia="Times New Roman" w:hAnsi="Times New Roman" w:cs="Times New Roman"/>
                <w:sz w:val="20"/>
                <w:szCs w:val="20"/>
              </w:rPr>
            </w:pPr>
            <w:hyperlink r:id="rId17">
              <w:r>
                <w:rPr>
                  <w:rFonts w:ascii="Times New Roman" w:eastAsia="Times New Roman" w:hAnsi="Times New Roman" w:cs="Times New Roman"/>
                  <w:color w:val="1155CC"/>
                  <w:sz w:val="20"/>
                  <w:szCs w:val="20"/>
                  <w:u w:val="single"/>
                </w:rPr>
                <w:t>Checking for understanding</w:t>
              </w:r>
            </w:hyperlink>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White boards</w:t>
            </w:r>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Manipulatives</w:t>
            </w:r>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Options</w:t>
            </w:r>
          </w:p>
          <w:p w:rsidR="00BE3C72" w:rsidRDefault="00EB7D60">
            <w:pPr>
              <w:numPr>
                <w:ilvl w:val="2"/>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Cards</w:t>
            </w:r>
          </w:p>
          <w:p w:rsidR="00BE3C72" w:rsidRDefault="00EB7D60">
            <w:pPr>
              <w:numPr>
                <w:ilvl w:val="2"/>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Response Systems</w:t>
            </w:r>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Choral Responses</w:t>
            </w:r>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Brainstorming</w:t>
            </w:r>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Hand signals</w:t>
            </w:r>
          </w:p>
          <w:p w:rsidR="00BE3C72" w:rsidRDefault="00EB7D60">
            <w:pPr>
              <w:numPr>
                <w:ilvl w:val="1"/>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Green-Red-Yellow</w:t>
            </w:r>
          </w:p>
          <w:p w:rsidR="00BE3C72" w:rsidRDefault="00EB7D60">
            <w:pPr>
              <w:numPr>
                <w:ilvl w:val="2"/>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Cups</w:t>
            </w:r>
          </w:p>
          <w:p w:rsidR="00BE3C72" w:rsidRDefault="00EB7D60">
            <w:pPr>
              <w:numPr>
                <w:ilvl w:val="2"/>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Table tents</w:t>
            </w:r>
          </w:p>
          <w:p w:rsidR="00BE3C72" w:rsidRDefault="00EB7D60">
            <w:pPr>
              <w:numPr>
                <w:ilvl w:val="2"/>
                <w:numId w:val="17"/>
              </w:numPr>
              <w:rPr>
                <w:rFonts w:ascii="Times New Roman" w:eastAsia="Times New Roman" w:hAnsi="Times New Roman" w:cs="Times New Roman"/>
                <w:sz w:val="20"/>
                <w:szCs w:val="20"/>
              </w:rPr>
            </w:pPr>
            <w:bookmarkStart w:id="6" w:name="_a91kusbpcqq2" w:colFirst="0" w:colLast="0"/>
            <w:bookmarkEnd w:id="6"/>
            <w:r>
              <w:rPr>
                <w:rFonts w:ascii="Times New Roman" w:eastAsia="Times New Roman" w:hAnsi="Times New Roman" w:cs="Times New Roman"/>
                <w:sz w:val="20"/>
                <w:szCs w:val="20"/>
              </w:rPr>
              <w:t>Chips</w:t>
            </w:r>
          </w:p>
        </w:tc>
        <w:tc>
          <w:tcPr>
            <w:tcW w:w="4965" w:type="dxa"/>
          </w:tcPr>
          <w:p w:rsidR="00BE3C72" w:rsidRDefault="00EB7D60">
            <w:pPr>
              <w:numPr>
                <w:ilvl w:val="0"/>
                <w:numId w:val="1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Allows students time to process the information, and provide teachers with valuable information about re-teaching, regrouping or moving forward</w:t>
            </w:r>
          </w:p>
          <w:p w:rsidR="00BE3C72" w:rsidRDefault="00EB7D60">
            <w:pPr>
              <w:numPr>
                <w:ilvl w:val="0"/>
                <w:numId w:val="1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w:t>
            </w:r>
            <w:r>
              <w:rPr>
                <w:rFonts w:ascii="Times New Roman" w:eastAsia="Times New Roman" w:hAnsi="Times New Roman" w:cs="Times New Roman"/>
                <w:sz w:val="20"/>
                <w:szCs w:val="20"/>
              </w:rPr>
              <w:t>vides teachers and students with information that identifies student’s achievement of intended learning goals</w:t>
            </w:r>
          </w:p>
          <w:p w:rsidR="00BE3C72" w:rsidRDefault="00EB7D60">
            <w:pPr>
              <w:numPr>
                <w:ilvl w:val="0"/>
                <w:numId w:val="1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opportunities for descriptive feedback</w:t>
            </w:r>
          </w:p>
          <w:p w:rsidR="00BE3C72" w:rsidRDefault="00EB7D60">
            <w:pPr>
              <w:numPr>
                <w:ilvl w:val="0"/>
                <w:numId w:val="1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Helps students identify weaknesses and strengths</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Daily cumulative review</w:t>
            </w:r>
          </w:p>
        </w:tc>
        <w:bookmarkStart w:id="7" w:name="_fpcb2c3r0fl3" w:colFirst="0" w:colLast="0"/>
        <w:bookmarkEnd w:id="7"/>
        <w:tc>
          <w:tcPr>
            <w:tcW w:w="6705" w:type="dxa"/>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color w:val="1155CC"/>
                <w:sz w:val="20"/>
                <w:szCs w:val="20"/>
                <w:u w:val="single"/>
              </w:rPr>
              <w:fldChar w:fldCharType="begin"/>
            </w:r>
            <w:r>
              <w:rPr>
                <w:rFonts w:ascii="Times New Roman" w:eastAsia="Times New Roman" w:hAnsi="Times New Roman" w:cs="Times New Roman"/>
                <w:color w:val="1155CC"/>
                <w:sz w:val="20"/>
                <w:szCs w:val="20"/>
                <w:u w:val="single"/>
              </w:rPr>
              <w:instrText xml:space="preserve"> HYPERLINK "https://mrdolan.wordpress.com/2012/03/16/death-to-review-day-intentional-daily-engaging-review-for-all-students/" \h </w:instrText>
            </w:r>
            <w:r>
              <w:rPr>
                <w:rFonts w:ascii="Times New Roman" w:eastAsia="Times New Roman" w:hAnsi="Times New Roman" w:cs="Times New Roman"/>
                <w:color w:val="1155CC"/>
                <w:sz w:val="20"/>
                <w:szCs w:val="20"/>
                <w:u w:val="single"/>
              </w:rPr>
              <w:fldChar w:fldCharType="separate"/>
            </w:r>
            <w:r>
              <w:rPr>
                <w:rFonts w:ascii="Times New Roman" w:eastAsia="Times New Roman" w:hAnsi="Times New Roman" w:cs="Times New Roman"/>
                <w:color w:val="1155CC"/>
                <w:sz w:val="20"/>
                <w:szCs w:val="20"/>
                <w:u w:val="single"/>
              </w:rPr>
              <w:t>IDEA - Intentional, Daily, Engaging review for All students</w:t>
            </w:r>
            <w:r>
              <w:rPr>
                <w:rFonts w:ascii="Times New Roman" w:eastAsia="Times New Roman" w:hAnsi="Times New Roman" w:cs="Times New Roman"/>
                <w:color w:val="1155CC"/>
                <w:sz w:val="20"/>
                <w:szCs w:val="20"/>
                <w:u w:val="single"/>
              </w:rPr>
              <w:fldChar w:fldCharType="end"/>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b/>
                <w:sz w:val="20"/>
                <w:szCs w:val="20"/>
              </w:rPr>
              <w:t>Daily cumulative review at some point is essential in every lesso</w:t>
            </w:r>
            <w:r>
              <w:rPr>
                <w:rFonts w:ascii="Times New Roman" w:eastAsia="Times New Roman" w:hAnsi="Times New Roman" w:cs="Times New Roman"/>
                <w:b/>
                <w:sz w:val="20"/>
                <w:szCs w:val="20"/>
              </w:rPr>
              <w:t>n and has proven to be one of the most effective strategies for fostering mastery as well as retention</w:t>
            </w:r>
            <w:r>
              <w:rPr>
                <w:rFonts w:ascii="Times New Roman" w:eastAsia="Times New Roman" w:hAnsi="Times New Roman" w:cs="Times New Roman"/>
                <w:sz w:val="20"/>
                <w:szCs w:val="20"/>
              </w:rPr>
              <w:t>.  Research has proven that students need at least 5 to 7 exposures to a new concept before that concept will move from short-term memory to long-term mem</w:t>
            </w:r>
            <w:r>
              <w:rPr>
                <w:rFonts w:ascii="Times New Roman" w:eastAsia="Times New Roman" w:hAnsi="Times New Roman" w:cs="Times New Roman"/>
                <w:sz w:val="20"/>
                <w:szCs w:val="20"/>
              </w:rPr>
              <w:t>ory.  Daily cumulative review includes a combination of vocabulary, estimation, geometry, measurement, probability, number sense, computation, problem solving, logic, probability, and measurement on a regular basis.  This can be accomplished through:</w:t>
            </w:r>
          </w:p>
          <w:p w:rsidR="00BE3C72" w:rsidRDefault="00EB7D60">
            <w:pPr>
              <w:numPr>
                <w:ilvl w:val="0"/>
                <w:numId w:val="5"/>
              </w:numPr>
              <w:contextualSpacing/>
              <w:rPr>
                <w:rFonts w:ascii="Times New Roman" w:eastAsia="Times New Roman" w:hAnsi="Times New Roman" w:cs="Times New Roman"/>
                <w:sz w:val="20"/>
                <w:szCs w:val="20"/>
              </w:rPr>
            </w:pPr>
            <w:bookmarkStart w:id="8" w:name="_b0j4weqz008j" w:colFirst="0" w:colLast="0"/>
            <w:bookmarkEnd w:id="8"/>
            <w:r>
              <w:rPr>
                <w:rFonts w:ascii="Times New Roman" w:eastAsia="Times New Roman" w:hAnsi="Times New Roman" w:cs="Times New Roman"/>
                <w:sz w:val="20"/>
                <w:szCs w:val="20"/>
              </w:rPr>
              <w:t xml:space="preserve">Bell </w:t>
            </w:r>
            <w:r>
              <w:rPr>
                <w:rFonts w:ascii="Times New Roman" w:eastAsia="Times New Roman" w:hAnsi="Times New Roman" w:cs="Times New Roman"/>
                <w:sz w:val="20"/>
                <w:szCs w:val="20"/>
              </w:rPr>
              <w:t>work</w:t>
            </w:r>
          </w:p>
          <w:p w:rsidR="00BE3C72" w:rsidRDefault="00EB7D60">
            <w:pPr>
              <w:numPr>
                <w:ilvl w:val="0"/>
                <w:numId w:val="5"/>
              </w:numPr>
              <w:contextualSpacing/>
              <w:rPr>
                <w:rFonts w:ascii="Times New Roman" w:eastAsia="Times New Roman" w:hAnsi="Times New Roman" w:cs="Times New Roman"/>
                <w:sz w:val="20"/>
                <w:szCs w:val="20"/>
              </w:rPr>
            </w:pPr>
            <w:bookmarkStart w:id="9" w:name="_qm4k35787lqh" w:colFirst="0" w:colLast="0"/>
            <w:bookmarkEnd w:id="9"/>
            <w:r>
              <w:rPr>
                <w:rFonts w:ascii="Times New Roman" w:eastAsia="Times New Roman" w:hAnsi="Times New Roman" w:cs="Times New Roman"/>
                <w:sz w:val="20"/>
                <w:szCs w:val="20"/>
              </w:rPr>
              <w:t>Spiral review problems</w:t>
            </w:r>
          </w:p>
          <w:bookmarkStart w:id="10" w:name="_3wybu17kg32f" w:colFirst="0" w:colLast="0"/>
          <w:bookmarkEnd w:id="10"/>
          <w:p w:rsidR="00BE3C72" w:rsidRDefault="00EB7D60">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color w:val="1155CC"/>
                <w:sz w:val="20"/>
                <w:szCs w:val="20"/>
                <w:u w:val="single"/>
              </w:rPr>
              <w:fldChar w:fldCharType="begin"/>
            </w:r>
            <w:r>
              <w:rPr>
                <w:rFonts w:ascii="Times New Roman" w:eastAsia="Times New Roman" w:hAnsi="Times New Roman" w:cs="Times New Roman"/>
                <w:color w:val="1155CC"/>
                <w:sz w:val="20"/>
                <w:szCs w:val="20"/>
                <w:u w:val="single"/>
              </w:rPr>
              <w:instrText xml:space="preserve"> HYPERLINK "https://drive.google.com/open?id=1wDnJS9L37rDbOQMz_w8gv3XGU9G_8CKo" \h </w:instrText>
            </w:r>
            <w:r>
              <w:rPr>
                <w:rFonts w:ascii="Times New Roman" w:eastAsia="Times New Roman" w:hAnsi="Times New Roman" w:cs="Times New Roman"/>
                <w:color w:val="1155CC"/>
                <w:sz w:val="20"/>
                <w:szCs w:val="20"/>
                <w:u w:val="single"/>
              </w:rPr>
              <w:fldChar w:fldCharType="separate"/>
            </w:r>
            <w:r>
              <w:rPr>
                <w:rFonts w:ascii="Times New Roman" w:eastAsia="Times New Roman" w:hAnsi="Times New Roman" w:cs="Times New Roman"/>
                <w:color w:val="1155CC"/>
                <w:sz w:val="20"/>
                <w:szCs w:val="20"/>
                <w:u w:val="single"/>
              </w:rPr>
              <w:t>Exit tickets</w:t>
            </w:r>
            <w:r>
              <w:rPr>
                <w:rFonts w:ascii="Times New Roman" w:eastAsia="Times New Roman" w:hAnsi="Times New Roman" w:cs="Times New Roman"/>
                <w:color w:val="1155CC"/>
                <w:sz w:val="20"/>
                <w:szCs w:val="20"/>
                <w:u w:val="single"/>
              </w:rPr>
              <w:fldChar w:fldCharType="end"/>
            </w:r>
          </w:p>
          <w:p w:rsidR="00BE3C72" w:rsidRDefault="00EB7D60">
            <w:pPr>
              <w:numPr>
                <w:ilvl w:val="0"/>
                <w:numId w:val="5"/>
              </w:numPr>
              <w:contextualSpacing/>
              <w:rPr>
                <w:rFonts w:ascii="Times New Roman" w:eastAsia="Times New Roman" w:hAnsi="Times New Roman" w:cs="Times New Roman"/>
                <w:sz w:val="20"/>
                <w:szCs w:val="20"/>
              </w:rPr>
            </w:pPr>
            <w:bookmarkStart w:id="11" w:name="_d6gtzkq49oj1" w:colFirst="0" w:colLast="0"/>
            <w:bookmarkEnd w:id="11"/>
            <w:r>
              <w:rPr>
                <w:rFonts w:ascii="Times New Roman" w:eastAsia="Times New Roman" w:hAnsi="Times New Roman" w:cs="Times New Roman"/>
                <w:sz w:val="20"/>
                <w:szCs w:val="20"/>
              </w:rPr>
              <w:t>Written summary</w:t>
            </w:r>
          </w:p>
          <w:bookmarkStart w:id="12" w:name="_keojm8la651u" w:colFirst="0" w:colLast="0"/>
          <w:bookmarkEnd w:id="12"/>
          <w:p w:rsidR="00BE3C72" w:rsidRDefault="00EB7D60">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color w:val="1155CC"/>
                <w:sz w:val="20"/>
                <w:szCs w:val="20"/>
                <w:u w:val="single"/>
              </w:rPr>
              <w:fldChar w:fldCharType="begin"/>
            </w:r>
            <w:r>
              <w:rPr>
                <w:rFonts w:ascii="Times New Roman" w:eastAsia="Times New Roman" w:hAnsi="Times New Roman" w:cs="Times New Roman"/>
                <w:color w:val="1155CC"/>
                <w:sz w:val="20"/>
                <w:szCs w:val="20"/>
                <w:u w:val="single"/>
              </w:rPr>
              <w:instrText xml:space="preserve"> HYPERLINK "https://drive.google.com/open?id=1uu6JvJUUzpw1UNf4y9VQgziYrZszrRWQ" \h </w:instrText>
            </w:r>
            <w:r>
              <w:rPr>
                <w:rFonts w:ascii="Times New Roman" w:eastAsia="Times New Roman" w:hAnsi="Times New Roman" w:cs="Times New Roman"/>
                <w:color w:val="1155CC"/>
                <w:sz w:val="20"/>
                <w:szCs w:val="20"/>
                <w:u w:val="single"/>
              </w:rPr>
              <w:fldChar w:fldCharType="separate"/>
            </w:r>
            <w:r>
              <w:rPr>
                <w:rFonts w:ascii="Times New Roman" w:eastAsia="Times New Roman" w:hAnsi="Times New Roman" w:cs="Times New Roman"/>
                <w:color w:val="1155CC"/>
                <w:sz w:val="20"/>
                <w:szCs w:val="20"/>
                <w:u w:val="single"/>
              </w:rPr>
              <w:t>Brain breaks</w:t>
            </w:r>
            <w:r>
              <w:rPr>
                <w:rFonts w:ascii="Times New Roman" w:eastAsia="Times New Roman" w:hAnsi="Times New Roman" w:cs="Times New Roman"/>
                <w:color w:val="1155CC"/>
                <w:sz w:val="20"/>
                <w:szCs w:val="20"/>
                <w:u w:val="single"/>
              </w:rPr>
              <w:fldChar w:fldCharType="end"/>
            </w:r>
          </w:p>
          <w:p w:rsidR="00BE3C72" w:rsidRDefault="00EB7D60">
            <w:pPr>
              <w:numPr>
                <w:ilvl w:val="0"/>
                <w:numId w:val="5"/>
              </w:numPr>
              <w:contextualSpacing/>
              <w:rPr>
                <w:rFonts w:ascii="Times New Roman" w:eastAsia="Times New Roman" w:hAnsi="Times New Roman" w:cs="Times New Roman"/>
                <w:sz w:val="20"/>
                <w:szCs w:val="20"/>
              </w:rPr>
            </w:pPr>
            <w:bookmarkStart w:id="13" w:name="_727cyep70n7l" w:colFirst="0" w:colLast="0"/>
            <w:bookmarkEnd w:id="13"/>
            <w:r>
              <w:rPr>
                <w:rFonts w:ascii="Times New Roman" w:eastAsia="Times New Roman" w:hAnsi="Times New Roman" w:cs="Times New Roman"/>
                <w:sz w:val="20"/>
                <w:szCs w:val="20"/>
              </w:rPr>
              <w:t>Daily routines</w:t>
            </w:r>
          </w:p>
          <w:p w:rsidR="00BE3C72" w:rsidRDefault="00EB7D60">
            <w:pPr>
              <w:numPr>
                <w:ilvl w:val="0"/>
                <w:numId w:val="5"/>
              </w:numPr>
              <w:contextualSpacing/>
              <w:rPr>
                <w:rFonts w:ascii="Times New Roman" w:eastAsia="Times New Roman" w:hAnsi="Times New Roman" w:cs="Times New Roman"/>
                <w:sz w:val="20"/>
                <w:szCs w:val="20"/>
              </w:rPr>
            </w:pPr>
            <w:bookmarkStart w:id="14" w:name="_yu8dvgvdv5de" w:colFirst="0" w:colLast="0"/>
            <w:bookmarkEnd w:id="14"/>
            <w:r>
              <w:rPr>
                <w:rFonts w:ascii="Times New Roman" w:eastAsia="Times New Roman" w:hAnsi="Times New Roman" w:cs="Times New Roman"/>
                <w:sz w:val="20"/>
                <w:szCs w:val="20"/>
              </w:rPr>
              <w:lastRenderedPageBreak/>
              <w:t>Instructional resources through activity</w:t>
            </w:r>
          </w:p>
          <w:p w:rsidR="00BE3C72" w:rsidRDefault="00EB7D60">
            <w:pPr>
              <w:numPr>
                <w:ilvl w:val="0"/>
                <w:numId w:val="5"/>
              </w:numPr>
              <w:contextualSpacing/>
              <w:rPr>
                <w:rFonts w:ascii="Times New Roman" w:eastAsia="Times New Roman" w:hAnsi="Times New Roman" w:cs="Times New Roman"/>
                <w:sz w:val="20"/>
                <w:szCs w:val="20"/>
              </w:rPr>
            </w:pPr>
            <w:bookmarkStart w:id="15" w:name="_gu7gx5b1gif5" w:colFirst="0" w:colLast="0"/>
            <w:bookmarkEnd w:id="15"/>
            <w:r>
              <w:rPr>
                <w:rFonts w:ascii="Times New Roman" w:eastAsia="Times New Roman" w:hAnsi="Times New Roman" w:cs="Times New Roman"/>
                <w:sz w:val="20"/>
                <w:szCs w:val="20"/>
              </w:rPr>
              <w:t>Distributed practice</w:t>
            </w:r>
          </w:p>
          <w:p w:rsidR="00BE3C72" w:rsidRDefault="00EB7D60">
            <w:pPr>
              <w:numPr>
                <w:ilvl w:val="1"/>
                <w:numId w:val="5"/>
              </w:numPr>
              <w:contextualSpacing/>
              <w:rPr>
                <w:rFonts w:ascii="Times New Roman" w:eastAsia="Times New Roman" w:hAnsi="Times New Roman" w:cs="Times New Roman"/>
                <w:sz w:val="20"/>
                <w:szCs w:val="20"/>
              </w:rPr>
            </w:pPr>
            <w:bookmarkStart w:id="16" w:name="_bfw6ehv5vrlt" w:colFirst="0" w:colLast="0"/>
            <w:bookmarkEnd w:id="16"/>
            <w:r>
              <w:rPr>
                <w:rFonts w:ascii="Times New Roman" w:eastAsia="Times New Roman" w:hAnsi="Times New Roman" w:cs="Times New Roman"/>
                <w:sz w:val="20"/>
                <w:szCs w:val="20"/>
              </w:rPr>
              <w:t>Strategically placing review problems within the daily work</w:t>
            </w:r>
          </w:p>
        </w:tc>
        <w:tc>
          <w:tcPr>
            <w:tcW w:w="4965" w:type="dxa"/>
          </w:tcPr>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Activates prior knowledge</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Moves knowledge from short-term to long-term memory</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Informs students and teachers whether or not there is m</w:t>
            </w:r>
            <w:r>
              <w:rPr>
                <w:rFonts w:ascii="Times New Roman" w:eastAsia="Times New Roman" w:hAnsi="Times New Roman" w:cs="Times New Roman"/>
                <w:sz w:val="20"/>
                <w:szCs w:val="20"/>
              </w:rPr>
              <w:t>astery of key concepts</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Keeps skills and understanding current</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Reinforces previously taught material</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Gives students the opportunity to clarify understandings and misunderstandings</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formative information necessary to adjust instruction to improve per</w:t>
            </w:r>
            <w:r>
              <w:rPr>
                <w:rFonts w:ascii="Times New Roman" w:eastAsia="Times New Roman" w:hAnsi="Times New Roman" w:cs="Times New Roman"/>
                <w:sz w:val="20"/>
                <w:szCs w:val="20"/>
              </w:rPr>
              <w:t>formance</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Gives additional time to process the concept</w:t>
            </w:r>
          </w:p>
          <w:p w:rsidR="00BE3C72" w:rsidRDefault="00EB7D60">
            <w:pPr>
              <w:numPr>
                <w:ilvl w:val="0"/>
                <w:numId w:val="18"/>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Helps with recognition of the connections between various mathematical ideas.</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Math Fact Fluency</w:t>
            </w:r>
          </w:p>
        </w:tc>
        <w:tc>
          <w:tcPr>
            <w:tcW w:w="6705" w:type="dxa"/>
          </w:tcPr>
          <w:p w:rsidR="00BE3C72" w:rsidRDefault="00EB7D60">
            <w:pPr>
              <w:rPr>
                <w:rFonts w:ascii="Times New Roman" w:eastAsia="Times New Roman" w:hAnsi="Times New Roman" w:cs="Times New Roman"/>
                <w:sz w:val="20"/>
                <w:szCs w:val="20"/>
              </w:rPr>
            </w:pPr>
            <w:hyperlink r:id="rId18">
              <w:r>
                <w:rPr>
                  <w:rFonts w:ascii="Times New Roman" w:eastAsia="Times New Roman" w:hAnsi="Times New Roman" w:cs="Times New Roman"/>
                  <w:color w:val="1155CC"/>
                  <w:sz w:val="20"/>
                  <w:szCs w:val="20"/>
                  <w:u w:val="single"/>
                </w:rPr>
                <w:t>Fluency</w:t>
              </w:r>
            </w:hyperlink>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is the effortless, error-free recall of basic math facts by carrying out procedures flexibly, accurately, efficiently, and appropriately.  </w:t>
            </w:r>
            <w:proofErr w:type="gramStart"/>
            <w:r>
              <w:rPr>
                <w:rFonts w:ascii="Times New Roman" w:eastAsia="Times New Roman" w:hAnsi="Times New Roman" w:cs="Times New Roman"/>
                <w:sz w:val="20"/>
                <w:szCs w:val="20"/>
              </w:rPr>
              <w:t>It  is</w:t>
            </w:r>
            <w:proofErr w:type="gramEnd"/>
            <w:r>
              <w:rPr>
                <w:rFonts w:ascii="Times New Roman" w:eastAsia="Times New Roman" w:hAnsi="Times New Roman" w:cs="Times New Roman"/>
                <w:sz w:val="20"/>
                <w:szCs w:val="20"/>
              </w:rPr>
              <w:t xml:space="preserve"> the ability to not only efficiently recall a fact but to also understand how to solve the fact.  Fluen</w:t>
            </w:r>
            <w:r>
              <w:rPr>
                <w:rFonts w:ascii="Times New Roman" w:eastAsia="Times New Roman" w:hAnsi="Times New Roman" w:cs="Times New Roman"/>
                <w:sz w:val="20"/>
                <w:szCs w:val="20"/>
              </w:rPr>
              <w:t xml:space="preserve">cy includes, but is not limited to, automatic recall of addition, subtraction, multiplication and division facts.  It </w:t>
            </w:r>
            <w:proofErr w:type="gramStart"/>
            <w:r>
              <w:rPr>
                <w:rFonts w:ascii="Times New Roman" w:eastAsia="Times New Roman" w:hAnsi="Times New Roman" w:cs="Times New Roman"/>
                <w:sz w:val="20"/>
                <w:szCs w:val="20"/>
              </w:rPr>
              <w:t>is knowing</w:t>
            </w:r>
            <w:proofErr w:type="gramEnd"/>
            <w:r>
              <w:rPr>
                <w:rFonts w:ascii="Times New Roman" w:eastAsia="Times New Roman" w:hAnsi="Times New Roman" w:cs="Times New Roman"/>
                <w:sz w:val="20"/>
                <w:szCs w:val="20"/>
              </w:rPr>
              <w:t xml:space="preserve"> which procedure is appropriate and most effective in a given situation.</w:t>
            </w:r>
          </w:p>
          <w:p w:rsidR="00BE3C72" w:rsidRDefault="00EB7D60">
            <w:pPr>
              <w:numPr>
                <w:ilvl w:val="0"/>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Fluent students</w:t>
            </w:r>
          </w:p>
          <w:p w:rsidR="00BE3C72" w:rsidRDefault="00EB7D60">
            <w:pPr>
              <w:numPr>
                <w:ilvl w:val="1"/>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the math they are doing</w:t>
            </w:r>
          </w:p>
          <w:p w:rsidR="00BE3C72" w:rsidRDefault="00EB7D60">
            <w:pPr>
              <w:numPr>
                <w:ilvl w:val="1"/>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a variety of strategies to compute</w:t>
            </w:r>
          </w:p>
          <w:p w:rsidR="00BE3C72" w:rsidRDefault="00EB7D60">
            <w:pPr>
              <w:numPr>
                <w:ilvl w:val="1"/>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Think flexibly by:</w:t>
            </w:r>
          </w:p>
          <w:p w:rsidR="00BE3C72" w:rsidRDefault="00EB7D60">
            <w:pPr>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Putting together and taking apart numbers </w:t>
            </w:r>
          </w:p>
          <w:p w:rsidR="00BE3C72" w:rsidRDefault="00EB7D60">
            <w:pPr>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Knowing the relationship among numbers</w:t>
            </w:r>
          </w:p>
          <w:p w:rsidR="00BE3C72" w:rsidRDefault="00EB7D60">
            <w:pPr>
              <w:numPr>
                <w:ilvl w:val="0"/>
                <w:numId w:val="23"/>
              </w:numPr>
              <w:rPr>
                <w:rFonts w:ascii="Times New Roman" w:eastAsia="Times New Roman" w:hAnsi="Times New Roman" w:cs="Times New Roman"/>
                <w:sz w:val="20"/>
                <w:szCs w:val="20"/>
              </w:rPr>
            </w:pPr>
            <w:hyperlink r:id="rId19">
              <w:r>
                <w:rPr>
                  <w:rFonts w:ascii="Times New Roman" w:eastAsia="Times New Roman" w:hAnsi="Times New Roman" w:cs="Times New Roman"/>
                  <w:color w:val="1155CC"/>
                  <w:sz w:val="20"/>
                  <w:szCs w:val="20"/>
                  <w:u w:val="single"/>
                </w:rPr>
                <w:t>Automaticity</w:t>
              </w:r>
            </w:hyperlink>
            <w:r>
              <w:rPr>
                <w:rFonts w:ascii="Times New Roman" w:eastAsia="Times New Roman" w:hAnsi="Times New Roman" w:cs="Times New Roman"/>
                <w:sz w:val="20"/>
                <w:szCs w:val="20"/>
              </w:rPr>
              <w:t xml:space="preserve"> (stude</w:t>
            </w:r>
            <w:r>
              <w:rPr>
                <w:rFonts w:ascii="Times New Roman" w:eastAsia="Times New Roman" w:hAnsi="Times New Roman" w:cs="Times New Roman"/>
                <w:sz w:val="20"/>
                <w:szCs w:val="20"/>
              </w:rPr>
              <w:t>nt can recall math facts without having to think about them) is achieved through targeted meaningful practice that:</w:t>
            </w:r>
          </w:p>
          <w:p w:rsidR="00BE3C72" w:rsidRDefault="00EB7D60">
            <w:pPr>
              <w:numPr>
                <w:ilvl w:val="1"/>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 frequent and short in duration</w:t>
            </w:r>
          </w:p>
          <w:p w:rsidR="00BE3C72" w:rsidRDefault="00EB7D60">
            <w:pPr>
              <w:numPr>
                <w:ilvl w:val="1"/>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interactive activities</w:t>
            </w:r>
          </w:p>
          <w:p w:rsidR="00BE3C72" w:rsidRDefault="00EB7D60">
            <w:pPr>
              <w:numPr>
                <w:ilvl w:val="1"/>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Requires that students talk about how numbers relate to one another and participate in discussions of alternative approaches and students use</w:t>
            </w:r>
          </w:p>
          <w:p w:rsidR="00BE3C72" w:rsidRDefault="00EB7D60">
            <w:pPr>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Fluency does not focus on speed or memorization     </w:t>
            </w:r>
          </w:p>
          <w:p w:rsidR="00BE3C72" w:rsidRDefault="00BE3C72">
            <w:pPr>
              <w:rPr>
                <w:rFonts w:ascii="Times New Roman" w:eastAsia="Times New Roman" w:hAnsi="Times New Roman" w:cs="Times New Roman"/>
                <w:sz w:val="20"/>
                <w:szCs w:val="20"/>
              </w:rPr>
            </w:pPr>
          </w:p>
          <w:p w:rsidR="00BE3C72" w:rsidRDefault="00BE3C72">
            <w:pPr>
              <w:rPr>
                <w:rFonts w:ascii="Times New Roman" w:eastAsia="Times New Roman" w:hAnsi="Times New Roman" w:cs="Times New Roman"/>
                <w:sz w:val="20"/>
                <w:szCs w:val="20"/>
              </w:rPr>
            </w:pPr>
          </w:p>
        </w:tc>
        <w:tc>
          <w:tcPr>
            <w:tcW w:w="4965" w:type="dxa"/>
          </w:tcPr>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best way to develop fluency with numbers is to develop </w:t>
            </w:r>
            <w:r>
              <w:rPr>
                <w:rFonts w:ascii="Times New Roman" w:eastAsia="Times New Roman" w:hAnsi="Times New Roman" w:cs="Times New Roman"/>
                <w:sz w:val="20"/>
                <w:szCs w:val="20"/>
              </w:rPr>
              <w:t>number sense and to work with numbers in different ways, not to blindly memorize without number sense (</w:t>
            </w:r>
            <w:proofErr w:type="spellStart"/>
            <w:r>
              <w:rPr>
                <w:rFonts w:ascii="Times New Roman" w:eastAsia="Times New Roman" w:hAnsi="Times New Roman" w:cs="Times New Roman"/>
                <w:sz w:val="20"/>
                <w:szCs w:val="20"/>
              </w:rPr>
              <w:t>Boaler</w:t>
            </w:r>
            <w:proofErr w:type="spellEnd"/>
            <w:r>
              <w:rPr>
                <w:rFonts w:ascii="Times New Roman" w:eastAsia="Times New Roman" w:hAnsi="Times New Roman" w:cs="Times New Roman"/>
                <w:sz w:val="20"/>
                <w:szCs w:val="20"/>
              </w:rPr>
              <w:t>, 2015).</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students work on meaningful number activities, they will commit math facts to heart at the same time understanding numbers in math.  Th</w:t>
            </w:r>
            <w:r>
              <w:rPr>
                <w:rFonts w:ascii="Times New Roman" w:eastAsia="Times New Roman" w:hAnsi="Times New Roman" w:cs="Times New Roman"/>
                <w:sz w:val="20"/>
                <w:szCs w:val="20"/>
              </w:rPr>
              <w:t>ey will enjoy and learn important mathematics rather than memorize, dread and fear mathematics (</w:t>
            </w:r>
            <w:proofErr w:type="spellStart"/>
            <w:r>
              <w:rPr>
                <w:rFonts w:ascii="Times New Roman" w:eastAsia="Times New Roman" w:hAnsi="Times New Roman" w:cs="Times New Roman"/>
                <w:sz w:val="20"/>
                <w:szCs w:val="20"/>
              </w:rPr>
              <w:t>Boaler</w:t>
            </w:r>
            <w:proofErr w:type="spellEnd"/>
            <w:r>
              <w:rPr>
                <w:rFonts w:ascii="Times New Roman" w:eastAsia="Times New Roman" w:hAnsi="Times New Roman" w:cs="Times New Roman"/>
                <w:sz w:val="20"/>
                <w:szCs w:val="20"/>
              </w:rPr>
              <w:t>, 2015).</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Improves students’ mathematical abilities (Seeley, 2009).</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be a successful problem solver, students must be able </w:t>
            </w:r>
            <w:proofErr w:type="gramStart"/>
            <w:r>
              <w:rPr>
                <w:rFonts w:ascii="Times New Roman" w:eastAsia="Times New Roman" w:hAnsi="Times New Roman" w:cs="Times New Roman"/>
                <w:sz w:val="20"/>
                <w:szCs w:val="20"/>
              </w:rPr>
              <w:t>to accurately compute</w:t>
            </w:r>
            <w:proofErr w:type="gramEnd"/>
            <w:r>
              <w:rPr>
                <w:rFonts w:ascii="Times New Roman" w:eastAsia="Times New Roman" w:hAnsi="Times New Roman" w:cs="Times New Roman"/>
                <w:sz w:val="20"/>
                <w:szCs w:val="20"/>
              </w:rPr>
              <w:t xml:space="preserve"> answers,</w:t>
            </w:r>
            <w:r>
              <w:rPr>
                <w:rFonts w:ascii="Times New Roman" w:eastAsia="Times New Roman" w:hAnsi="Times New Roman" w:cs="Times New Roman"/>
                <w:sz w:val="20"/>
                <w:szCs w:val="20"/>
              </w:rPr>
              <w:t xml:space="preserve"> but more than that, they must be able to figure out how to build equations that correspond to problem situations (O’Connell &amp; </w:t>
            </w:r>
            <w:proofErr w:type="spellStart"/>
            <w:r>
              <w:rPr>
                <w:rFonts w:ascii="Times New Roman" w:eastAsia="Times New Roman" w:hAnsi="Times New Roman" w:cs="Times New Roman"/>
                <w:sz w:val="20"/>
                <w:szCs w:val="20"/>
              </w:rPr>
              <w:t>SanGiovanni</w:t>
            </w:r>
            <w:proofErr w:type="spellEnd"/>
            <w:r>
              <w:rPr>
                <w:rFonts w:ascii="Times New Roman" w:eastAsia="Times New Roman" w:hAnsi="Times New Roman" w:cs="Times New Roman"/>
                <w:sz w:val="20"/>
                <w:szCs w:val="20"/>
              </w:rPr>
              <w:t>).</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Promotes mathematical proficiency (</w:t>
            </w:r>
            <w:proofErr w:type="spellStart"/>
            <w:r>
              <w:rPr>
                <w:rFonts w:ascii="Times New Roman" w:eastAsia="Times New Roman" w:hAnsi="Times New Roman" w:cs="Times New Roman"/>
                <w:sz w:val="20"/>
                <w:szCs w:val="20"/>
              </w:rPr>
              <w:t>Seely</w:t>
            </w:r>
            <w:proofErr w:type="spellEnd"/>
            <w:r>
              <w:rPr>
                <w:rFonts w:ascii="Times New Roman" w:eastAsia="Times New Roman" w:hAnsi="Times New Roman" w:cs="Times New Roman"/>
                <w:sz w:val="20"/>
                <w:szCs w:val="20"/>
              </w:rPr>
              <w:t>, 2009).</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a student to solve problems more effectively.</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Speeds up mat</w:t>
            </w:r>
            <w:r>
              <w:rPr>
                <w:rFonts w:ascii="Times New Roman" w:eastAsia="Times New Roman" w:hAnsi="Times New Roman" w:cs="Times New Roman"/>
                <w:sz w:val="20"/>
                <w:szCs w:val="20"/>
              </w:rPr>
              <w:t>h tasks.</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Math timed tests can cause math stress and math anxiety (</w:t>
            </w:r>
            <w:proofErr w:type="spellStart"/>
            <w:r>
              <w:rPr>
                <w:rFonts w:ascii="Times New Roman" w:eastAsia="Times New Roman" w:hAnsi="Times New Roman" w:cs="Times New Roman"/>
                <w:sz w:val="20"/>
                <w:szCs w:val="20"/>
              </w:rPr>
              <w:t>Boaler</w:t>
            </w:r>
            <w:proofErr w:type="spellEnd"/>
            <w:r>
              <w:rPr>
                <w:rFonts w:ascii="Times New Roman" w:eastAsia="Times New Roman" w:hAnsi="Times New Roman" w:cs="Times New Roman"/>
                <w:sz w:val="20"/>
                <w:szCs w:val="20"/>
              </w:rPr>
              <w:t>, 2012).</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Math anxiety robs people of working memory, which is important to solving problems (</w:t>
            </w:r>
            <w:proofErr w:type="spellStart"/>
            <w:r>
              <w:rPr>
                <w:rFonts w:ascii="Times New Roman" w:eastAsia="Times New Roman" w:hAnsi="Times New Roman" w:cs="Times New Roman"/>
                <w:sz w:val="20"/>
                <w:szCs w:val="20"/>
              </w:rPr>
              <w:t>Boaler</w:t>
            </w:r>
            <w:proofErr w:type="spellEnd"/>
            <w:r>
              <w:rPr>
                <w:rFonts w:ascii="Times New Roman" w:eastAsia="Times New Roman" w:hAnsi="Times New Roman" w:cs="Times New Roman"/>
                <w:sz w:val="20"/>
                <w:szCs w:val="20"/>
              </w:rPr>
              <w:t>, 2012).</w:t>
            </w:r>
          </w:p>
          <w:p w:rsidR="00BE3C72" w:rsidRDefault="00EB7D60">
            <w:pPr>
              <w:numPr>
                <w:ilvl w:val="0"/>
                <w:numId w:val="1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fluency is not developed, the development of higher order mathematical ab</w:t>
            </w:r>
            <w:r>
              <w:rPr>
                <w:rFonts w:ascii="Times New Roman" w:eastAsia="Times New Roman" w:hAnsi="Times New Roman" w:cs="Times New Roman"/>
                <w:sz w:val="20"/>
                <w:szCs w:val="20"/>
              </w:rPr>
              <w:t>ilities may be impaired.</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Multiple Methods</w:t>
            </w:r>
          </w:p>
        </w:tc>
        <w:tc>
          <w:tcPr>
            <w:tcW w:w="6705" w:type="dxa"/>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multiple methods or strategies </w:t>
            </w:r>
            <w:r>
              <w:rPr>
                <w:rFonts w:ascii="Times New Roman" w:eastAsia="Times New Roman" w:hAnsi="Times New Roman" w:cs="Times New Roman"/>
                <w:sz w:val="20"/>
                <w:szCs w:val="20"/>
              </w:rPr>
              <w:t xml:space="preserve">teaches students that mathematics is a sense-making process for </w:t>
            </w:r>
            <w:proofErr w:type="gramStart"/>
            <w:r>
              <w:rPr>
                <w:rFonts w:ascii="Times New Roman" w:eastAsia="Times New Roman" w:hAnsi="Times New Roman" w:cs="Times New Roman"/>
                <w:sz w:val="20"/>
                <w:szCs w:val="20"/>
              </w:rPr>
              <w:t>understanding ”</w:t>
            </w:r>
            <w:proofErr w:type="gramEnd"/>
            <w:r>
              <w:rPr>
                <w:rFonts w:ascii="Times New Roman" w:eastAsia="Times New Roman" w:hAnsi="Times New Roman" w:cs="Times New Roman"/>
                <w:sz w:val="20"/>
                <w:szCs w:val="20"/>
              </w:rPr>
              <w:t xml:space="preserve">why?”  This teaches students that there is not just one way to get a correct </w:t>
            </w:r>
            <w:proofErr w:type="gramStart"/>
            <w:r>
              <w:rPr>
                <w:rFonts w:ascii="Times New Roman" w:eastAsia="Times New Roman" w:hAnsi="Times New Roman" w:cs="Times New Roman"/>
                <w:sz w:val="20"/>
                <w:szCs w:val="20"/>
              </w:rPr>
              <w:t>answer which</w:t>
            </w:r>
            <w:proofErr w:type="gramEnd"/>
            <w:r>
              <w:rPr>
                <w:rFonts w:ascii="Times New Roman" w:eastAsia="Times New Roman" w:hAnsi="Times New Roman" w:cs="Times New Roman"/>
                <w:sz w:val="20"/>
                <w:szCs w:val="20"/>
              </w:rPr>
              <w:t xml:space="preserve"> allows students the opportunities to use various approaches to solving a problem.  Effe</w:t>
            </w:r>
            <w:r>
              <w:rPr>
                <w:rFonts w:ascii="Times New Roman" w:eastAsia="Times New Roman" w:hAnsi="Times New Roman" w:cs="Times New Roman"/>
                <w:sz w:val="20"/>
                <w:szCs w:val="20"/>
              </w:rPr>
              <w:t xml:space="preserve">ctive instruction incorporates deliberate attention to both multiple representations and to alternative approaches to </w:t>
            </w:r>
            <w:proofErr w:type="gramStart"/>
            <w:r>
              <w:rPr>
                <w:rFonts w:ascii="Times New Roman" w:eastAsia="Times New Roman" w:hAnsi="Times New Roman" w:cs="Times New Roman"/>
                <w:sz w:val="20"/>
                <w:szCs w:val="20"/>
              </w:rPr>
              <w:t>solutions which</w:t>
            </w:r>
            <w:proofErr w:type="gramEnd"/>
            <w:r>
              <w:rPr>
                <w:rFonts w:ascii="Times New Roman" w:eastAsia="Times New Roman" w:hAnsi="Times New Roman" w:cs="Times New Roman"/>
                <w:sz w:val="20"/>
                <w:szCs w:val="20"/>
              </w:rPr>
              <w:t xml:space="preserve"> accommodates diverse learning styles within every class.  </w:t>
            </w:r>
          </w:p>
          <w:p w:rsidR="00BE3C72" w:rsidRDefault="00EB7D60">
            <w:pPr>
              <w:numPr>
                <w:ilvl w:val="0"/>
                <w:numId w:val="4"/>
              </w:numPr>
              <w:rPr>
                <w:rFonts w:ascii="Times New Roman" w:eastAsia="Times New Roman" w:hAnsi="Times New Roman" w:cs="Times New Roman"/>
                <w:sz w:val="20"/>
                <w:szCs w:val="20"/>
              </w:rPr>
            </w:pPr>
            <w:hyperlink r:id="rId20">
              <w:r>
                <w:rPr>
                  <w:rFonts w:ascii="Times New Roman" w:eastAsia="Times New Roman" w:hAnsi="Times New Roman" w:cs="Times New Roman"/>
                  <w:color w:val="1155CC"/>
                  <w:sz w:val="20"/>
                  <w:szCs w:val="20"/>
                  <w:u w:val="single"/>
                </w:rPr>
                <w:t>Productive struggle</w:t>
              </w:r>
            </w:hyperlink>
            <w:r>
              <w:rPr>
                <w:rFonts w:ascii="Times New Roman" w:eastAsia="Times New Roman" w:hAnsi="Times New Roman" w:cs="Times New Roman"/>
                <w:sz w:val="20"/>
                <w:szCs w:val="20"/>
              </w:rPr>
              <w:t xml:space="preserve"> is a student-based process that allows for discovering ways to solve problems when an approach/method/solution is not given, it is a necessary component of learning math with understanding (</w:t>
            </w:r>
            <w:proofErr w:type="spellStart"/>
            <w:r>
              <w:rPr>
                <w:rFonts w:ascii="Times New Roman" w:eastAsia="Times New Roman" w:hAnsi="Times New Roman" w:cs="Times New Roman"/>
                <w:sz w:val="20"/>
                <w:szCs w:val="20"/>
              </w:rPr>
              <w:t>Hiebe</w:t>
            </w:r>
            <w:r>
              <w:rPr>
                <w:rFonts w:ascii="Times New Roman" w:eastAsia="Times New Roman" w:hAnsi="Times New Roman" w:cs="Times New Roman"/>
                <w:sz w:val="20"/>
                <w:szCs w:val="20"/>
              </w:rPr>
              <w:t>rt</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Grouws</w:t>
            </w:r>
            <w:proofErr w:type="spellEnd"/>
            <w:r>
              <w:rPr>
                <w:rFonts w:ascii="Times New Roman" w:eastAsia="Times New Roman" w:hAnsi="Times New Roman" w:cs="Times New Roman"/>
                <w:sz w:val="20"/>
                <w:szCs w:val="20"/>
              </w:rPr>
              <w:t>, 2007)</w:t>
            </w:r>
          </w:p>
          <w:p w:rsidR="00BE3C72" w:rsidRDefault="00EB7D60">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Compare/contrast methods show more than one approach will give a correct answer for a problem</w:t>
            </w:r>
          </w:p>
          <w:p w:rsidR="00BE3C72" w:rsidRDefault="00EB7D60">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Argumentative discourse requires students to defend, justify, and explain their method for solving a problem when their method differs from the</w:t>
            </w:r>
            <w:r>
              <w:rPr>
                <w:rFonts w:ascii="Times New Roman" w:eastAsia="Times New Roman" w:hAnsi="Times New Roman" w:cs="Times New Roman"/>
                <w:sz w:val="20"/>
                <w:szCs w:val="20"/>
              </w:rPr>
              <w:t xml:space="preserve"> methods of other students</w:t>
            </w:r>
          </w:p>
          <w:p w:rsidR="00BE3C72" w:rsidRDefault="00EB7D60">
            <w:pPr>
              <w:numPr>
                <w:ilvl w:val="0"/>
                <w:numId w:val="4"/>
              </w:numPr>
              <w:rPr>
                <w:rFonts w:ascii="Times New Roman" w:eastAsia="Times New Roman" w:hAnsi="Times New Roman" w:cs="Times New Roman"/>
                <w:sz w:val="20"/>
                <w:szCs w:val="20"/>
              </w:rPr>
            </w:pPr>
            <w:hyperlink r:id="rId21">
              <w:r>
                <w:rPr>
                  <w:rFonts w:ascii="Times New Roman" w:eastAsia="Times New Roman" w:hAnsi="Times New Roman" w:cs="Times New Roman"/>
                  <w:color w:val="1155CC"/>
                  <w:sz w:val="20"/>
                  <w:szCs w:val="20"/>
                  <w:u w:val="single"/>
                </w:rPr>
                <w:t>Think-</w:t>
              </w:r>
              <w:proofErr w:type="spellStart"/>
              <w:r>
                <w:rPr>
                  <w:rFonts w:ascii="Times New Roman" w:eastAsia="Times New Roman" w:hAnsi="Times New Roman" w:cs="Times New Roman"/>
                  <w:color w:val="1155CC"/>
                  <w:sz w:val="20"/>
                  <w:szCs w:val="20"/>
                  <w:u w:val="single"/>
                </w:rPr>
                <w:t>alouds</w:t>
              </w:r>
              <w:proofErr w:type="spellEnd"/>
            </w:hyperlink>
            <w:r>
              <w:rPr>
                <w:rFonts w:ascii="Times New Roman" w:eastAsia="Times New Roman" w:hAnsi="Times New Roman" w:cs="Times New Roman"/>
                <w:sz w:val="20"/>
                <w:szCs w:val="20"/>
              </w:rPr>
              <w:t xml:space="preserve"> model for students how they may solve problems in a multitude of ways</w:t>
            </w:r>
          </w:p>
          <w:p w:rsidR="00BE3C72" w:rsidRDefault="00EB7D60">
            <w:pPr>
              <w:numPr>
                <w:ilvl w:val="0"/>
                <w:numId w:val="4"/>
              </w:numPr>
              <w:rPr>
                <w:rFonts w:ascii="Times New Roman" w:eastAsia="Times New Roman" w:hAnsi="Times New Roman" w:cs="Times New Roman"/>
                <w:sz w:val="20"/>
                <w:szCs w:val="20"/>
              </w:rPr>
            </w:pPr>
            <w:hyperlink r:id="rId22">
              <w:r>
                <w:rPr>
                  <w:rFonts w:ascii="Times New Roman" w:eastAsia="Times New Roman" w:hAnsi="Times New Roman" w:cs="Times New Roman"/>
                  <w:color w:val="1155CC"/>
                  <w:sz w:val="20"/>
                  <w:szCs w:val="20"/>
                  <w:u w:val="single"/>
                </w:rPr>
                <w:t>Math talk</w:t>
              </w:r>
            </w:hyperlink>
            <w:r>
              <w:rPr>
                <w:rFonts w:ascii="Times New Roman" w:eastAsia="Times New Roman" w:hAnsi="Times New Roman" w:cs="Times New Roman"/>
                <w:sz w:val="20"/>
                <w:szCs w:val="20"/>
              </w:rPr>
              <w:t xml:space="preserve"> gives students the opportunity to explain their mathematical thinking</w:t>
            </w:r>
          </w:p>
          <w:p w:rsidR="00BE3C72" w:rsidRDefault="00EB7D60">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methods allow for student choice</w:t>
            </w:r>
          </w:p>
        </w:tc>
        <w:tc>
          <w:tcPr>
            <w:tcW w:w="4965" w:type="dxa"/>
          </w:tcPr>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Allows students to make sense in their own way</w:t>
            </w:r>
          </w:p>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Enriches instruction and provides new level</w:t>
            </w:r>
            <w:r>
              <w:rPr>
                <w:rFonts w:ascii="Times New Roman" w:eastAsia="Times New Roman" w:hAnsi="Times New Roman" w:cs="Times New Roman"/>
                <w:sz w:val="20"/>
                <w:szCs w:val="20"/>
              </w:rPr>
              <w:t xml:space="preserve">s of access to mathematical understanding </w:t>
            </w:r>
          </w:p>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Gives students multiple methods to solve problems </w:t>
            </w:r>
          </w:p>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extra time to process the concept</w:t>
            </w:r>
          </w:p>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students to revise their collection of methods and retain those that are most appropriate for each situation</w:t>
            </w:r>
          </w:p>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Increases competency when using mathematical language</w:t>
            </w:r>
          </w:p>
          <w:p w:rsidR="00BE3C72" w:rsidRDefault="00EB7D60">
            <w:pPr>
              <w:numPr>
                <w:ilvl w:val="0"/>
                <w:numId w:val="6"/>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students to productively struggle with new problem situations</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Multiple representation</w:t>
            </w:r>
          </w:p>
        </w:tc>
        <w:tc>
          <w:tcPr>
            <w:tcW w:w="6705" w:type="dxa"/>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Multiple representations allow access to the mathematics of a problem for all types of learners.  These </w:t>
            </w:r>
            <w:r>
              <w:rPr>
                <w:rFonts w:ascii="Times New Roman" w:eastAsia="Times New Roman" w:hAnsi="Times New Roman" w:cs="Times New Roman"/>
                <w:sz w:val="20"/>
                <w:szCs w:val="20"/>
              </w:rPr>
              <w:t xml:space="preserve">representations, such as models, drawings, number lines, tables, graphs, support the visualization and deeper understanding of skills and concepts.  Using multiple representations and allowing </w:t>
            </w:r>
            <w:proofErr w:type="gramStart"/>
            <w:r>
              <w:rPr>
                <w:rFonts w:ascii="Times New Roman" w:eastAsia="Times New Roman" w:hAnsi="Times New Roman" w:cs="Times New Roman"/>
                <w:sz w:val="20"/>
                <w:szCs w:val="20"/>
              </w:rPr>
              <w:t>students</w:t>
            </w:r>
            <w:proofErr w:type="gramEnd"/>
            <w:r>
              <w:rPr>
                <w:rFonts w:ascii="Times New Roman" w:eastAsia="Times New Roman" w:hAnsi="Times New Roman" w:cs="Times New Roman"/>
                <w:sz w:val="20"/>
                <w:szCs w:val="20"/>
              </w:rPr>
              <w:t xml:space="preserve"> time to practice concepts with those representations i</w:t>
            </w:r>
            <w:r>
              <w:rPr>
                <w:rFonts w:ascii="Times New Roman" w:eastAsia="Times New Roman" w:hAnsi="Times New Roman" w:cs="Times New Roman"/>
                <w:sz w:val="20"/>
                <w:szCs w:val="20"/>
              </w:rPr>
              <w:t xml:space="preserve">s the bridge between concrete and abstract in the </w:t>
            </w:r>
            <w:hyperlink r:id="rId23">
              <w:r>
                <w:rPr>
                  <w:rFonts w:ascii="Times New Roman" w:eastAsia="Times New Roman" w:hAnsi="Times New Roman" w:cs="Times New Roman"/>
                  <w:color w:val="1155CC"/>
                  <w:sz w:val="20"/>
                  <w:szCs w:val="20"/>
                  <w:u w:val="single"/>
                </w:rPr>
                <w:t>concrete-representational-abstract (CRA)</w:t>
              </w:r>
            </w:hyperlink>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sequence of instruction.</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Number lines</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Tables</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Graphs</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Pictorial</w:t>
            </w:r>
            <w:r>
              <w:rPr>
                <w:rFonts w:ascii="Times New Roman" w:eastAsia="Times New Roman" w:hAnsi="Times New Roman" w:cs="Times New Roman"/>
                <w:sz w:val="20"/>
                <w:szCs w:val="20"/>
              </w:rPr>
              <w:t xml:space="preserve"> representations          </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Manipulatives</w:t>
            </w:r>
          </w:p>
          <w:p w:rsidR="00BE3C72" w:rsidRDefault="00EB7D60">
            <w:pPr>
              <w:numPr>
                <w:ilvl w:val="0"/>
                <w:numId w:val="21"/>
              </w:numPr>
              <w:contextualSpacing/>
              <w:rPr>
                <w:rFonts w:ascii="Times New Roman" w:eastAsia="Times New Roman" w:hAnsi="Times New Roman" w:cs="Times New Roman"/>
                <w:sz w:val="20"/>
                <w:szCs w:val="20"/>
              </w:rPr>
            </w:pPr>
            <w:hyperlink r:id="rId24">
              <w:r>
                <w:rPr>
                  <w:rFonts w:ascii="Times New Roman" w:eastAsia="Times New Roman" w:hAnsi="Times New Roman" w:cs="Times New Roman"/>
                  <w:color w:val="1155CC"/>
                  <w:sz w:val="20"/>
                  <w:szCs w:val="20"/>
                  <w:u w:val="single"/>
                </w:rPr>
                <w:t xml:space="preserve">Word wall </w:t>
              </w:r>
            </w:hyperlink>
            <w:r>
              <w:rPr>
                <w:rFonts w:ascii="Times New Roman" w:eastAsia="Times New Roman" w:hAnsi="Times New Roman" w:cs="Times New Roman"/>
                <w:sz w:val="20"/>
                <w:szCs w:val="20"/>
              </w:rPr>
              <w:t>(with representation)</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Kinesthetic activities</w:t>
            </w:r>
          </w:p>
          <w:p w:rsidR="00BE3C72" w:rsidRDefault="00EB7D60">
            <w:pPr>
              <w:numPr>
                <w:ilvl w:val="0"/>
                <w:numId w:val="21"/>
              </w:numPr>
              <w:contextualSpacing/>
              <w:rPr>
                <w:rFonts w:ascii="Times New Roman" w:eastAsia="Times New Roman" w:hAnsi="Times New Roman" w:cs="Times New Roman"/>
                <w:sz w:val="20"/>
                <w:szCs w:val="20"/>
              </w:rPr>
            </w:pPr>
            <w:hyperlink r:id="rId25">
              <w:r>
                <w:rPr>
                  <w:rFonts w:ascii="Times New Roman" w:eastAsia="Times New Roman" w:hAnsi="Times New Roman" w:cs="Times New Roman"/>
                  <w:color w:val="1155CC"/>
                  <w:sz w:val="20"/>
                  <w:szCs w:val="20"/>
                  <w:u w:val="single"/>
                </w:rPr>
                <w:t>Graphic organizers</w:t>
              </w:r>
            </w:hyperlink>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Area models</w:t>
            </w:r>
          </w:p>
          <w:p w:rsidR="00BE3C72" w:rsidRDefault="00EB7D60">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Tape diagrams</w:t>
            </w:r>
          </w:p>
        </w:tc>
        <w:tc>
          <w:tcPr>
            <w:tcW w:w="4965" w:type="dxa"/>
          </w:tcPr>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for understanding through at least one method</w:t>
            </w:r>
          </w:p>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different ways to examine a problem</w:t>
            </w:r>
          </w:p>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Assists students in making sense of abstract concepts</w:t>
            </w:r>
          </w:p>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Helps students see there are </w:t>
            </w:r>
            <w:r>
              <w:rPr>
                <w:rFonts w:ascii="Times New Roman" w:eastAsia="Times New Roman" w:hAnsi="Times New Roman" w:cs="Times New Roman"/>
                <w:sz w:val="20"/>
                <w:szCs w:val="20"/>
              </w:rPr>
              <w:t xml:space="preserve">many ways to interpret </w:t>
            </w:r>
          </w:p>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Assists with the recall of information when it is stored in multiple parts of the brain: nonlinguistic content is stored in multiple parts of the brain than linguistic content, thus giving the brain two ways of remembering content, </w:t>
            </w:r>
            <w:r>
              <w:rPr>
                <w:rFonts w:ascii="Times New Roman" w:eastAsia="Times New Roman" w:hAnsi="Times New Roman" w:cs="Times New Roman"/>
                <w:sz w:val="20"/>
                <w:szCs w:val="20"/>
              </w:rPr>
              <w:t>and enhancing the brain’s ability to recall the information</w:t>
            </w:r>
          </w:p>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Gives extra time to process the concept</w:t>
            </w:r>
          </w:p>
          <w:p w:rsidR="00BE3C72" w:rsidRDefault="00EB7D60">
            <w:pPr>
              <w:numPr>
                <w:ilvl w:val="0"/>
                <w:numId w:val="2"/>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learners to discover misconceptions and correct them through the use of concrete experiences</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Rich Tasks</w:t>
            </w:r>
          </w:p>
        </w:tc>
        <w:tc>
          <w:tcPr>
            <w:tcW w:w="6705" w:type="dxa"/>
          </w:tcPr>
          <w:p w:rsidR="00BE3C72" w:rsidRDefault="00EB7D60">
            <w:pPr>
              <w:rPr>
                <w:rFonts w:ascii="Times New Roman" w:eastAsia="Times New Roman" w:hAnsi="Times New Roman" w:cs="Times New Roman"/>
                <w:sz w:val="20"/>
                <w:szCs w:val="20"/>
              </w:rPr>
            </w:pPr>
            <w:hyperlink r:id="rId26">
              <w:r>
                <w:rPr>
                  <w:rFonts w:ascii="Times New Roman" w:eastAsia="Times New Roman" w:hAnsi="Times New Roman" w:cs="Times New Roman"/>
                  <w:color w:val="1155CC"/>
                  <w:sz w:val="20"/>
                  <w:szCs w:val="20"/>
                  <w:u w:val="single"/>
                </w:rPr>
                <w:t>Rich math tasks</w:t>
              </w:r>
            </w:hyperlink>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are high cognitive demand tasks in which all students are able to engage in the math of the problem.  The tasks have multiple entry points for students and </w:t>
            </w:r>
            <w:r>
              <w:rPr>
                <w:rFonts w:ascii="Times New Roman" w:eastAsia="Times New Roman" w:hAnsi="Times New Roman" w:cs="Times New Roman"/>
                <w:sz w:val="20"/>
                <w:szCs w:val="20"/>
              </w:rPr>
              <w:t>a variety of solution paths.  Rich math tasks typically have the following six characteristics (</w:t>
            </w:r>
            <w:proofErr w:type="spellStart"/>
            <w:r>
              <w:rPr>
                <w:rFonts w:ascii="Times New Roman" w:eastAsia="Times New Roman" w:hAnsi="Times New Roman" w:cs="Times New Roman"/>
                <w:sz w:val="20"/>
                <w:szCs w:val="20"/>
              </w:rPr>
              <w:t>Audet</w:t>
            </w:r>
            <w:proofErr w:type="spellEnd"/>
            <w:r>
              <w:rPr>
                <w:rFonts w:ascii="Times New Roman" w:eastAsia="Times New Roman" w:hAnsi="Times New Roman" w:cs="Times New Roman"/>
                <w:sz w:val="20"/>
                <w:szCs w:val="20"/>
              </w:rPr>
              <w:t>, L. 2016):</w:t>
            </w:r>
          </w:p>
          <w:p w:rsidR="00BE3C72" w:rsidRDefault="00BE3C72">
            <w:pPr>
              <w:rPr>
                <w:rFonts w:ascii="Times New Roman" w:eastAsia="Times New Roman" w:hAnsi="Times New Roman" w:cs="Times New Roman"/>
                <w:sz w:val="20"/>
                <w:szCs w:val="20"/>
              </w:rPr>
            </w:pPr>
          </w:p>
          <w:p w:rsidR="00BE3C72" w:rsidRDefault="00EB7D6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Accessibility to all learners (low floor-high ceiling- wide walls)</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 floor- anyone can access the task</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ceiling - lots of possibilities </w:t>
            </w:r>
            <w:r>
              <w:rPr>
                <w:rFonts w:ascii="Times New Roman" w:eastAsia="Times New Roman" w:hAnsi="Times New Roman" w:cs="Times New Roman"/>
                <w:sz w:val="20"/>
                <w:szCs w:val="20"/>
              </w:rPr>
              <w:t>for taking the task further through discussions and questioning</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Wide walls - students can explore multiple paths to a solution</w:t>
            </w:r>
          </w:p>
          <w:p w:rsidR="00BE3C72" w:rsidRDefault="00EB7D6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Real-life tasks</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tasks have some basis in real life</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topic is something with which students have some real-life experience</w:t>
            </w:r>
          </w:p>
          <w:p w:rsidR="00BE3C72" w:rsidRDefault="00EB7D6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approaches and representations</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task lends itself to different approaches and representations which promotes student confidence in their mathematical abilities and enables them to learn from their peers’ different perspectives</w:t>
            </w:r>
          </w:p>
          <w:p w:rsidR="00BE3C72" w:rsidRDefault="00EB7D6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Collaboration and</w:t>
            </w:r>
            <w:r>
              <w:rPr>
                <w:rFonts w:ascii="Times New Roman" w:eastAsia="Times New Roman" w:hAnsi="Times New Roman" w:cs="Times New Roman"/>
                <w:sz w:val="20"/>
                <w:szCs w:val="20"/>
              </w:rPr>
              <w:t xml:space="preserve"> discussion</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Every task should include some collaboration and discussion during the process of completing the task even if the task requires students to work independently first</w:t>
            </w:r>
          </w:p>
          <w:p w:rsidR="00BE3C72" w:rsidRDefault="00EB7D6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Engagement, curiosity, and creativity</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task should have a problem that captu</w:t>
            </w:r>
            <w:r>
              <w:rPr>
                <w:rFonts w:ascii="Times New Roman" w:eastAsia="Times New Roman" w:hAnsi="Times New Roman" w:cs="Times New Roman"/>
                <w:sz w:val="20"/>
                <w:szCs w:val="20"/>
              </w:rPr>
              <w:t>res the students’ interest so they will work harder to complete it (perseverance, SMP#1)</w:t>
            </w:r>
          </w:p>
          <w:p w:rsidR="00BE3C72" w:rsidRDefault="00EB7D6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Opportunities for extension</w:t>
            </w:r>
          </w:p>
          <w:p w:rsidR="00BE3C72" w:rsidRDefault="00EB7D60">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rich task offers challenges/extensions for students who finish quickly while others continue to work</w:t>
            </w:r>
          </w:p>
          <w:p w:rsidR="00BE3C72" w:rsidRDefault="00BE3C72">
            <w:pPr>
              <w:rPr>
                <w:rFonts w:ascii="Times New Roman" w:eastAsia="Times New Roman" w:hAnsi="Times New Roman" w:cs="Times New Roman"/>
                <w:sz w:val="20"/>
                <w:szCs w:val="20"/>
              </w:rPr>
            </w:pPr>
          </w:p>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a task to be effective, the teacher must launch, or introduce, the task in such a way as to pique the students’ curiosity without giving any details of the task or giving the students any course of action to complete the task.  A good task launch has f</w:t>
            </w:r>
            <w:r>
              <w:rPr>
                <w:rFonts w:ascii="Times New Roman" w:eastAsia="Times New Roman" w:hAnsi="Times New Roman" w:cs="Times New Roman"/>
                <w:sz w:val="20"/>
                <w:szCs w:val="20"/>
              </w:rPr>
              <w:t>our important characteristics (Jackson et al, 2013) (NC</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ML, 2018):</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Discuss the key features of the task</w:t>
            </w:r>
          </w:p>
          <w:p w:rsidR="00BE3C72" w:rsidRDefault="00EB7D60">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must be certain that students understand the context or scenario of the task</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Discuss the key mathematical ideas of the task</w:t>
            </w:r>
          </w:p>
          <w:p w:rsidR="00BE3C72" w:rsidRDefault="00EB7D60">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must</w:t>
            </w:r>
            <w:r>
              <w:rPr>
                <w:rFonts w:ascii="Times New Roman" w:eastAsia="Times New Roman" w:hAnsi="Times New Roman" w:cs="Times New Roman"/>
                <w:sz w:val="20"/>
                <w:szCs w:val="20"/>
              </w:rPr>
              <w:t xml:space="preserve"> convey the mathematical ideas that are presented in the task through questioning and discussions</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Develop common language to describe the key features</w:t>
            </w:r>
          </w:p>
          <w:p w:rsidR="00BE3C72" w:rsidRDefault="00EB7D60">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with students is needed to develop terminology that refers to the key features of the task that are vital to student success on the task</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the cognitive demand of the task</w:t>
            </w:r>
          </w:p>
          <w:p w:rsidR="00BE3C72" w:rsidRDefault="00EB7D60">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The teacher must be careful to not suggest methods to solve the ta</w:t>
            </w:r>
            <w:r>
              <w:rPr>
                <w:rFonts w:ascii="Times New Roman" w:eastAsia="Times New Roman" w:hAnsi="Times New Roman" w:cs="Times New Roman"/>
                <w:sz w:val="20"/>
                <w:szCs w:val="20"/>
              </w:rPr>
              <w:t>sk because doing so will rob the students of their opportunity to develop the understanding of the mathematics by themselves</w:t>
            </w:r>
          </w:p>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It is important that students can access the math, understand the mathematical goal </w:t>
            </w:r>
            <w:proofErr w:type="gramStart"/>
            <w:r>
              <w:rPr>
                <w:rFonts w:ascii="Times New Roman" w:eastAsia="Times New Roman" w:hAnsi="Times New Roman" w:cs="Times New Roman"/>
                <w:sz w:val="20"/>
                <w:szCs w:val="20"/>
              </w:rPr>
              <w:t>they are working towards and can get started on</w:t>
            </w:r>
            <w:r>
              <w:rPr>
                <w:rFonts w:ascii="Times New Roman" w:eastAsia="Times New Roman" w:hAnsi="Times New Roman" w:cs="Times New Roman"/>
                <w:sz w:val="20"/>
                <w:szCs w:val="20"/>
              </w:rPr>
              <w:t xml:space="preserve"> the task</w:t>
            </w:r>
            <w:proofErr w:type="gramEnd"/>
            <w:r>
              <w:rPr>
                <w:rFonts w:ascii="Times New Roman" w:eastAsia="Times New Roman" w:hAnsi="Times New Roman" w:cs="Times New Roman"/>
                <w:sz w:val="20"/>
                <w:szCs w:val="20"/>
              </w:rPr>
              <w:t>.  An effective launch supports students’</w:t>
            </w:r>
            <w:r>
              <w:rPr>
                <w:rFonts w:ascii="Times New Roman" w:eastAsia="Times New Roman" w:hAnsi="Times New Roman" w:cs="Times New Roman"/>
                <w:color w:val="FF0000"/>
                <w:sz w:val="20"/>
                <w:szCs w:val="20"/>
              </w:rPr>
              <w:t xml:space="preserve"> </w:t>
            </w:r>
            <w:hyperlink r:id="rId27">
              <w:r>
                <w:rPr>
                  <w:rFonts w:ascii="Times New Roman" w:eastAsia="Times New Roman" w:hAnsi="Times New Roman" w:cs="Times New Roman"/>
                  <w:color w:val="1155CC"/>
                  <w:sz w:val="20"/>
                  <w:szCs w:val="20"/>
                  <w:u w:val="single"/>
                </w:rPr>
                <w:t>productive struggle</w:t>
              </w:r>
            </w:hyperlink>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and persistence in completing the task (SMP#1).</w:t>
            </w:r>
          </w:p>
        </w:tc>
        <w:tc>
          <w:tcPr>
            <w:tcW w:w="4965" w:type="dxa"/>
          </w:tcPr>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Improves students’ conceptual understanding (Boston</w:t>
            </w:r>
            <w:r>
              <w:rPr>
                <w:rFonts w:ascii="Times New Roman" w:eastAsia="Times New Roman" w:hAnsi="Times New Roman" w:cs="Times New Roman"/>
                <w:sz w:val="20"/>
                <w:szCs w:val="20"/>
              </w:rPr>
              <w:t xml:space="preserve"> &amp; Wolf, 2006)</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Improves students’ ability to communicate, problem solve and make mathematical connections (Boston &amp; Wolf, 2006)</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Improves performance on achievement tests (Boston &amp; Wolf, 2006)</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Improves engagement</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Promotes mathematical discourse and learning</w:t>
            </w:r>
            <w:r>
              <w:rPr>
                <w:rFonts w:ascii="Times New Roman" w:eastAsia="Times New Roman" w:hAnsi="Times New Roman" w:cs="Times New Roman"/>
                <w:sz w:val="20"/>
                <w:szCs w:val="20"/>
              </w:rPr>
              <w:t xml:space="preserve"> through the discourse</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Promotes development of the Standards for Mathematical Practice (SMP)</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students to show what they can do</w:t>
            </w:r>
          </w:p>
          <w:p w:rsidR="00BE3C72" w:rsidRDefault="00EB7D60">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 differentiation</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Literacy/language-</w:t>
            </w:r>
          </w:p>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rich mathematics classrooms</w:t>
            </w:r>
          </w:p>
        </w:tc>
        <w:tc>
          <w:tcPr>
            <w:tcW w:w="6705" w:type="dxa"/>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Mathematics is a language, and as such </w:t>
            </w:r>
            <w:proofErr w:type="gramStart"/>
            <w:r>
              <w:rPr>
                <w:rFonts w:ascii="Times New Roman" w:eastAsia="Times New Roman" w:hAnsi="Times New Roman" w:cs="Times New Roman"/>
                <w:sz w:val="20"/>
                <w:szCs w:val="20"/>
              </w:rPr>
              <w:t>must be encountered</w:t>
            </w:r>
            <w:proofErr w:type="gramEnd"/>
            <w:r>
              <w:rPr>
                <w:rFonts w:ascii="Times New Roman" w:eastAsia="Times New Roman" w:hAnsi="Times New Roman" w:cs="Times New Roman"/>
                <w:sz w:val="20"/>
                <w:szCs w:val="20"/>
              </w:rPr>
              <w:t xml:space="preserve"> by reading, writing, and speaking while emphasizing academic vocabulary, terminology, symbols, explanations, and justifying solutions.</w:t>
            </w:r>
          </w:p>
          <w:p w:rsidR="00BE3C72" w:rsidRDefault="00EB7D60">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Speaking</w:t>
            </w:r>
          </w:p>
          <w:p w:rsidR="00BE3C72" w:rsidRDefault="00EB7D60">
            <w:pPr>
              <w:numPr>
                <w:ilvl w:val="1"/>
                <w:numId w:val="14"/>
              </w:numPr>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math talk/discourse</w:t>
            </w:r>
          </w:p>
          <w:p w:rsidR="00BE3C72" w:rsidRDefault="00EB7D60">
            <w:pPr>
              <w:numPr>
                <w:ilvl w:val="2"/>
                <w:numId w:val="14"/>
              </w:numPr>
              <w:ind w:left="1440"/>
              <w:contextualSpacing/>
              <w:rPr>
                <w:rFonts w:ascii="Times New Roman" w:eastAsia="Times New Roman" w:hAnsi="Times New Roman" w:cs="Times New Roman"/>
                <w:sz w:val="20"/>
                <w:szCs w:val="20"/>
              </w:rPr>
            </w:pPr>
            <w:hyperlink r:id="rId28">
              <w:r>
                <w:rPr>
                  <w:rFonts w:ascii="Times New Roman" w:eastAsia="Times New Roman" w:hAnsi="Times New Roman" w:cs="Times New Roman"/>
                  <w:color w:val="1155CC"/>
                  <w:sz w:val="20"/>
                  <w:szCs w:val="20"/>
                  <w:u w:val="single"/>
                </w:rPr>
                <w:t xml:space="preserve">Think </w:t>
              </w:r>
              <w:proofErr w:type="spellStart"/>
              <w:r>
                <w:rPr>
                  <w:rFonts w:ascii="Times New Roman" w:eastAsia="Times New Roman" w:hAnsi="Times New Roman" w:cs="Times New Roman"/>
                  <w:color w:val="1155CC"/>
                  <w:sz w:val="20"/>
                  <w:szCs w:val="20"/>
                  <w:u w:val="single"/>
                </w:rPr>
                <w:t>alouds</w:t>
              </w:r>
              <w:proofErr w:type="spellEnd"/>
            </w:hyperlink>
            <w:r>
              <w:rPr>
                <w:rFonts w:ascii="Times New Roman" w:eastAsia="Times New Roman" w:hAnsi="Times New Roman" w:cs="Times New Roman"/>
                <w:sz w:val="20"/>
                <w:szCs w:val="20"/>
              </w:rPr>
              <w:t xml:space="preserve"> by teachers and students</w:t>
            </w:r>
          </w:p>
          <w:p w:rsidR="00BE3C72" w:rsidRDefault="00EB7D60">
            <w:pPr>
              <w:numPr>
                <w:ilvl w:val="2"/>
                <w:numId w:val="14"/>
              </w:numPr>
              <w:ind w:left="1440"/>
              <w:contextualSpacing/>
              <w:rPr>
                <w:rFonts w:ascii="Times New Roman" w:eastAsia="Times New Roman" w:hAnsi="Times New Roman" w:cs="Times New Roman"/>
                <w:sz w:val="20"/>
                <w:szCs w:val="20"/>
              </w:rPr>
            </w:pPr>
            <w:hyperlink r:id="rId29">
              <w:r>
                <w:rPr>
                  <w:rFonts w:ascii="Times New Roman" w:eastAsia="Times New Roman" w:hAnsi="Times New Roman" w:cs="Times New Roman"/>
                  <w:color w:val="1155CC"/>
                  <w:sz w:val="20"/>
                  <w:szCs w:val="20"/>
                  <w:u w:val="single"/>
                </w:rPr>
                <w:t>Math talk moves</w:t>
              </w:r>
            </w:hyperlink>
          </w:p>
          <w:p w:rsidR="00BE3C72" w:rsidRDefault="00EB7D60">
            <w:pPr>
              <w:numPr>
                <w:ilvl w:val="3"/>
                <w:numId w:val="14"/>
              </w:numPr>
              <w:ind w:left="180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Revoicing</w:t>
            </w:r>
            <w:proofErr w:type="spellEnd"/>
            <w:r>
              <w:rPr>
                <w:rFonts w:ascii="Times New Roman" w:eastAsia="Times New Roman" w:hAnsi="Times New Roman" w:cs="Times New Roman"/>
                <w:sz w:val="20"/>
                <w:szCs w:val="20"/>
              </w:rPr>
              <w:t xml:space="preserve">:  The teacher repeats what a student has said then asks the student to verify whether the </w:t>
            </w:r>
            <w:proofErr w:type="spellStart"/>
            <w:r>
              <w:rPr>
                <w:rFonts w:ascii="Times New Roman" w:eastAsia="Times New Roman" w:hAnsi="Times New Roman" w:cs="Times New Roman"/>
                <w:sz w:val="20"/>
                <w:szCs w:val="20"/>
              </w:rPr>
              <w:t>revoicing</w:t>
            </w:r>
            <w:proofErr w:type="spellEnd"/>
            <w:r>
              <w:rPr>
                <w:rFonts w:ascii="Times New Roman" w:eastAsia="Times New Roman" w:hAnsi="Times New Roman" w:cs="Times New Roman"/>
                <w:sz w:val="20"/>
                <w:szCs w:val="20"/>
              </w:rPr>
              <w:t xml:space="preserve"> is correct (e.g. “So what you are saying is...Am I correct?”</w:t>
            </w:r>
          </w:p>
          <w:p w:rsidR="00BE3C72" w:rsidRDefault="00EB7D60">
            <w:pPr>
              <w:numPr>
                <w:ilvl w:val="3"/>
                <w:numId w:val="14"/>
              </w:numPr>
              <w:ind w:left="18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Repeating: Students repeat or rephrase what another student has said (e.g. “Can you repeat what he just said in your own words?”)</w:t>
            </w:r>
          </w:p>
          <w:p w:rsidR="00BE3C72" w:rsidRDefault="00EB7D60">
            <w:pPr>
              <w:numPr>
                <w:ilvl w:val="3"/>
                <w:numId w:val="14"/>
              </w:numPr>
              <w:ind w:left="18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Reasoning - Agree/Disagree:  Students make their own reasoning explicit by applying thinking to someone else’s contribution (“</w:t>
            </w:r>
            <w:r>
              <w:rPr>
                <w:rFonts w:ascii="Times New Roman" w:eastAsia="Times New Roman" w:hAnsi="Times New Roman" w:cs="Times New Roman"/>
                <w:sz w:val="20"/>
                <w:szCs w:val="20"/>
              </w:rPr>
              <w:t>Do you agree or disagree? Why?” or “I agree/disagree because…”)</w:t>
            </w:r>
          </w:p>
          <w:p w:rsidR="00BE3C72" w:rsidRDefault="00EB7D60">
            <w:pPr>
              <w:numPr>
                <w:ilvl w:val="3"/>
                <w:numId w:val="14"/>
              </w:numPr>
              <w:ind w:left="18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Adding On:  The teacher asks other students to contribute to the discussion (“Who can add something more?”)</w:t>
            </w:r>
          </w:p>
          <w:p w:rsidR="00BE3C72" w:rsidRDefault="00EB7D60">
            <w:pPr>
              <w:numPr>
                <w:ilvl w:val="3"/>
                <w:numId w:val="14"/>
              </w:numPr>
              <w:ind w:left="18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Waiting:  The teacher waits at least ten seconds for students to think before callin</w:t>
            </w:r>
            <w:r>
              <w:rPr>
                <w:rFonts w:ascii="Times New Roman" w:eastAsia="Times New Roman" w:hAnsi="Times New Roman" w:cs="Times New Roman"/>
                <w:sz w:val="20"/>
                <w:szCs w:val="20"/>
              </w:rPr>
              <w:t>g on someone for an answer (“Take your time...we’ll wait.”)</w:t>
            </w:r>
          </w:p>
          <w:p w:rsidR="00BE3C72" w:rsidRDefault="00EB7D60">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Writing</w:t>
            </w:r>
          </w:p>
          <w:p w:rsidR="00BE3C72" w:rsidRDefault="00EB7D60">
            <w:pPr>
              <w:numPr>
                <w:ilvl w:val="1"/>
                <w:numId w:val="14"/>
              </w:numPr>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mathematical writing:</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Affective Writing: Writing that explains the students’ attitudes and feeling about mathematics (This assesses and </w:t>
            </w:r>
            <w:proofErr w:type="gramStart"/>
            <w:r>
              <w:rPr>
                <w:rFonts w:ascii="Times New Roman" w:eastAsia="Times New Roman" w:hAnsi="Times New Roman" w:cs="Times New Roman"/>
                <w:sz w:val="20"/>
                <w:szCs w:val="20"/>
              </w:rPr>
              <w:t>impacts</w:t>
            </w:r>
            <w:proofErr w:type="gramEnd"/>
            <w:r>
              <w:rPr>
                <w:rFonts w:ascii="Times New Roman" w:eastAsia="Times New Roman" w:hAnsi="Times New Roman" w:cs="Times New Roman"/>
                <w:sz w:val="20"/>
                <w:szCs w:val="20"/>
              </w:rPr>
              <w:t xml:space="preserve"> students’ mindsets.)</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Solving a Math</w:t>
            </w:r>
            <w:r>
              <w:rPr>
                <w:rFonts w:ascii="Times New Roman" w:eastAsia="Times New Roman" w:hAnsi="Times New Roman" w:cs="Times New Roman"/>
                <w:sz w:val="20"/>
                <w:szCs w:val="20"/>
              </w:rPr>
              <w:t xml:space="preserve"> Problem: Writing to explain the procedures and steps the student used to solve a specific problem</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Mathematical Ideas:  Writing about math concepts (e.g. </w:t>
            </w:r>
            <w:proofErr w:type="gramStart"/>
            <w:r>
              <w:rPr>
                <w:rFonts w:ascii="Times New Roman" w:eastAsia="Times New Roman" w:hAnsi="Times New Roman" w:cs="Times New Roman"/>
                <w:sz w:val="20"/>
                <w:szCs w:val="20"/>
              </w:rPr>
              <w:t>How</w:t>
            </w:r>
            <w:proofErr w:type="gramEnd"/>
            <w:r>
              <w:rPr>
                <w:rFonts w:ascii="Times New Roman" w:eastAsia="Times New Roman" w:hAnsi="Times New Roman" w:cs="Times New Roman"/>
                <w:sz w:val="20"/>
                <w:szCs w:val="20"/>
              </w:rPr>
              <w:t xml:space="preserve"> are addition and subtraction alike?”)</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sentence that shows a connection to r</w:t>
            </w:r>
            <w:r>
              <w:rPr>
                <w:rFonts w:ascii="Times New Roman" w:eastAsia="Times New Roman" w:hAnsi="Times New Roman" w:cs="Times New Roman"/>
                <w:sz w:val="20"/>
                <w:szCs w:val="20"/>
              </w:rPr>
              <w:t>eal world use (e.g. “I will use a ratio of guests to cookies to help me decide how many cookies to buy for the party.”)</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Whenever possible, ask students to cite the evidence from the text that supports their thinking.  Writing justification for an </w:t>
            </w:r>
            <w:r>
              <w:rPr>
                <w:rFonts w:ascii="Times New Roman" w:eastAsia="Times New Roman" w:hAnsi="Times New Roman" w:cs="Times New Roman"/>
                <w:sz w:val="20"/>
                <w:szCs w:val="20"/>
              </w:rPr>
              <w:lastRenderedPageBreak/>
              <w:t>answer by</w:t>
            </w:r>
            <w:r>
              <w:rPr>
                <w:rFonts w:ascii="Times New Roman" w:eastAsia="Times New Roman" w:hAnsi="Times New Roman" w:cs="Times New Roman"/>
                <w:sz w:val="20"/>
                <w:szCs w:val="20"/>
              </w:rPr>
              <w:t xml:space="preserve"> citing the source is an example of text dependent analysis in mathematics.</w:t>
            </w:r>
          </w:p>
          <w:p w:rsidR="00BE3C72" w:rsidRDefault="00EB7D60">
            <w:pPr>
              <w:numPr>
                <w:ilvl w:val="1"/>
                <w:numId w:val="14"/>
              </w:numPr>
              <w:ind w:left="1080"/>
              <w:contextualSpacing/>
              <w:rPr>
                <w:rFonts w:ascii="Times New Roman" w:eastAsia="Times New Roman" w:hAnsi="Times New Roman" w:cs="Times New Roman"/>
                <w:sz w:val="20"/>
                <w:szCs w:val="20"/>
              </w:rPr>
            </w:pPr>
            <w:hyperlink r:id="rId30">
              <w:r>
                <w:rPr>
                  <w:rFonts w:ascii="Times New Roman" w:eastAsia="Times New Roman" w:hAnsi="Times New Roman" w:cs="Times New Roman"/>
                  <w:color w:val="1155CC"/>
                  <w:sz w:val="20"/>
                  <w:szCs w:val="20"/>
                  <w:u w:val="single"/>
                </w:rPr>
                <w:t>Ways to implement writing</w:t>
              </w:r>
            </w:hyperlink>
            <w:r>
              <w:rPr>
                <w:rFonts w:ascii="Times New Roman" w:eastAsia="Times New Roman" w:hAnsi="Times New Roman" w:cs="Times New Roman"/>
                <w:sz w:val="20"/>
                <w:szCs w:val="20"/>
              </w:rPr>
              <w:t>:</w:t>
            </w:r>
          </w:p>
          <w:p w:rsidR="00BE3C72" w:rsidRDefault="00EB7D60">
            <w:pPr>
              <w:numPr>
                <w:ilvl w:val="2"/>
                <w:numId w:val="14"/>
              </w:numPr>
              <w:ind w:left="1440"/>
              <w:contextualSpacing/>
              <w:rPr>
                <w:rFonts w:ascii="Times New Roman" w:eastAsia="Times New Roman" w:hAnsi="Times New Roman" w:cs="Times New Roman"/>
                <w:sz w:val="20"/>
                <w:szCs w:val="20"/>
              </w:rPr>
            </w:pPr>
            <w:hyperlink r:id="rId31">
              <w:r>
                <w:rPr>
                  <w:rFonts w:ascii="Times New Roman" w:eastAsia="Times New Roman" w:hAnsi="Times New Roman" w:cs="Times New Roman"/>
                  <w:color w:val="1155CC"/>
                  <w:sz w:val="20"/>
                  <w:szCs w:val="20"/>
                  <w:u w:val="single"/>
                </w:rPr>
                <w:t>Journals</w:t>
              </w:r>
            </w:hyperlink>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Making (e.g. </w:t>
            </w:r>
            <w:hyperlink r:id="rId32">
              <w:r>
                <w:rPr>
                  <w:rFonts w:ascii="Times New Roman" w:eastAsia="Times New Roman" w:hAnsi="Times New Roman" w:cs="Times New Roman"/>
                  <w:color w:val="1155CC"/>
                  <w:sz w:val="20"/>
                  <w:szCs w:val="20"/>
                  <w:u w:val="single"/>
                </w:rPr>
                <w:t>Cornell Notes</w:t>
              </w:r>
            </w:hyperlink>
            <w:r>
              <w:rPr>
                <w:rFonts w:ascii="Times New Roman" w:eastAsia="Times New Roman" w:hAnsi="Times New Roman" w:cs="Times New Roman"/>
                <w:sz w:val="20"/>
                <w:szCs w:val="20"/>
              </w:rPr>
              <w:t>)</w:t>
            </w:r>
          </w:p>
          <w:p w:rsidR="00BE3C72" w:rsidRDefault="00EB7D60">
            <w:pPr>
              <w:numPr>
                <w:ilvl w:val="2"/>
                <w:numId w:val="14"/>
              </w:numPr>
              <w:ind w:left="1440"/>
              <w:contextualSpacing/>
              <w:rPr>
                <w:rFonts w:ascii="Times New Roman" w:eastAsia="Times New Roman" w:hAnsi="Times New Roman" w:cs="Times New Roman"/>
                <w:sz w:val="20"/>
                <w:szCs w:val="20"/>
              </w:rPr>
            </w:pPr>
            <w:hyperlink r:id="rId33">
              <w:r>
                <w:rPr>
                  <w:rFonts w:ascii="Times New Roman" w:eastAsia="Times New Roman" w:hAnsi="Times New Roman" w:cs="Times New Roman"/>
                  <w:color w:val="1155CC"/>
                  <w:sz w:val="20"/>
                  <w:szCs w:val="20"/>
                  <w:u w:val="single"/>
                </w:rPr>
                <w:t>Entrance/Exit tickets</w:t>
              </w:r>
            </w:hyperlink>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Quick writes</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Summary writing</w:t>
            </w:r>
          </w:p>
          <w:p w:rsidR="00BE3C72" w:rsidRDefault="00EB7D60">
            <w:pPr>
              <w:numPr>
                <w:ilvl w:val="2"/>
                <w:numId w:val="14"/>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Think-Ink-Pair-Share</w:t>
            </w:r>
          </w:p>
          <w:p w:rsidR="00BE3C72" w:rsidRDefault="00EB7D60">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Vocabulary</w:t>
            </w:r>
          </w:p>
          <w:p w:rsidR="00BE3C72" w:rsidRDefault="00EB7D60">
            <w:pPr>
              <w:numPr>
                <w:ilvl w:val="1"/>
                <w:numId w:val="14"/>
              </w:numPr>
              <w:ind w:left="1080"/>
              <w:contextualSpacing/>
              <w:rPr>
                <w:rFonts w:ascii="Times New Roman" w:eastAsia="Times New Roman" w:hAnsi="Times New Roman" w:cs="Times New Roman"/>
                <w:sz w:val="20"/>
                <w:szCs w:val="20"/>
              </w:rPr>
            </w:pPr>
            <w:hyperlink r:id="rId34">
              <w:r>
                <w:rPr>
                  <w:rFonts w:ascii="Times New Roman" w:eastAsia="Times New Roman" w:hAnsi="Times New Roman" w:cs="Times New Roman"/>
                  <w:color w:val="1155CC"/>
                  <w:sz w:val="20"/>
                  <w:szCs w:val="20"/>
                  <w:u w:val="single"/>
                </w:rPr>
                <w:t>Six Step</w:t>
              </w:r>
            </w:hyperlink>
          </w:p>
          <w:p w:rsidR="00BE3C72" w:rsidRDefault="00EB7D60">
            <w:pPr>
              <w:numPr>
                <w:ilvl w:val="1"/>
                <w:numId w:val="14"/>
              </w:numPr>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Ongoing emphasis on use and meaning of mathematical terms</w:t>
            </w:r>
          </w:p>
          <w:p w:rsidR="00BE3C72" w:rsidRDefault="00EB7D60">
            <w:pPr>
              <w:numPr>
                <w:ilvl w:val="1"/>
                <w:numId w:val="14"/>
              </w:numPr>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Precise use of mathematical terms, vocabulary, and notation</w:t>
            </w:r>
          </w:p>
          <w:p w:rsidR="00BE3C72" w:rsidRDefault="00EB7D60">
            <w:pPr>
              <w:numPr>
                <w:ilvl w:val="1"/>
                <w:numId w:val="14"/>
              </w:numPr>
              <w:ind w:left="1080"/>
              <w:contextualSpacing/>
              <w:rPr>
                <w:rFonts w:ascii="Times New Roman" w:eastAsia="Times New Roman" w:hAnsi="Times New Roman" w:cs="Times New Roman"/>
                <w:sz w:val="20"/>
                <w:szCs w:val="20"/>
              </w:rPr>
            </w:pPr>
            <w:hyperlink r:id="rId35">
              <w:r>
                <w:rPr>
                  <w:rFonts w:ascii="Times New Roman" w:eastAsia="Times New Roman" w:hAnsi="Times New Roman" w:cs="Times New Roman"/>
                  <w:color w:val="1155CC"/>
                  <w:sz w:val="20"/>
                  <w:szCs w:val="20"/>
                  <w:u w:val="single"/>
                </w:rPr>
                <w:t>Interactive word wall</w:t>
              </w:r>
            </w:hyperlink>
          </w:p>
          <w:p w:rsidR="00BE3C72" w:rsidRDefault="00EB7D60">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Reading used</w:t>
            </w:r>
            <w:r>
              <w:rPr>
                <w:rFonts w:ascii="Times New Roman" w:eastAsia="Times New Roman" w:hAnsi="Times New Roman" w:cs="Times New Roman"/>
                <w:sz w:val="20"/>
                <w:szCs w:val="20"/>
              </w:rPr>
              <w:t xml:space="preserve"> as anticipatory set, problem to solve, summarize and make connections</w:t>
            </w:r>
          </w:p>
          <w:p w:rsidR="00BE3C72" w:rsidRDefault="00EB7D60">
            <w:pPr>
              <w:numPr>
                <w:ilvl w:val="1"/>
                <w:numId w:val="14"/>
              </w:numPr>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Fiction texts (e.g. </w:t>
            </w:r>
            <w:r>
              <w:rPr>
                <w:rFonts w:ascii="Times New Roman" w:eastAsia="Times New Roman" w:hAnsi="Times New Roman" w:cs="Times New Roman"/>
                <w:i/>
                <w:sz w:val="20"/>
                <w:szCs w:val="20"/>
              </w:rPr>
              <w:t>Sir Circumference and the Dragon of Pi, Meatballs and Spaghetti for All</w:t>
            </w:r>
            <w:r>
              <w:rPr>
                <w:rFonts w:ascii="Times New Roman" w:eastAsia="Times New Roman" w:hAnsi="Times New Roman" w:cs="Times New Roman"/>
                <w:sz w:val="20"/>
                <w:szCs w:val="20"/>
              </w:rPr>
              <w:t>)</w:t>
            </w:r>
          </w:p>
          <w:p w:rsidR="00BE3C72" w:rsidRDefault="00EB7D60">
            <w:pPr>
              <w:numPr>
                <w:ilvl w:val="1"/>
                <w:numId w:val="14"/>
              </w:numPr>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Non-fiction texts (e.g. newspapers, magazines, textbooks)</w:t>
            </w:r>
          </w:p>
        </w:tc>
        <w:tc>
          <w:tcPr>
            <w:tcW w:w="4965" w:type="dxa"/>
          </w:tcPr>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Stimulates children to think through their own ideas and to approach objectivity when sharing with others</w:t>
            </w:r>
          </w:p>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Discussing mathematics helps students organize and consolidate their thinking, communicate coherently and clearly, analyze and evaluate the thinking a</w:t>
            </w:r>
            <w:r>
              <w:rPr>
                <w:rFonts w:ascii="Times New Roman" w:eastAsia="Times New Roman" w:hAnsi="Times New Roman" w:cs="Times New Roman"/>
                <w:sz w:val="20"/>
                <w:szCs w:val="20"/>
              </w:rPr>
              <w:t>nd strategies of others, and use the language of mathematics</w:t>
            </w:r>
          </w:p>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Acts as a formative assessment to drive targeted instruction.  Utilizing math terminology in math talk, reading and writing takes students from progressing to proficient</w:t>
            </w:r>
          </w:p>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Speaking, writing, and re</w:t>
            </w:r>
            <w:r>
              <w:rPr>
                <w:rFonts w:ascii="Times New Roman" w:eastAsia="Times New Roman" w:hAnsi="Times New Roman" w:cs="Times New Roman"/>
                <w:sz w:val="20"/>
                <w:szCs w:val="20"/>
              </w:rPr>
              <w:t>ading mathematics increase generalized use of math</w:t>
            </w:r>
          </w:p>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Verbalizing and writing about mathematics create students who internalize the learning and are better able to think about mathematics and comprehend a process</w:t>
            </w:r>
          </w:p>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Increases the understanding of the steps in a </w:t>
            </w:r>
            <w:r>
              <w:rPr>
                <w:rFonts w:ascii="Times New Roman" w:eastAsia="Times New Roman" w:hAnsi="Times New Roman" w:cs="Times New Roman"/>
                <w:sz w:val="20"/>
                <w:szCs w:val="20"/>
              </w:rPr>
              <w:t>process by watching and listening to others (including teachers) think aloud</w:t>
            </w:r>
          </w:p>
          <w:p w:rsidR="00BE3C72" w:rsidRDefault="00EB7D60">
            <w:pPr>
              <w:numPr>
                <w:ilvl w:val="0"/>
                <w:numId w:val="9"/>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Writing provides an additional exposure and opportunity to recall content and reflect on new learning and enhances retention</w:t>
            </w:r>
          </w:p>
        </w:tc>
      </w:tr>
      <w:tr w:rsidR="00BE3C72">
        <w:tc>
          <w:tcPr>
            <w:tcW w:w="2145" w:type="dxa"/>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Mathematics embedded in real-world contexts</w:t>
            </w:r>
          </w:p>
        </w:tc>
        <w:tc>
          <w:tcPr>
            <w:tcW w:w="6705" w:type="dxa"/>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mathematics instruction connects to real-world situations relevant to the students in order to engage them in the mathematics of the problem.</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Non-fiction texts</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Photographs</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Research</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Cross-curricular connections (e.g., social studies, science, phys</w:t>
            </w:r>
            <w:r>
              <w:rPr>
                <w:rFonts w:ascii="Times New Roman" w:eastAsia="Times New Roman" w:hAnsi="Times New Roman" w:cs="Times New Roman"/>
                <w:sz w:val="20"/>
                <w:szCs w:val="20"/>
              </w:rPr>
              <w:t>ical education, family consumer sciences)</w:t>
            </w:r>
          </w:p>
          <w:p w:rsidR="00BE3C72" w:rsidRDefault="00EB7D60">
            <w:pPr>
              <w:numPr>
                <w:ilvl w:val="0"/>
                <w:numId w:val="1"/>
              </w:numPr>
              <w:contextualSpacing/>
              <w:rPr>
                <w:rFonts w:ascii="Times New Roman" w:eastAsia="Times New Roman" w:hAnsi="Times New Roman" w:cs="Times New Roman"/>
                <w:sz w:val="20"/>
                <w:szCs w:val="20"/>
              </w:rPr>
            </w:pPr>
            <w:hyperlink r:id="rId36">
              <w:r>
                <w:rPr>
                  <w:rFonts w:ascii="Times New Roman" w:eastAsia="Times New Roman" w:hAnsi="Times New Roman" w:cs="Times New Roman"/>
                  <w:color w:val="1155CC"/>
                  <w:sz w:val="20"/>
                  <w:szCs w:val="20"/>
                  <w:u w:val="single"/>
                </w:rPr>
                <w:t>Project-based learning</w:t>
              </w:r>
            </w:hyperlink>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Life skills</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Careers</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from current events</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Sports</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 coursework</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of technol</w:t>
            </w:r>
            <w:r>
              <w:rPr>
                <w:rFonts w:ascii="Times New Roman" w:eastAsia="Times New Roman" w:hAnsi="Times New Roman" w:cs="Times New Roman"/>
                <w:sz w:val="20"/>
                <w:szCs w:val="20"/>
              </w:rPr>
              <w:t>ogy that is beyond procedural practice</w:t>
            </w:r>
          </w:p>
          <w:p w:rsidR="00BE3C72" w:rsidRDefault="00EB7D60">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4965" w:type="dxa"/>
          </w:tcPr>
          <w:p w:rsidR="00BE3C72" w:rsidRDefault="00EB7D60">
            <w:pPr>
              <w:numPr>
                <w:ilvl w:val="0"/>
                <w:numId w:val="3"/>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Maximizes understanding and retention of knowledge when students have applied math to a practical setting relevant to their own point of reference</w:t>
            </w:r>
          </w:p>
          <w:p w:rsidR="00BE3C72" w:rsidRDefault="00EB7D60">
            <w:pPr>
              <w:numPr>
                <w:ilvl w:val="0"/>
                <w:numId w:val="3"/>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Builds and strengthens memory pathways helping students make con</w:t>
            </w:r>
            <w:r>
              <w:rPr>
                <w:rFonts w:ascii="Times New Roman" w:eastAsia="Times New Roman" w:hAnsi="Times New Roman" w:cs="Times New Roman"/>
                <w:sz w:val="20"/>
                <w:szCs w:val="20"/>
              </w:rPr>
              <w:t>nections</w:t>
            </w:r>
          </w:p>
          <w:p w:rsidR="00BE3C72" w:rsidRDefault="00EB7D60">
            <w:pPr>
              <w:numPr>
                <w:ilvl w:val="0"/>
                <w:numId w:val="3"/>
              </w:numPr>
              <w:ind w:left="5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Establishes a purpose for computation practice and fluency</w:t>
            </w:r>
          </w:p>
        </w:tc>
      </w:tr>
      <w:tr w:rsidR="00BE3C72">
        <w:tc>
          <w:tcPr>
            <w:tcW w:w="2145" w:type="dxa"/>
            <w:shd w:val="clear" w:color="auto" w:fill="9FC5E8"/>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This component of fluency. . .</w:t>
            </w:r>
          </w:p>
        </w:tc>
        <w:tc>
          <w:tcPr>
            <w:tcW w:w="6705" w:type="dxa"/>
            <w:shd w:val="clear" w:color="auto" w:fill="9FC5E8"/>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 . is developed conceptually through</w:t>
            </w:r>
          </w:p>
        </w:tc>
        <w:tc>
          <w:tcPr>
            <w:tcW w:w="4965" w:type="dxa"/>
            <w:shd w:val="clear" w:color="auto" w:fill="9FC5E8"/>
          </w:tcPr>
          <w:p w:rsidR="00BE3C72" w:rsidRDefault="00EB7D60">
            <w:pPr>
              <w:ind w:left="72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 .using</w:t>
            </w:r>
          </w:p>
        </w:tc>
      </w:tr>
      <w:tr w:rsidR="00BE3C72">
        <w:tc>
          <w:tcPr>
            <w:tcW w:w="2145" w:type="dxa"/>
            <w:shd w:val="clear" w:color="auto" w:fill="FFFFFF"/>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Small numbers (basic facts)</w:t>
            </w:r>
          </w:p>
        </w:tc>
        <w:tc>
          <w:tcPr>
            <w:tcW w:w="6705" w:type="dxa"/>
            <w:shd w:val="clear" w:color="auto" w:fill="FFFFFF"/>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Phase 1:</w:t>
            </w:r>
            <w:r>
              <w:rPr>
                <w:rFonts w:ascii="Times New Roman" w:eastAsia="Times New Roman" w:hAnsi="Times New Roman" w:cs="Times New Roman"/>
                <w:sz w:val="20"/>
                <w:szCs w:val="20"/>
              </w:rPr>
              <w:t xml:space="preserve">  Counting (e.g. counting all, counting on, skip counting, etc.)</w:t>
            </w:r>
          </w:p>
          <w:p w:rsidR="00BE3C72" w:rsidRDefault="00BE3C72">
            <w:pPr>
              <w:rPr>
                <w:rFonts w:ascii="Times New Roman" w:eastAsia="Times New Roman" w:hAnsi="Times New Roman" w:cs="Times New Roman"/>
                <w:sz w:val="20"/>
                <w:szCs w:val="20"/>
              </w:rPr>
            </w:pPr>
          </w:p>
          <w:p w:rsidR="00BE3C72" w:rsidRDefault="00BE3C72">
            <w:pPr>
              <w:rPr>
                <w:rFonts w:ascii="Times New Roman" w:eastAsia="Times New Roman" w:hAnsi="Times New Roman" w:cs="Times New Roman"/>
                <w:sz w:val="20"/>
                <w:szCs w:val="20"/>
              </w:rPr>
            </w:pPr>
          </w:p>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Phase 2:</w:t>
            </w:r>
            <w:r>
              <w:rPr>
                <w:rFonts w:ascii="Times New Roman" w:eastAsia="Times New Roman" w:hAnsi="Times New Roman" w:cs="Times New Roman"/>
                <w:sz w:val="20"/>
                <w:szCs w:val="20"/>
              </w:rPr>
              <w:t xml:space="preserve">  Reasoning strategies (e.g. doubles, doubles plus 1, making ten, breaking apart, repeated addition, arrays, etc.)</w:t>
            </w:r>
          </w:p>
          <w:p w:rsidR="00BE3C72" w:rsidRDefault="00BE3C72">
            <w:pPr>
              <w:rPr>
                <w:rFonts w:ascii="Times New Roman" w:eastAsia="Times New Roman" w:hAnsi="Times New Roman" w:cs="Times New Roman"/>
                <w:sz w:val="20"/>
                <w:szCs w:val="20"/>
              </w:rPr>
            </w:pPr>
          </w:p>
          <w:p w:rsidR="00BE3C72" w:rsidRDefault="00BE3C72">
            <w:pPr>
              <w:rPr>
                <w:rFonts w:ascii="Times New Roman" w:eastAsia="Times New Roman" w:hAnsi="Times New Roman" w:cs="Times New Roman"/>
                <w:sz w:val="20"/>
                <w:szCs w:val="20"/>
              </w:rPr>
            </w:pPr>
          </w:p>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Phase 3:</w:t>
            </w:r>
            <w:r>
              <w:rPr>
                <w:rFonts w:ascii="Times New Roman" w:eastAsia="Times New Roman" w:hAnsi="Times New Roman" w:cs="Times New Roman"/>
                <w:sz w:val="20"/>
                <w:szCs w:val="20"/>
              </w:rPr>
              <w:t xml:space="preserve">  Automaticity</w:t>
            </w:r>
          </w:p>
          <w:p w:rsidR="00BE3C72" w:rsidRDefault="00BE3C72">
            <w:pPr>
              <w:rPr>
                <w:rFonts w:ascii="Times New Roman" w:eastAsia="Times New Roman" w:hAnsi="Times New Roman" w:cs="Times New Roman"/>
                <w:sz w:val="20"/>
                <w:szCs w:val="20"/>
              </w:rPr>
            </w:pPr>
          </w:p>
        </w:tc>
        <w:tc>
          <w:tcPr>
            <w:tcW w:w="4965" w:type="dxa"/>
            <w:shd w:val="clear" w:color="auto" w:fill="FFFFFF"/>
          </w:tcPr>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Concrete</w:t>
            </w: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Representational</w:t>
            </w:r>
          </w:p>
          <w:p w:rsidR="00BE3C72" w:rsidRDefault="00BE3C72">
            <w:pPr>
              <w:ind w:left="720" w:hanging="360"/>
              <w:rPr>
                <w:rFonts w:ascii="Times New Roman" w:eastAsia="Times New Roman" w:hAnsi="Times New Roman" w:cs="Times New Roman"/>
                <w:sz w:val="20"/>
                <w:szCs w:val="20"/>
              </w:rPr>
            </w:pP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Concrete</w:t>
            </w: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Representational</w:t>
            </w: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Abstract</w:t>
            </w:r>
          </w:p>
          <w:p w:rsidR="00BE3C72" w:rsidRDefault="00BE3C72">
            <w:pPr>
              <w:ind w:left="720" w:hanging="360"/>
              <w:rPr>
                <w:rFonts w:ascii="Times New Roman" w:eastAsia="Times New Roman" w:hAnsi="Times New Roman" w:cs="Times New Roman"/>
                <w:sz w:val="20"/>
                <w:szCs w:val="20"/>
              </w:rPr>
            </w:pP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Abstract</w:t>
            </w:r>
          </w:p>
        </w:tc>
      </w:tr>
      <w:tr w:rsidR="00BE3C72">
        <w:tc>
          <w:tcPr>
            <w:tcW w:w="2145" w:type="dxa"/>
            <w:shd w:val="clear" w:color="auto" w:fill="FFFFFF"/>
          </w:tcPr>
          <w:p w:rsidR="00BE3C72" w:rsidRDefault="00EB7D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Multi-digit numbers, fractions, de</w:t>
            </w:r>
            <w:r>
              <w:rPr>
                <w:rFonts w:ascii="Times New Roman" w:eastAsia="Times New Roman" w:hAnsi="Times New Roman" w:cs="Times New Roman"/>
                <w:b/>
                <w:sz w:val="20"/>
                <w:szCs w:val="20"/>
              </w:rPr>
              <w:t xml:space="preserve">cimals, </w:t>
            </w:r>
            <w:proofErr w:type="spellStart"/>
            <w:r>
              <w:rPr>
                <w:rFonts w:ascii="Times New Roman" w:eastAsia="Times New Roman" w:hAnsi="Times New Roman" w:cs="Times New Roman"/>
                <w:b/>
                <w:sz w:val="20"/>
                <w:szCs w:val="20"/>
              </w:rPr>
              <w:t>percents</w:t>
            </w:r>
            <w:proofErr w:type="spellEnd"/>
            <w:r>
              <w:rPr>
                <w:rFonts w:ascii="Times New Roman" w:eastAsia="Times New Roman" w:hAnsi="Times New Roman" w:cs="Times New Roman"/>
                <w:b/>
                <w:sz w:val="20"/>
                <w:szCs w:val="20"/>
              </w:rPr>
              <w:t>, and integers</w:t>
            </w:r>
          </w:p>
        </w:tc>
        <w:tc>
          <w:tcPr>
            <w:tcW w:w="6705" w:type="dxa"/>
            <w:shd w:val="clear" w:color="auto" w:fill="FFFFFF"/>
          </w:tcPr>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Phase 1:  </w:t>
            </w:r>
            <w:r>
              <w:rPr>
                <w:rFonts w:ascii="Times New Roman" w:eastAsia="Times New Roman" w:hAnsi="Times New Roman" w:cs="Times New Roman"/>
                <w:sz w:val="20"/>
                <w:szCs w:val="20"/>
              </w:rPr>
              <w:t xml:space="preserve">Developing understanding through models (e.g. base ten blocks, fraction </w:t>
            </w:r>
            <w:proofErr w:type="gramStart"/>
            <w:r>
              <w:rPr>
                <w:rFonts w:ascii="Times New Roman" w:eastAsia="Times New Roman" w:hAnsi="Times New Roman" w:cs="Times New Roman"/>
                <w:sz w:val="20"/>
                <w:szCs w:val="20"/>
              </w:rPr>
              <w:t>strips ,</w:t>
            </w:r>
            <w:proofErr w:type="gramEnd"/>
            <w:r>
              <w:rPr>
                <w:rFonts w:ascii="Times New Roman" w:eastAsia="Times New Roman" w:hAnsi="Times New Roman" w:cs="Times New Roman"/>
                <w:sz w:val="20"/>
                <w:szCs w:val="20"/>
              </w:rPr>
              <w:t xml:space="preserve"> arrays, etc.)</w:t>
            </w:r>
          </w:p>
          <w:p w:rsidR="00BE3C72" w:rsidRDefault="00BE3C72">
            <w:pPr>
              <w:rPr>
                <w:rFonts w:ascii="Times New Roman" w:eastAsia="Times New Roman" w:hAnsi="Times New Roman" w:cs="Times New Roman"/>
                <w:sz w:val="20"/>
                <w:szCs w:val="20"/>
              </w:rPr>
            </w:pPr>
          </w:p>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Phase 2:</w:t>
            </w:r>
            <w:r>
              <w:rPr>
                <w:rFonts w:ascii="Times New Roman" w:eastAsia="Times New Roman" w:hAnsi="Times New Roman" w:cs="Times New Roman"/>
                <w:sz w:val="20"/>
                <w:szCs w:val="20"/>
              </w:rPr>
              <w:t xml:space="preserve">  Relating models to procedures and algorithms (e.g. adding by place value, distributive property to multiply, compensation, etc.)</w:t>
            </w:r>
          </w:p>
        </w:tc>
        <w:tc>
          <w:tcPr>
            <w:tcW w:w="4965" w:type="dxa"/>
            <w:shd w:val="clear" w:color="auto" w:fill="FFFFFF"/>
          </w:tcPr>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Concrete </w:t>
            </w: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Representational</w:t>
            </w:r>
          </w:p>
          <w:p w:rsidR="00BE3C72" w:rsidRDefault="00BE3C72">
            <w:pPr>
              <w:ind w:left="720" w:hanging="360"/>
              <w:rPr>
                <w:rFonts w:ascii="Times New Roman" w:eastAsia="Times New Roman" w:hAnsi="Times New Roman" w:cs="Times New Roman"/>
                <w:sz w:val="20"/>
                <w:szCs w:val="20"/>
              </w:rPr>
            </w:pP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Concrete</w:t>
            </w: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Representational</w:t>
            </w:r>
          </w:p>
          <w:p w:rsidR="00BE3C72" w:rsidRDefault="00EB7D60">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Abstract</w:t>
            </w:r>
          </w:p>
        </w:tc>
      </w:tr>
    </w:tbl>
    <w:p w:rsidR="00BE3C72" w:rsidRDefault="00BE3C72">
      <w:pPr>
        <w:rPr>
          <w:rFonts w:ascii="Times New Roman" w:eastAsia="Times New Roman" w:hAnsi="Times New Roman" w:cs="Times New Roman"/>
          <w:b/>
          <w:sz w:val="24"/>
          <w:szCs w:val="24"/>
        </w:rPr>
      </w:pPr>
    </w:p>
    <w:p w:rsidR="00BE3C72" w:rsidRDefault="00EB7D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rsidR="00BE3C72" w:rsidRDefault="00EB7D60">
      <w:pPr>
        <w:rPr>
          <w:rFonts w:ascii="Times New Roman" w:eastAsia="Times New Roman" w:hAnsi="Times New Roman" w:cs="Times New Roman"/>
          <w:sz w:val="20"/>
          <w:szCs w:val="20"/>
        </w:rPr>
      </w:pPr>
      <w:hyperlink r:id="rId37">
        <w:r>
          <w:rPr>
            <w:rFonts w:ascii="Times New Roman" w:eastAsia="Times New Roman" w:hAnsi="Times New Roman" w:cs="Times New Roman"/>
            <w:color w:val="1155CC"/>
            <w:sz w:val="20"/>
            <w:szCs w:val="20"/>
            <w:u w:val="single"/>
          </w:rPr>
          <w:t>Academic Action Plan - Math Resources</w:t>
        </w:r>
      </w:hyperlink>
    </w:p>
    <w:p w:rsidR="00BE3C72" w:rsidRDefault="00EB7D60">
      <w:pPr>
        <w:rPr>
          <w:rFonts w:ascii="Times New Roman" w:eastAsia="Times New Roman" w:hAnsi="Times New Roman" w:cs="Times New Roman"/>
          <w:sz w:val="20"/>
          <w:szCs w:val="20"/>
        </w:rPr>
      </w:pPr>
      <w:hyperlink r:id="rId38">
        <w:r>
          <w:rPr>
            <w:rFonts w:ascii="Times New Roman" w:eastAsia="Times New Roman" w:hAnsi="Times New Roman" w:cs="Times New Roman"/>
            <w:color w:val="1155CC"/>
            <w:sz w:val="20"/>
            <w:szCs w:val="20"/>
            <w:u w:val="single"/>
          </w:rPr>
          <w:t>NCDPI Math Wiki</w:t>
        </w:r>
      </w:hyperlink>
      <w:r>
        <w:rPr>
          <w:rFonts w:ascii="Times New Roman" w:eastAsia="Times New Roman" w:hAnsi="Times New Roman" w:cs="Times New Roman"/>
          <w:sz w:val="20"/>
          <w:szCs w:val="20"/>
        </w:rPr>
        <w:t xml:space="preserve">  (temporary link - will expire no later than 12/31/18)</w:t>
      </w:r>
    </w:p>
    <w:p w:rsidR="00BE3C72" w:rsidRDefault="00EB7D60">
      <w:pPr>
        <w:rPr>
          <w:rFonts w:ascii="Times New Roman" w:eastAsia="Times New Roman" w:hAnsi="Times New Roman" w:cs="Times New Roman"/>
          <w:sz w:val="20"/>
          <w:szCs w:val="20"/>
        </w:rPr>
      </w:pPr>
      <w:hyperlink r:id="rId39">
        <w:r>
          <w:rPr>
            <w:rFonts w:ascii="Times New Roman" w:eastAsia="Times New Roman" w:hAnsi="Times New Roman" w:cs="Times New Roman"/>
            <w:color w:val="1155CC"/>
            <w:sz w:val="20"/>
            <w:szCs w:val="20"/>
            <w:u w:val="single"/>
          </w:rPr>
          <w:t>New K-8 Standards Documents</w:t>
        </w:r>
      </w:hyperlink>
      <w:r>
        <w:rPr>
          <w:rFonts w:ascii="Times New Roman" w:eastAsia="Times New Roman" w:hAnsi="Times New Roman" w:cs="Times New Roman"/>
          <w:sz w:val="20"/>
          <w:szCs w:val="20"/>
        </w:rPr>
        <w:t xml:space="preserve">  (Standards, Crosswalk, Unpacking, Major Revisions)</w:t>
      </w:r>
    </w:p>
    <w:p w:rsidR="00BE3C72" w:rsidRDefault="00EB7D60">
      <w:pPr>
        <w:rPr>
          <w:rFonts w:ascii="Times New Roman" w:eastAsia="Times New Roman" w:hAnsi="Times New Roman" w:cs="Times New Roman"/>
          <w:sz w:val="20"/>
          <w:szCs w:val="20"/>
        </w:rPr>
      </w:pPr>
      <w:hyperlink r:id="rId40">
        <w:r>
          <w:rPr>
            <w:rFonts w:ascii="Times New Roman" w:eastAsia="Times New Roman" w:hAnsi="Times New Roman" w:cs="Times New Roman"/>
            <w:color w:val="1155CC"/>
            <w:sz w:val="20"/>
            <w:szCs w:val="20"/>
            <w:u w:val="single"/>
          </w:rPr>
          <w:t>http://www.tools4nctea</w:t>
        </w:r>
        <w:r>
          <w:rPr>
            <w:rFonts w:ascii="Times New Roman" w:eastAsia="Times New Roman" w:hAnsi="Times New Roman" w:cs="Times New Roman"/>
            <w:color w:val="1155CC"/>
            <w:sz w:val="20"/>
            <w:szCs w:val="20"/>
            <w:u w:val="single"/>
          </w:rPr>
          <w:t>chers.com/</w:t>
        </w:r>
      </w:hyperlink>
      <w:r>
        <w:rPr>
          <w:rFonts w:ascii="Times New Roman" w:eastAsia="Times New Roman" w:hAnsi="Times New Roman" w:cs="Times New Roman"/>
          <w:sz w:val="20"/>
          <w:szCs w:val="20"/>
        </w:rPr>
        <w:t xml:space="preserve"> (Resources aligned with frameworks)</w:t>
      </w:r>
    </w:p>
    <w:p w:rsidR="00BE3C72" w:rsidRDefault="00EB7D60">
      <w:pPr>
        <w:rPr>
          <w:rFonts w:ascii="Times New Roman" w:eastAsia="Times New Roman" w:hAnsi="Times New Roman" w:cs="Times New Roman"/>
          <w:sz w:val="20"/>
          <w:szCs w:val="20"/>
        </w:rPr>
      </w:pPr>
      <w:hyperlink r:id="rId41">
        <w:r>
          <w:rPr>
            <w:rFonts w:ascii="Times New Roman" w:eastAsia="Times New Roman" w:hAnsi="Times New Roman" w:cs="Times New Roman"/>
            <w:color w:val="1155CC"/>
            <w:sz w:val="20"/>
            <w:szCs w:val="20"/>
            <w:u w:val="single"/>
          </w:rPr>
          <w:t>https://www.nc2ml.org/</w:t>
        </w:r>
      </w:hyperlink>
      <w:r>
        <w:rPr>
          <w:rFonts w:ascii="Times New Roman" w:eastAsia="Times New Roman" w:hAnsi="Times New Roman" w:cs="Times New Roman"/>
          <w:sz w:val="20"/>
          <w:szCs w:val="20"/>
        </w:rPr>
        <w:t xml:space="preserve">  (Frameworks (pacing guides</w:t>
      </w:r>
      <w:proofErr w:type="gramStart"/>
      <w:r>
        <w:rPr>
          <w:rFonts w:ascii="Times New Roman" w:eastAsia="Times New Roman" w:hAnsi="Times New Roman" w:cs="Times New Roman"/>
          <w:sz w:val="20"/>
          <w:szCs w:val="20"/>
        </w:rPr>
        <w:t>)research</w:t>
      </w:r>
      <w:proofErr w:type="gramEnd"/>
      <w:r>
        <w:rPr>
          <w:rFonts w:ascii="Times New Roman" w:eastAsia="Times New Roman" w:hAnsi="Times New Roman" w:cs="Times New Roman"/>
          <w:sz w:val="20"/>
          <w:szCs w:val="20"/>
        </w:rPr>
        <w:t xml:space="preserve"> briefs for K-8)</w:t>
      </w:r>
    </w:p>
    <w:p w:rsidR="00BE3C72" w:rsidRDefault="00BE3C72">
      <w:pPr>
        <w:rPr>
          <w:rFonts w:ascii="Times New Roman" w:eastAsia="Times New Roman" w:hAnsi="Times New Roman" w:cs="Times New Roman"/>
          <w:sz w:val="20"/>
          <w:szCs w:val="20"/>
        </w:rPr>
      </w:pPr>
    </w:p>
    <w:p w:rsidR="00BE3C72" w:rsidRDefault="00EB7D6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Adding It </w:t>
      </w:r>
      <w:proofErr w:type="gramStart"/>
      <w:r>
        <w:rPr>
          <w:rFonts w:ascii="Times New Roman" w:eastAsia="Times New Roman" w:hAnsi="Times New Roman" w:cs="Times New Roman"/>
          <w:sz w:val="20"/>
          <w:szCs w:val="20"/>
        </w:rPr>
        <w:t>Up</w:t>
      </w:r>
      <w:proofErr w:type="gramEnd"/>
      <w:r>
        <w:rPr>
          <w:rFonts w:ascii="Times New Roman" w:eastAsia="Times New Roman" w:hAnsi="Times New Roman" w:cs="Times New Roman"/>
          <w:sz w:val="20"/>
          <w:szCs w:val="20"/>
        </w:rPr>
        <w:t xml:space="preserve"> (2009).  Washington, DC.  National Academy Press</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Audet</w:t>
      </w:r>
      <w:proofErr w:type="spellEnd"/>
      <w:r>
        <w:rPr>
          <w:rFonts w:ascii="Times New Roman" w:eastAsia="Times New Roman" w:hAnsi="Times New Roman" w:cs="Times New Roman"/>
          <w:sz w:val="20"/>
          <w:szCs w:val="20"/>
        </w:rPr>
        <w:t xml:space="preserve">, Lauren. “6 Characteristics </w:t>
      </w: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Rich Math Tasks.” 11 July 2016, blog.heinemann.com/6-characteristics-rich-math-tasks.</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Bellock</w:t>
      </w:r>
      <w:proofErr w:type="spellEnd"/>
      <w:r>
        <w:rPr>
          <w:rFonts w:ascii="Times New Roman" w:eastAsia="Times New Roman" w:hAnsi="Times New Roman" w:cs="Times New Roman"/>
          <w:sz w:val="20"/>
          <w:szCs w:val="20"/>
        </w:rPr>
        <w:t xml:space="preserve">, S.  &amp; Willingham, D. (2014).  Ask the Cognitive Scientist Math </w:t>
      </w:r>
      <w:proofErr w:type="gramStart"/>
      <w:r>
        <w:rPr>
          <w:rFonts w:ascii="Times New Roman" w:eastAsia="Times New Roman" w:hAnsi="Times New Roman" w:cs="Times New Roman"/>
          <w:sz w:val="20"/>
          <w:szCs w:val="20"/>
        </w:rPr>
        <w:t>Anxiety:</w:t>
      </w:r>
      <w:proofErr w:type="gramEnd"/>
      <w:r>
        <w:rPr>
          <w:rFonts w:ascii="Times New Roman" w:eastAsia="Times New Roman" w:hAnsi="Times New Roman" w:cs="Times New Roman"/>
          <w:sz w:val="20"/>
          <w:szCs w:val="20"/>
        </w:rPr>
        <w:t xml:space="preserve">  Can Teachers Help Students Reduce It?  American Edu</w:t>
      </w:r>
      <w:r>
        <w:rPr>
          <w:rFonts w:ascii="Times New Roman" w:eastAsia="Times New Roman" w:hAnsi="Times New Roman" w:cs="Times New Roman"/>
          <w:sz w:val="20"/>
          <w:szCs w:val="20"/>
        </w:rPr>
        <w:t>cator</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Billmeyer</w:t>
      </w:r>
      <w:proofErr w:type="spellEnd"/>
      <w:r>
        <w:rPr>
          <w:rFonts w:ascii="Times New Roman" w:eastAsia="Times New Roman" w:hAnsi="Times New Roman" w:cs="Times New Roman"/>
          <w:sz w:val="20"/>
          <w:szCs w:val="20"/>
        </w:rPr>
        <w:t xml:space="preserve">. R. (2006).  Strategies to Engage the Mind of the Learner:  Building Strategic Learners.  Omaha, NE:  </w:t>
      </w:r>
      <w:proofErr w:type="spellStart"/>
      <w:r>
        <w:rPr>
          <w:rFonts w:ascii="Times New Roman" w:eastAsia="Times New Roman" w:hAnsi="Times New Roman" w:cs="Times New Roman"/>
          <w:sz w:val="20"/>
          <w:szCs w:val="20"/>
        </w:rPr>
        <w:t>Printco</w:t>
      </w:r>
      <w:proofErr w:type="spellEnd"/>
      <w:r>
        <w:rPr>
          <w:rFonts w:ascii="Times New Roman" w:eastAsia="Times New Roman" w:hAnsi="Times New Roman" w:cs="Times New Roman"/>
          <w:sz w:val="20"/>
          <w:szCs w:val="20"/>
        </w:rPr>
        <w:t xml:space="preserve"> Graphics</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Boaler</w:t>
      </w:r>
      <w:proofErr w:type="spellEnd"/>
      <w:r>
        <w:rPr>
          <w:rFonts w:ascii="Times New Roman" w:eastAsia="Times New Roman" w:hAnsi="Times New Roman" w:cs="Times New Roman"/>
          <w:sz w:val="20"/>
          <w:szCs w:val="20"/>
        </w:rPr>
        <w:t xml:space="preserve">, J. (2015).  Fluency Without Fear:  Research Evidence on the Best Ways to learn Math Facts.  </w:t>
      </w:r>
      <w:hyperlink r:id="rId42">
        <w:r>
          <w:rPr>
            <w:rFonts w:ascii="Times New Roman" w:eastAsia="Times New Roman" w:hAnsi="Times New Roman" w:cs="Times New Roman"/>
            <w:color w:val="1155CC"/>
            <w:sz w:val="20"/>
            <w:szCs w:val="20"/>
            <w:u w:val="single"/>
          </w:rPr>
          <w:t>www.youtubed.org</w:t>
        </w:r>
      </w:hyperlink>
      <w:r>
        <w:rPr>
          <w:rFonts w:ascii="Times New Roman" w:eastAsia="Times New Roman" w:hAnsi="Times New Roman" w:cs="Times New Roman"/>
          <w:sz w:val="20"/>
          <w:szCs w:val="20"/>
        </w:rPr>
        <w:t xml:space="preserve"> </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Boston, M. &amp; Wolf, M.K. (2006). Assessing academic rigor in mathematics instruction: Center for the Study of Evaluation, Standards and Student Testing, UCLA</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Burns, C. &amp; </w:t>
      </w:r>
      <w:proofErr w:type="spellStart"/>
      <w:r>
        <w:rPr>
          <w:rFonts w:ascii="Times New Roman" w:eastAsia="Times New Roman" w:hAnsi="Times New Roman" w:cs="Times New Roman"/>
          <w:sz w:val="20"/>
          <w:szCs w:val="20"/>
        </w:rPr>
        <w:t>Sillbey</w:t>
      </w:r>
      <w:proofErr w:type="spellEnd"/>
      <w:r>
        <w:rPr>
          <w:rFonts w:ascii="Times New Roman" w:eastAsia="Times New Roman" w:hAnsi="Times New Roman" w:cs="Times New Roman"/>
          <w:sz w:val="20"/>
          <w:szCs w:val="20"/>
        </w:rPr>
        <w:t xml:space="preserve">, R. (2000).  So </w:t>
      </w:r>
      <w:proofErr w:type="gramStart"/>
      <w:r>
        <w:rPr>
          <w:rFonts w:ascii="Times New Roman" w:eastAsia="Times New Roman" w:hAnsi="Times New Roman" w:cs="Times New Roman"/>
          <w:sz w:val="20"/>
          <w:szCs w:val="20"/>
        </w:rPr>
        <w:t>You  Have</w:t>
      </w:r>
      <w:proofErr w:type="gramEnd"/>
      <w:r>
        <w:rPr>
          <w:rFonts w:ascii="Times New Roman" w:eastAsia="Times New Roman" w:hAnsi="Times New Roman" w:cs="Times New Roman"/>
          <w:sz w:val="20"/>
          <w:szCs w:val="20"/>
        </w:rPr>
        <w:t xml:space="preserve"> to Teach Math</w:t>
      </w:r>
      <w:r>
        <w:rPr>
          <w:rFonts w:ascii="Times New Roman" w:eastAsia="Times New Roman" w:hAnsi="Times New Roman" w:cs="Times New Roman"/>
          <w:sz w:val="20"/>
          <w:szCs w:val="20"/>
        </w:rPr>
        <w:t>?  Sound Advice for K-6 Teachers.  Sausalito, CA.  Math Solutions Publications</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Burns, M. (2007). About Teaching Mathematics:  A K-8 Resource (3rd </w:t>
      </w:r>
      <w:proofErr w:type="gramStart"/>
      <w:r>
        <w:rPr>
          <w:rFonts w:ascii="Times New Roman" w:eastAsia="Times New Roman" w:hAnsi="Times New Roman" w:cs="Times New Roman"/>
          <w:sz w:val="20"/>
          <w:szCs w:val="20"/>
        </w:rPr>
        <w:t>ed</w:t>
      </w:r>
      <w:proofErr w:type="gramEnd"/>
      <w:r>
        <w:rPr>
          <w:rFonts w:ascii="Times New Roman" w:eastAsia="Times New Roman" w:hAnsi="Times New Roman" w:cs="Times New Roman"/>
          <w:sz w:val="20"/>
          <w:szCs w:val="20"/>
        </w:rPr>
        <w:t>.). Sausalito, CA:  Math Solutions Publications</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Chappuis</w:t>
      </w:r>
      <w:proofErr w:type="spellEnd"/>
      <w:r>
        <w:rPr>
          <w:rFonts w:ascii="Times New Roman" w:eastAsia="Times New Roman" w:hAnsi="Times New Roman" w:cs="Times New Roman"/>
          <w:sz w:val="20"/>
          <w:szCs w:val="20"/>
        </w:rPr>
        <w:t xml:space="preserve">, J. (2009).  Seven Strategies for Assessment for </w:t>
      </w:r>
      <w:proofErr w:type="gramStart"/>
      <w:r>
        <w:rPr>
          <w:rFonts w:ascii="Times New Roman" w:eastAsia="Times New Roman" w:hAnsi="Times New Roman" w:cs="Times New Roman"/>
          <w:sz w:val="20"/>
          <w:szCs w:val="20"/>
        </w:rPr>
        <w:t>Le</w:t>
      </w:r>
      <w:r>
        <w:rPr>
          <w:rFonts w:ascii="Times New Roman" w:eastAsia="Times New Roman" w:hAnsi="Times New Roman" w:cs="Times New Roman"/>
          <w:sz w:val="20"/>
          <w:szCs w:val="20"/>
        </w:rPr>
        <w:t>arning .</w:t>
      </w:r>
      <w:proofErr w:type="gramEnd"/>
      <w:r>
        <w:rPr>
          <w:rFonts w:ascii="Times New Roman" w:eastAsia="Times New Roman" w:hAnsi="Times New Roman" w:cs="Times New Roman"/>
          <w:sz w:val="20"/>
          <w:szCs w:val="20"/>
        </w:rPr>
        <w:t xml:space="preserve">  Portland, </w:t>
      </w:r>
      <w:proofErr w:type="gramStart"/>
      <w:r>
        <w:rPr>
          <w:rFonts w:ascii="Times New Roman" w:eastAsia="Times New Roman" w:hAnsi="Times New Roman" w:cs="Times New Roman"/>
          <w:sz w:val="20"/>
          <w:szCs w:val="20"/>
        </w:rPr>
        <w:t>OR  Educational</w:t>
      </w:r>
      <w:proofErr w:type="gramEnd"/>
      <w:r>
        <w:rPr>
          <w:rFonts w:ascii="Times New Roman" w:eastAsia="Times New Roman" w:hAnsi="Times New Roman" w:cs="Times New Roman"/>
          <w:sz w:val="20"/>
          <w:szCs w:val="20"/>
        </w:rPr>
        <w:t xml:space="preserve"> Testing Service</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Fisher, D. (2010). Guided Instruction:  How to Develop Confident and Successful Learners.  Alexandria VA ASCD</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Fisher, D. &amp; Frey, N. (2014). Better Learning </w:t>
      </w:r>
      <w:proofErr w:type="gramStart"/>
      <w:r>
        <w:rPr>
          <w:rFonts w:ascii="Times New Roman" w:eastAsia="Times New Roman" w:hAnsi="Times New Roman" w:cs="Times New Roman"/>
          <w:sz w:val="20"/>
          <w:szCs w:val="20"/>
        </w:rPr>
        <w:t>Through</w:t>
      </w:r>
      <w:proofErr w:type="gramEnd"/>
      <w:r>
        <w:rPr>
          <w:rFonts w:ascii="Times New Roman" w:eastAsia="Times New Roman" w:hAnsi="Times New Roman" w:cs="Times New Roman"/>
          <w:sz w:val="20"/>
          <w:szCs w:val="20"/>
        </w:rPr>
        <w:t xml:space="preserve"> Structured Learning:  A Framework For th</w:t>
      </w:r>
      <w:r>
        <w:rPr>
          <w:rFonts w:ascii="Times New Roman" w:eastAsia="Times New Roman" w:hAnsi="Times New Roman" w:cs="Times New Roman"/>
          <w:sz w:val="20"/>
          <w:szCs w:val="20"/>
        </w:rPr>
        <w:t>e Gradual Release of Responsibility.  Alexandria, VA ASCD</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Gray, E. &amp; Tall, D. (1994). Duality, Ambiguity, and Flexibility:  A “</w:t>
      </w:r>
      <w:proofErr w:type="spellStart"/>
      <w:r>
        <w:rPr>
          <w:rFonts w:ascii="Times New Roman" w:eastAsia="Times New Roman" w:hAnsi="Times New Roman" w:cs="Times New Roman"/>
          <w:sz w:val="20"/>
          <w:szCs w:val="20"/>
        </w:rPr>
        <w:t>Proceptual</w:t>
      </w:r>
      <w:proofErr w:type="spellEnd"/>
      <w:r>
        <w:rPr>
          <w:rFonts w:ascii="Times New Roman" w:eastAsia="Times New Roman" w:hAnsi="Times New Roman" w:cs="Times New Roman"/>
          <w:sz w:val="20"/>
          <w:szCs w:val="20"/>
        </w:rPr>
        <w:t>” View of Simple Arithmetic. Journal for Research in Mathematics Education</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Hierbert</w:t>
      </w:r>
      <w:proofErr w:type="spellEnd"/>
      <w:r>
        <w:rPr>
          <w:rFonts w:ascii="Times New Roman" w:eastAsia="Times New Roman" w:hAnsi="Times New Roman" w:cs="Times New Roman"/>
          <w:sz w:val="20"/>
          <w:szCs w:val="20"/>
        </w:rPr>
        <w:t xml:space="preserve">, J. &amp; </w:t>
      </w:r>
      <w:proofErr w:type="spellStart"/>
      <w:r>
        <w:rPr>
          <w:rFonts w:ascii="Times New Roman" w:eastAsia="Times New Roman" w:hAnsi="Times New Roman" w:cs="Times New Roman"/>
          <w:sz w:val="20"/>
          <w:szCs w:val="20"/>
        </w:rPr>
        <w:t>Grouws</w:t>
      </w:r>
      <w:proofErr w:type="spellEnd"/>
      <w:r>
        <w:rPr>
          <w:rFonts w:ascii="Times New Roman" w:eastAsia="Times New Roman" w:hAnsi="Times New Roman" w:cs="Times New Roman"/>
          <w:sz w:val="20"/>
          <w:szCs w:val="20"/>
        </w:rPr>
        <w:t>, D.A. (2007).  The eff</w:t>
      </w:r>
      <w:r>
        <w:rPr>
          <w:rFonts w:ascii="Times New Roman" w:eastAsia="Times New Roman" w:hAnsi="Times New Roman" w:cs="Times New Roman"/>
          <w:sz w:val="20"/>
          <w:szCs w:val="20"/>
        </w:rPr>
        <w:t>ects of classroom mathematics teaching on student learning. Charlotte, NC Information Age Publishing.</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Jackson, K., Garrison, A., Wilson, J. Gibbons, L. &amp; </w:t>
      </w:r>
      <w:proofErr w:type="spellStart"/>
      <w:r>
        <w:rPr>
          <w:rFonts w:ascii="Times New Roman" w:eastAsia="Times New Roman" w:hAnsi="Times New Roman" w:cs="Times New Roman"/>
          <w:sz w:val="20"/>
          <w:szCs w:val="20"/>
        </w:rPr>
        <w:t>Shahan</w:t>
      </w:r>
      <w:proofErr w:type="spellEnd"/>
      <w:r>
        <w:rPr>
          <w:rFonts w:ascii="Times New Roman" w:eastAsia="Times New Roman" w:hAnsi="Times New Roman" w:cs="Times New Roman"/>
          <w:sz w:val="20"/>
          <w:szCs w:val="20"/>
        </w:rPr>
        <w:t xml:space="preserve">, E. (2013). </w:t>
      </w:r>
      <w:r>
        <w:rPr>
          <w:rFonts w:ascii="Times New Roman" w:eastAsia="Times New Roman" w:hAnsi="Times New Roman" w:cs="Times New Roman"/>
          <w:i/>
          <w:sz w:val="20"/>
          <w:szCs w:val="20"/>
        </w:rPr>
        <w:t xml:space="preserve">Journal for Research in Mathematics Education, </w:t>
      </w:r>
      <w:r>
        <w:rPr>
          <w:rFonts w:ascii="Times New Roman" w:eastAsia="Times New Roman" w:hAnsi="Times New Roman" w:cs="Times New Roman"/>
          <w:sz w:val="20"/>
          <w:szCs w:val="20"/>
        </w:rPr>
        <w:t xml:space="preserve">44(4), 646-682 </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Leiwand</w:t>
      </w:r>
      <w:proofErr w:type="spellEnd"/>
      <w:r>
        <w:rPr>
          <w:rFonts w:ascii="Times New Roman" w:eastAsia="Times New Roman" w:hAnsi="Times New Roman" w:cs="Times New Roman"/>
          <w:sz w:val="20"/>
          <w:szCs w:val="20"/>
        </w:rPr>
        <w:t xml:space="preserve">, S. (2009). </w:t>
      </w:r>
      <w:r>
        <w:rPr>
          <w:rFonts w:ascii="Times New Roman" w:eastAsia="Times New Roman" w:hAnsi="Times New Roman" w:cs="Times New Roman"/>
          <w:sz w:val="20"/>
          <w:szCs w:val="20"/>
        </w:rPr>
        <w:t xml:space="preserve"> Accessible Mathematics:  10 Instructional Skills That Raise Student Achievement.  Portsmouth, NH Heinemann</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ML (2018</w:t>
      </w:r>
      <w:proofErr w:type="gramStart"/>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Role of Mathematical Tasks. North Carolina Collaborative for Mathematics Learning. Greensboro, NC. </w:t>
      </w:r>
      <w:hyperlink r:id="rId43">
        <w:r>
          <w:rPr>
            <w:rFonts w:ascii="Times New Roman" w:eastAsia="Times New Roman" w:hAnsi="Times New Roman" w:cs="Times New Roman"/>
            <w:color w:val="1155CC"/>
            <w:sz w:val="20"/>
            <w:szCs w:val="20"/>
            <w:u w:val="single"/>
          </w:rPr>
          <w:t>http://nc2ml.org/</w:t>
        </w:r>
      </w:hyperlink>
      <w:r>
        <w:rPr>
          <w:rFonts w:ascii="Times New Roman" w:eastAsia="Times New Roman" w:hAnsi="Times New Roman" w:cs="Times New Roman"/>
          <w:sz w:val="20"/>
          <w:szCs w:val="20"/>
        </w:rPr>
        <w:t xml:space="preserve"> </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ML (2018) Launching a Task. North Carolina Collaborative for Mathematics Learning. Greensboro, NC. </w:t>
      </w:r>
      <w:hyperlink r:id="rId44">
        <w:r>
          <w:rPr>
            <w:rFonts w:ascii="Times New Roman" w:eastAsia="Times New Roman" w:hAnsi="Times New Roman" w:cs="Times New Roman"/>
            <w:color w:val="1155CC"/>
            <w:sz w:val="20"/>
            <w:szCs w:val="20"/>
            <w:u w:val="single"/>
          </w:rPr>
          <w:t>http://nc2ml.org/</w:t>
        </w:r>
      </w:hyperlink>
      <w:r>
        <w:rPr>
          <w:rFonts w:ascii="Times New Roman" w:eastAsia="Times New Roman" w:hAnsi="Times New Roman" w:cs="Times New Roman"/>
          <w:sz w:val="20"/>
          <w:szCs w:val="20"/>
        </w:rPr>
        <w:t xml:space="preserve"> </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Marzano</w:t>
      </w:r>
      <w:proofErr w:type="spellEnd"/>
      <w:r>
        <w:rPr>
          <w:rFonts w:ascii="Times New Roman" w:eastAsia="Times New Roman" w:hAnsi="Times New Roman" w:cs="Times New Roman"/>
          <w:sz w:val="20"/>
          <w:szCs w:val="20"/>
        </w:rPr>
        <w:t>, R. (2001).  Classroom Instruction T</w:t>
      </w:r>
      <w:r>
        <w:rPr>
          <w:rFonts w:ascii="Times New Roman" w:eastAsia="Times New Roman" w:hAnsi="Times New Roman" w:cs="Times New Roman"/>
          <w:sz w:val="20"/>
          <w:szCs w:val="20"/>
        </w:rPr>
        <w:t xml:space="preserve">hat </w:t>
      </w:r>
      <w:proofErr w:type="gramStart"/>
      <w:r>
        <w:rPr>
          <w:rFonts w:ascii="Times New Roman" w:eastAsia="Times New Roman" w:hAnsi="Times New Roman" w:cs="Times New Roman"/>
          <w:sz w:val="20"/>
          <w:szCs w:val="20"/>
        </w:rPr>
        <w:t>Works:</w:t>
      </w:r>
      <w:proofErr w:type="gramEnd"/>
      <w:r>
        <w:rPr>
          <w:rFonts w:ascii="Times New Roman" w:eastAsia="Times New Roman" w:hAnsi="Times New Roman" w:cs="Times New Roman"/>
          <w:sz w:val="20"/>
          <w:szCs w:val="20"/>
        </w:rPr>
        <w:t xml:space="preserve">  Research-Based Strategies for Increasing Student Achievement.  Alexandria, VA ASCD</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Council of Teachers of Mathematics (2014).  Principles to Actions:  Ensuring Mathematical Success for All.  Reston, VA:  Author</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O’Connell, S. &amp; </w:t>
      </w:r>
      <w:proofErr w:type="spellStart"/>
      <w:r>
        <w:rPr>
          <w:rFonts w:ascii="Times New Roman" w:eastAsia="Times New Roman" w:hAnsi="Times New Roman" w:cs="Times New Roman"/>
          <w:sz w:val="20"/>
          <w:szCs w:val="20"/>
        </w:rPr>
        <w:t>SanGiova</w:t>
      </w:r>
      <w:r>
        <w:rPr>
          <w:rFonts w:ascii="Times New Roman" w:eastAsia="Times New Roman" w:hAnsi="Times New Roman" w:cs="Times New Roman"/>
          <w:sz w:val="20"/>
          <w:szCs w:val="20"/>
        </w:rPr>
        <w:t>nni</w:t>
      </w:r>
      <w:proofErr w:type="spellEnd"/>
      <w:r>
        <w:rPr>
          <w:rFonts w:ascii="Times New Roman" w:eastAsia="Times New Roman" w:hAnsi="Times New Roman" w:cs="Times New Roman"/>
          <w:sz w:val="20"/>
          <w:szCs w:val="20"/>
        </w:rPr>
        <w:t>, J. (2011).  Mastering the Basic Math Facts in Addition and Subtraction.  Portsmouth, NH Heinemann</w:t>
      </w:r>
    </w:p>
    <w:p w:rsidR="00BE3C72" w:rsidRDefault="00EB7D6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Schmoker</w:t>
      </w:r>
      <w:proofErr w:type="spellEnd"/>
      <w:r>
        <w:rPr>
          <w:rFonts w:ascii="Times New Roman" w:eastAsia="Times New Roman" w:hAnsi="Times New Roman" w:cs="Times New Roman"/>
          <w:sz w:val="20"/>
          <w:szCs w:val="20"/>
        </w:rPr>
        <w:t xml:space="preserve">, M. J. (2011).  Focus:  Elevating the Essentials </w:t>
      </w:r>
      <w:proofErr w:type="gramStart"/>
      <w:r>
        <w:rPr>
          <w:rFonts w:ascii="Times New Roman" w:eastAsia="Times New Roman" w:hAnsi="Times New Roman" w:cs="Times New Roman"/>
          <w:sz w:val="20"/>
          <w:szCs w:val="20"/>
        </w:rPr>
        <w:t>to Radically Improve</w:t>
      </w:r>
      <w:proofErr w:type="gramEnd"/>
      <w:r>
        <w:rPr>
          <w:rFonts w:ascii="Times New Roman" w:eastAsia="Times New Roman" w:hAnsi="Times New Roman" w:cs="Times New Roman"/>
          <w:sz w:val="20"/>
          <w:szCs w:val="20"/>
        </w:rPr>
        <w:t xml:space="preserve"> Student Learning.  Alexandria, VA ASCD</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Seeley, C. (2009).  Faster </w:t>
      </w:r>
      <w:proofErr w:type="gramStart"/>
      <w:r>
        <w:rPr>
          <w:rFonts w:ascii="Times New Roman" w:eastAsia="Times New Roman" w:hAnsi="Times New Roman" w:cs="Times New Roman"/>
          <w:sz w:val="20"/>
          <w:szCs w:val="20"/>
        </w:rPr>
        <w:t>Isn’t</w:t>
      </w:r>
      <w:proofErr w:type="gramEnd"/>
      <w:r>
        <w:rPr>
          <w:rFonts w:ascii="Times New Roman" w:eastAsia="Times New Roman" w:hAnsi="Times New Roman" w:cs="Times New Roman"/>
          <w:sz w:val="20"/>
          <w:szCs w:val="20"/>
        </w:rPr>
        <w:t xml:space="preserve"> Sm</w:t>
      </w:r>
      <w:r>
        <w:rPr>
          <w:rFonts w:ascii="Times New Roman" w:eastAsia="Times New Roman" w:hAnsi="Times New Roman" w:cs="Times New Roman"/>
          <w:sz w:val="20"/>
          <w:szCs w:val="20"/>
        </w:rPr>
        <w:t>arter.  Sausalito, CA:  Math Solutions</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Seeley, C. (2014).  Smarter Than We Think.  Sausalito, CA:  Math Solutions</w:t>
      </w:r>
    </w:p>
    <w:p w:rsidR="00BE3C72" w:rsidRDefault="00EB7D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Sousa, D. A. (2008). How the Brains Learns Mathematics.  Thousand Oaks, CA:  Corwin</w:t>
      </w:r>
    </w:p>
    <w:p w:rsidR="00BE3C72" w:rsidRDefault="00BE3C72">
      <w:pPr>
        <w:spacing w:after="0" w:line="240" w:lineRule="auto"/>
        <w:rPr>
          <w:rFonts w:ascii="Times New Roman" w:eastAsia="Times New Roman" w:hAnsi="Times New Roman" w:cs="Times New Roman"/>
          <w:sz w:val="20"/>
          <w:szCs w:val="20"/>
        </w:rPr>
      </w:pPr>
    </w:p>
    <w:p w:rsidR="00BE3C72" w:rsidRDefault="00BE3C72">
      <w:pPr>
        <w:spacing w:line="240" w:lineRule="auto"/>
        <w:rPr>
          <w:rFonts w:ascii="Times New Roman" w:eastAsia="Times New Roman" w:hAnsi="Times New Roman" w:cs="Times New Roman"/>
          <w:sz w:val="20"/>
          <w:szCs w:val="20"/>
        </w:rPr>
      </w:pPr>
    </w:p>
    <w:sectPr w:rsidR="00BE3C72">
      <w:headerReference w:type="even" r:id="rId45"/>
      <w:headerReference w:type="default" r:id="rId46"/>
      <w:footerReference w:type="even" r:id="rId47"/>
      <w:footerReference w:type="default" r:id="rId48"/>
      <w:headerReference w:type="first" r:id="rId49"/>
      <w:footerReference w:type="first" r:id="rId50"/>
      <w:pgSz w:w="15840" w:h="122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60" w:rsidRDefault="00EB7D60">
      <w:pPr>
        <w:spacing w:after="0" w:line="240" w:lineRule="auto"/>
      </w:pPr>
      <w:r>
        <w:separator/>
      </w:r>
    </w:p>
  </w:endnote>
  <w:endnote w:type="continuationSeparator" w:id="0">
    <w:p w:rsidR="00EB7D60" w:rsidRDefault="00EB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8D" w:rsidRDefault="0033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72" w:rsidRDefault="00EB7D60">
    <w:bookmarkStart w:id="17" w:name="_GoBack"/>
    <w:bookmarkEnd w:id="17"/>
    <w:r>
      <w:t xml:space="preserve">Adapted from Omaha Public </w:t>
    </w:r>
    <w:r w:rsidR="0033158D">
      <w:t>School’s “</w:t>
    </w:r>
    <w:r>
      <w:t xml:space="preserve">Academic Action Plan, Best Instructional Practices Handbook, Third Edition 2016-2017”.  Retrieved from:  </w:t>
    </w:r>
    <w:hyperlink r:id="rId1">
      <w:r>
        <w:rPr>
          <w:color w:val="1155CC"/>
          <w:u w:val="single"/>
        </w:rPr>
        <w:t>https://www.capstonepub.com/sites/PDFs/pivotEd/OPS_BIPH_Book.pdf</w:t>
      </w:r>
    </w:hyperlink>
  </w:p>
  <w:p w:rsidR="00BE3C72" w:rsidRDefault="00BE3C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8D" w:rsidRDefault="0033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60" w:rsidRDefault="00EB7D60">
      <w:pPr>
        <w:spacing w:after="0" w:line="240" w:lineRule="auto"/>
      </w:pPr>
      <w:r>
        <w:separator/>
      </w:r>
    </w:p>
  </w:footnote>
  <w:footnote w:type="continuationSeparator" w:id="0">
    <w:p w:rsidR="00EB7D60" w:rsidRDefault="00EB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8D" w:rsidRDefault="0033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8D" w:rsidRDefault="0033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8D" w:rsidRDefault="0033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6EB"/>
    <w:multiLevelType w:val="multilevel"/>
    <w:tmpl w:val="E654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5783A"/>
    <w:multiLevelType w:val="multilevel"/>
    <w:tmpl w:val="21007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F81F35"/>
    <w:multiLevelType w:val="multilevel"/>
    <w:tmpl w:val="B61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8C49E1"/>
    <w:multiLevelType w:val="multilevel"/>
    <w:tmpl w:val="F46E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171DBD"/>
    <w:multiLevelType w:val="multilevel"/>
    <w:tmpl w:val="262A8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C44DB7"/>
    <w:multiLevelType w:val="multilevel"/>
    <w:tmpl w:val="68002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844E00"/>
    <w:multiLevelType w:val="multilevel"/>
    <w:tmpl w:val="21DA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11212F"/>
    <w:multiLevelType w:val="multilevel"/>
    <w:tmpl w:val="68587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392A54"/>
    <w:multiLevelType w:val="multilevel"/>
    <w:tmpl w:val="06B6B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7F3FC8"/>
    <w:multiLevelType w:val="multilevel"/>
    <w:tmpl w:val="41BC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1C4B19"/>
    <w:multiLevelType w:val="multilevel"/>
    <w:tmpl w:val="AA44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7F6EB7"/>
    <w:multiLevelType w:val="multilevel"/>
    <w:tmpl w:val="5BE61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120C40"/>
    <w:multiLevelType w:val="multilevel"/>
    <w:tmpl w:val="5D3C5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3F798E"/>
    <w:multiLevelType w:val="multilevel"/>
    <w:tmpl w:val="35F44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F42AD4"/>
    <w:multiLevelType w:val="multilevel"/>
    <w:tmpl w:val="A94E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770F51"/>
    <w:multiLevelType w:val="multilevel"/>
    <w:tmpl w:val="8DB2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EF3C4B"/>
    <w:multiLevelType w:val="multilevel"/>
    <w:tmpl w:val="6EA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A341E6"/>
    <w:multiLevelType w:val="multilevel"/>
    <w:tmpl w:val="D302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873907"/>
    <w:multiLevelType w:val="multilevel"/>
    <w:tmpl w:val="1666AA6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D26887"/>
    <w:multiLevelType w:val="multilevel"/>
    <w:tmpl w:val="9D147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0C2DB6"/>
    <w:multiLevelType w:val="multilevel"/>
    <w:tmpl w:val="CD88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B2641E"/>
    <w:multiLevelType w:val="multilevel"/>
    <w:tmpl w:val="2F9AB116"/>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6F072F14"/>
    <w:multiLevelType w:val="multilevel"/>
    <w:tmpl w:val="BDAAD86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3"/>
  </w:num>
  <w:num w:numId="3">
    <w:abstractNumId w:val="20"/>
  </w:num>
  <w:num w:numId="4">
    <w:abstractNumId w:val="10"/>
  </w:num>
  <w:num w:numId="5">
    <w:abstractNumId w:val="12"/>
  </w:num>
  <w:num w:numId="6">
    <w:abstractNumId w:val="14"/>
  </w:num>
  <w:num w:numId="7">
    <w:abstractNumId w:val="18"/>
  </w:num>
  <w:num w:numId="8">
    <w:abstractNumId w:val="8"/>
  </w:num>
  <w:num w:numId="9">
    <w:abstractNumId w:val="6"/>
  </w:num>
  <w:num w:numId="10">
    <w:abstractNumId w:val="7"/>
  </w:num>
  <w:num w:numId="11">
    <w:abstractNumId w:val="0"/>
  </w:num>
  <w:num w:numId="12">
    <w:abstractNumId w:val="15"/>
  </w:num>
  <w:num w:numId="13">
    <w:abstractNumId w:val="21"/>
  </w:num>
  <w:num w:numId="14">
    <w:abstractNumId w:val="1"/>
  </w:num>
  <w:num w:numId="15">
    <w:abstractNumId w:val="2"/>
  </w:num>
  <w:num w:numId="16">
    <w:abstractNumId w:val="16"/>
  </w:num>
  <w:num w:numId="17">
    <w:abstractNumId w:val="5"/>
  </w:num>
  <w:num w:numId="18">
    <w:abstractNumId w:val="4"/>
  </w:num>
  <w:num w:numId="19">
    <w:abstractNumId w:val="9"/>
  </w:num>
  <w:num w:numId="20">
    <w:abstractNumId w:val="13"/>
  </w:num>
  <w:num w:numId="21">
    <w:abstractNumId w:val="1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72"/>
    <w:rsid w:val="001B19E6"/>
    <w:rsid w:val="0033158D"/>
    <w:rsid w:val="00BE3C72"/>
    <w:rsid w:val="00EB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E370"/>
  <w15:docId w15:val="{3A6C2907-5C2E-46FD-B62B-C112494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3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58D"/>
  </w:style>
  <w:style w:type="paragraph" w:styleId="Footer">
    <w:name w:val="footer"/>
    <w:basedOn w:val="Normal"/>
    <w:link w:val="FooterChar"/>
    <w:uiPriority w:val="99"/>
    <w:unhideWhenUsed/>
    <w:rsid w:val="0033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Z72TyrgW_Y61ECtpQ9GG7Lf73xJUCECb?usp=sharing" TargetMode="External"/><Relationship Id="rId18" Type="http://schemas.openxmlformats.org/officeDocument/2006/relationships/hyperlink" Target="https://drive.google.com/drive/folders/1xdOnr0chNwmoaKrbPQj8XIxHBGKS2wrR?usp=sharing" TargetMode="External"/><Relationship Id="rId26" Type="http://schemas.openxmlformats.org/officeDocument/2006/relationships/hyperlink" Target="https://drive.google.com/open?id=1hzJkIgrwofJ870UG0eMjrRiCbFvNuALs" TargetMode="External"/><Relationship Id="rId39" Type="http://schemas.openxmlformats.org/officeDocument/2006/relationships/hyperlink" Target="https://drive.google.com/drive/folders/1SfbhuzgpE5PBu9tsdTXmRsFhURmCH6i3?usp=sharing" TargetMode="External"/><Relationship Id="rId21" Type="http://schemas.openxmlformats.org/officeDocument/2006/relationships/hyperlink" Target="https://drive.google.com/open?id=1WxU70O6nUopDFD3tSyxRq10YVmOQC5SL" TargetMode="External"/><Relationship Id="rId34" Type="http://schemas.openxmlformats.org/officeDocument/2006/relationships/hyperlink" Target="https://drive.google.com/drive/folders/1y0vVCsCEWkwr6rm8MswHmWcs5bx70paG?usp=sharing" TargetMode="External"/><Relationship Id="rId42" Type="http://schemas.openxmlformats.org/officeDocument/2006/relationships/hyperlink" Target="http://www.youtubed.or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drive.google.com/open?id=1BVKm-QNHZi9IMe4yd9w6ajE2r5zM5ek-" TargetMode="External"/><Relationship Id="rId2" Type="http://schemas.openxmlformats.org/officeDocument/2006/relationships/styles" Target="styles.xml"/><Relationship Id="rId16" Type="http://schemas.openxmlformats.org/officeDocument/2006/relationships/hyperlink" Target="https://drive.google.com/open?id=1R-dsvkbjySKn_qltng5xRvyUlECE0K6B" TargetMode="External"/><Relationship Id="rId29" Type="http://schemas.openxmlformats.org/officeDocument/2006/relationships/hyperlink" Target="https://drive.google.com/drive/folders/1w_xhFu1w5EmsFTVbAckEbvXzWR17czT0?usp=sharing" TargetMode="External"/><Relationship Id="rId11" Type="http://schemas.openxmlformats.org/officeDocument/2006/relationships/hyperlink" Target="https://drive.google.com/drive/folders/1Qs4RVvHBRGjdoYV9E6nxMQJdiFoybMm3?usp=sharing" TargetMode="External"/><Relationship Id="rId24" Type="http://schemas.openxmlformats.org/officeDocument/2006/relationships/hyperlink" Target="https://drive.google.com/open?id=1wMpOMShIjJCSKQKcJt1uVjv4BdCW55ss" TargetMode="External"/><Relationship Id="rId32" Type="http://schemas.openxmlformats.org/officeDocument/2006/relationships/hyperlink" Target="https://drive.google.com/drive/folders/1b2b9UkLm2posBPkUX856whW81SM0Q0id?usp=sharing" TargetMode="External"/><Relationship Id="rId37" Type="http://schemas.openxmlformats.org/officeDocument/2006/relationships/hyperlink" Target="https://drive.google.com/drive/folders/1CsM3k1hQxHNtXIW_c8FoGU7xNDRaKEvQ?usp=sharing" TargetMode="External"/><Relationship Id="rId40" Type="http://schemas.openxmlformats.org/officeDocument/2006/relationships/hyperlink" Target="http://www.tools4ncteachers.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open?id=1Gisx--URaOznsm85KkdDrKvOWnUy9urS" TargetMode="External"/><Relationship Id="rId23" Type="http://schemas.openxmlformats.org/officeDocument/2006/relationships/hyperlink" Target="https://drive.google.com/drive/folders/1ZpVgYlZhm5ClGTKnibghbtk5ttaoShme?usp=sharing" TargetMode="External"/><Relationship Id="rId28" Type="http://schemas.openxmlformats.org/officeDocument/2006/relationships/hyperlink" Target="https://drive.google.com/drive/folders/1WxU70O6nUopDFD3tSyxRq10YVmOQC5SL?usp=sharing" TargetMode="External"/><Relationship Id="rId36" Type="http://schemas.openxmlformats.org/officeDocument/2006/relationships/hyperlink" Target="https://drive.google.com/drive/folders/1xusPKPsyPV0W93rbk4Tklh-A0TyqrvW4?usp=sharing" TargetMode="External"/><Relationship Id="rId49" Type="http://schemas.openxmlformats.org/officeDocument/2006/relationships/header" Target="header3.xml"/><Relationship Id="rId10" Type="http://schemas.openxmlformats.org/officeDocument/2006/relationships/hyperlink" Target="https://drive.google.com/open?id=1CrzU0u-a5OS2Z2paG1sICuz-iI3qUGFM" TargetMode="External"/><Relationship Id="rId19" Type="http://schemas.openxmlformats.org/officeDocument/2006/relationships/hyperlink" Target="http://www.mathcoachscorner.com/2017/08/developing-automaticity-basic-math-facts/" TargetMode="External"/><Relationship Id="rId31" Type="http://schemas.openxmlformats.org/officeDocument/2006/relationships/hyperlink" Target="https://drive.google.com/drive/folders/1KxkKQexSg45Hv659nQd5S7odRfdlZ4C3?usp=sharing" TargetMode="External"/><Relationship Id="rId44" Type="http://schemas.openxmlformats.org/officeDocument/2006/relationships/hyperlink" Target="http://nc2ml.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drive/folders/1EmChEY_Kf7m1pBsMNClZ4V0cPnuo4AtE?usp=sharing" TargetMode="External"/><Relationship Id="rId14" Type="http://schemas.openxmlformats.org/officeDocument/2006/relationships/hyperlink" Target="https://drive.google.com/open?id=1wDnJS9L37rDbOQMz_w8gv3XGU9G_8CKo" TargetMode="External"/><Relationship Id="rId22" Type="http://schemas.openxmlformats.org/officeDocument/2006/relationships/hyperlink" Target="https://drive.google.com/drive/folders/1X5jS44xJSrlmhFZwsOkHiNGdmivfDTiY?usp=sharing" TargetMode="External"/><Relationship Id="rId27" Type="http://schemas.openxmlformats.org/officeDocument/2006/relationships/hyperlink" Target="https://drive.google.com/open?id=1A915BlOgG5j6H3cuYvunh9g3xYcvN2xQ" TargetMode="External"/><Relationship Id="rId30" Type="http://schemas.openxmlformats.org/officeDocument/2006/relationships/hyperlink" Target="https://drive.google.com/drive/folders/1YLnE6GiWNVDnFwyhmlhbvlPnyQikn7xP?usp=sharing" TargetMode="External"/><Relationship Id="rId35" Type="http://schemas.openxmlformats.org/officeDocument/2006/relationships/hyperlink" Target="https://drive.google.com/drive/folders/1wMpOMShIjJCSKQKcJt1uVjv4BdCW55ss?usp=sharing" TargetMode="External"/><Relationship Id="rId43" Type="http://schemas.openxmlformats.org/officeDocument/2006/relationships/hyperlink" Target="http://nc2ml.org/" TargetMode="External"/><Relationship Id="rId48" Type="http://schemas.openxmlformats.org/officeDocument/2006/relationships/footer" Target="footer2.xml"/><Relationship Id="rId8" Type="http://schemas.openxmlformats.org/officeDocument/2006/relationships/hyperlink" Target="https://drive.google.com/drive/folders/1EmChEY_Kf7m1pBsMNClZ4V0cPnuo4AtE?usp=sharin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rive.google.com/drive/folders/18PdZxJa4IZsxzxxfbgN0R65e6Usa7U9Z?usp=sharing" TargetMode="External"/><Relationship Id="rId17" Type="http://schemas.openxmlformats.org/officeDocument/2006/relationships/hyperlink" Target="https://drive.google.com/open?id=1r-swiPrdXCDFeO8qlQWgBQYciJJn9pU_" TargetMode="External"/><Relationship Id="rId25" Type="http://schemas.openxmlformats.org/officeDocument/2006/relationships/hyperlink" Target="https://drive.google.com/drive/folders/1Gisx--URaOznsm85KkdDrKvOWnUy9urS?usp=sharing" TargetMode="External"/><Relationship Id="rId33" Type="http://schemas.openxmlformats.org/officeDocument/2006/relationships/hyperlink" Target="https://drive.google.com/drive/folders/1wDnJS9L37rDbOQMz_w8gv3XGU9G_8CKo?usp=sharing" TargetMode="External"/><Relationship Id="rId38" Type="http://schemas.openxmlformats.org/officeDocument/2006/relationships/hyperlink" Target="http://maccss.ncdpi.wikispaces.net/" TargetMode="External"/><Relationship Id="rId46" Type="http://schemas.openxmlformats.org/officeDocument/2006/relationships/header" Target="header2.xml"/><Relationship Id="rId20" Type="http://schemas.openxmlformats.org/officeDocument/2006/relationships/hyperlink" Target="https://drive.google.com/drive/folders/1A915BlOgG5j6H3cuYvunh9g3xYcvN2xQ?usp=sharing" TargetMode="External"/><Relationship Id="rId41" Type="http://schemas.openxmlformats.org/officeDocument/2006/relationships/hyperlink" Target="https://www.nc2ml.org/"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apstonepub.com/sites/PDFs/pivotEd/OPS_BIPH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Dawn Bailey</dc:creator>
  <cp:lastModifiedBy>Catrina Dawn Bailey</cp:lastModifiedBy>
  <cp:revision>3</cp:revision>
  <dcterms:created xsi:type="dcterms:W3CDTF">2018-08-30T13:01:00Z</dcterms:created>
  <dcterms:modified xsi:type="dcterms:W3CDTF">2018-08-30T13:02:00Z</dcterms:modified>
</cp:coreProperties>
</file>