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6323" w:rsidRDefault="00DB4BE8">
      <w:pPr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>Weekly Lesson</w:t>
      </w:r>
      <w:r>
        <w:rPr>
          <w:rFonts w:ascii="Cambria" w:eastAsia="Cambria" w:hAnsi="Cambria" w:cs="Cambria"/>
          <w:sz w:val="24"/>
          <w:szCs w:val="24"/>
        </w:rPr>
        <w:t xml:space="preserve"> –</w:t>
      </w:r>
      <w:r w:rsidR="000F2705">
        <w:rPr>
          <w:rFonts w:ascii="Cambria" w:eastAsia="Cambria" w:hAnsi="Cambria" w:cs="Cambria"/>
          <w:sz w:val="24"/>
          <w:szCs w:val="24"/>
        </w:rPr>
        <w:t xml:space="preserve"> Oct. 22-26</w:t>
      </w:r>
      <w:r w:rsidR="00020D00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Week  </w:t>
      </w:r>
      <w:r>
        <w:rPr>
          <w:rFonts w:ascii="Cambria" w:eastAsia="Cambria" w:hAnsi="Cambria" w:cs="Cambria"/>
          <w:sz w:val="24"/>
          <w:szCs w:val="24"/>
        </w:rPr>
        <w:tab/>
      </w:r>
      <w:r w:rsidR="00020D00">
        <w:rPr>
          <w:rFonts w:ascii="Cambria" w:eastAsia="Cambria" w:hAnsi="Cambria" w:cs="Cambria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ab/>
        <w:t>Teachers:</w:t>
      </w:r>
      <w:r w:rsidR="000F2705">
        <w:rPr>
          <w:rFonts w:ascii="Cambria" w:eastAsia="Cambria" w:hAnsi="Cambria" w:cs="Cambria"/>
          <w:sz w:val="24"/>
          <w:szCs w:val="24"/>
        </w:rPr>
        <w:t xml:space="preserve"> K. Pope/</w:t>
      </w:r>
      <w:r w:rsidR="00020D0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020D00">
        <w:rPr>
          <w:rFonts w:ascii="Cambria" w:eastAsia="Cambria" w:hAnsi="Cambria" w:cs="Cambria"/>
          <w:sz w:val="24"/>
          <w:szCs w:val="24"/>
        </w:rPr>
        <w:t>S.Goolsby</w:t>
      </w:r>
      <w:proofErr w:type="spellEnd"/>
      <w:r w:rsidR="000F2705">
        <w:rPr>
          <w:rFonts w:ascii="Cambria" w:eastAsia="Cambria" w:hAnsi="Cambria" w:cs="Cambria"/>
          <w:sz w:val="24"/>
          <w:szCs w:val="24"/>
        </w:rPr>
        <w:t>/Griffin</w:t>
      </w:r>
      <w:r w:rsidR="00020D00"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       Subject: Social Studies </w:t>
      </w:r>
    </w:p>
    <w:tbl>
      <w:tblPr>
        <w:tblStyle w:val="a"/>
        <w:tblW w:w="14165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400"/>
        <w:gridCol w:w="5022"/>
        <w:gridCol w:w="3319"/>
        <w:gridCol w:w="3424"/>
      </w:tblGrid>
      <w:tr w:rsidR="00CB6323">
        <w:trPr>
          <w:trHeight w:val="40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TEKS</w:t>
            </w: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020D00">
            <w:pPr>
              <w:spacing w:after="0" w:line="240" w:lineRule="auto"/>
            </w:pPr>
            <w:r>
              <w:t>7.A, 7.B, 7.C, 8.B,  9.A, 9.B</w:t>
            </w:r>
          </w:p>
          <w:p w:rsidR="00CB6323" w:rsidRDefault="00CB6323">
            <w:pPr>
              <w:spacing w:after="0" w:line="240" w:lineRule="auto"/>
            </w:pPr>
          </w:p>
        </w:tc>
      </w:tr>
      <w:tr w:rsidR="00CB6323">
        <w:trPr>
          <w:trHeight w:val="6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High Level Questions</w:t>
            </w:r>
          </w:p>
          <w:p w:rsidR="00CB6323" w:rsidRDefault="00CB6323">
            <w:pPr>
              <w:spacing w:after="0" w:line="240" w:lineRule="auto"/>
            </w:pP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0D00" w:rsidRDefault="00020D00" w:rsidP="00020D00">
            <w:pPr>
              <w:spacing w:after="0" w:line="240" w:lineRule="auto"/>
            </w:pPr>
            <w:r>
              <w:t>*What facts would you select to show?</w:t>
            </w:r>
          </w:p>
          <w:p w:rsidR="00CB6323" w:rsidRDefault="00020D00" w:rsidP="00020D00">
            <w:pPr>
              <w:spacing w:after="0" w:line="240" w:lineRule="auto"/>
            </w:pPr>
            <w:r>
              <w:t>*What are the parts or features of?</w:t>
            </w:r>
          </w:p>
        </w:tc>
      </w:tr>
      <w:tr w:rsidR="00CB6323">
        <w:trPr>
          <w:trHeight w:val="6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ELPS</w:t>
            </w:r>
          </w:p>
          <w:p w:rsidR="00CB6323" w:rsidRDefault="00CB6323">
            <w:pPr>
              <w:spacing w:after="0" w:line="240" w:lineRule="auto"/>
            </w:pPr>
          </w:p>
        </w:tc>
        <w:tc>
          <w:tcPr>
            <w:tcW w:w="11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The ELL uses language learning strategies to develop an awareness of his/her own learning processes in Social Studies.</w:t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listens to a variety of speakers to gain an increasing level of comprehension of newly acquired language in Social Studies.</w:t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speaks in a variety of modes for a variety of purposes with an awareness of different language registers sing vocabulary with increasing fluency and accuracy in</w:t>
            </w:r>
          </w:p>
          <w:p w:rsidR="00CB6323" w:rsidRDefault="00DB4BE8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 Social Studies.</w:t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6"/>
                <w:szCs w:val="16"/>
              </w:rPr>
              <w:t>  The ELL reads a variety of texts for a variety of purposes with an increasing level of comprehension in Social Studies.</w:t>
            </w:r>
          </w:p>
        </w:tc>
      </w:tr>
      <w:tr w:rsidR="00CB632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CB6323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Activities (Guided/Independent)</w:t>
            </w:r>
          </w:p>
          <w:p w:rsidR="00CB6323" w:rsidRDefault="00DB4BE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Assessments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Materials/Resources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Academic Vocabulary</w:t>
            </w:r>
          </w:p>
        </w:tc>
      </w:tr>
      <w:tr w:rsidR="00CB6323">
        <w:trPr>
          <w:trHeight w:val="78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CB6323">
            <w:pPr>
              <w:spacing w:after="240" w:line="240" w:lineRule="auto"/>
            </w:pP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Mon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0D00" w:rsidRDefault="000F2705">
            <w:pPr>
              <w:spacing w:after="0" w:line="240" w:lineRule="auto"/>
            </w:pPr>
            <w:r>
              <w:t>Ch. 2 Lesson 2 Great Plains</w:t>
            </w:r>
          </w:p>
          <w:p w:rsidR="000F2705" w:rsidRDefault="000F2705">
            <w:pPr>
              <w:spacing w:after="0" w:line="240" w:lineRule="auto"/>
            </w:pPr>
            <w:r>
              <w:t>Read Lesson and discuss</w:t>
            </w:r>
          </w:p>
          <w:p w:rsidR="000F2705" w:rsidRDefault="000F2705">
            <w:pPr>
              <w:spacing w:after="0" w:line="240" w:lineRule="auto"/>
            </w:pPr>
            <w:r>
              <w:t>Quiz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0D00" w:rsidRDefault="000F2705">
            <w:pPr>
              <w:spacing w:after="0" w:line="240" w:lineRule="auto"/>
            </w:pPr>
            <w:r>
              <w:t>Textbook</w:t>
            </w:r>
          </w:p>
          <w:p w:rsidR="000F2705" w:rsidRDefault="000F2705">
            <w:pPr>
              <w:spacing w:after="0" w:line="240" w:lineRule="auto"/>
            </w:pPr>
            <w:r>
              <w:t>WS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0D00" w:rsidRDefault="00020D00">
            <w:pPr>
              <w:spacing w:after="0" w:line="240" w:lineRule="auto"/>
            </w:pPr>
          </w:p>
        </w:tc>
      </w:tr>
      <w:tr w:rsidR="00CB632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CB6323">
            <w:pPr>
              <w:spacing w:after="240" w:line="240" w:lineRule="auto"/>
            </w:pP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</w:t>
            </w:r>
          </w:p>
          <w:p w:rsidR="00CB6323" w:rsidRDefault="00CB6323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F2705" w:rsidRDefault="000F2705">
            <w:pPr>
              <w:spacing w:after="0" w:line="240" w:lineRule="auto"/>
            </w:pPr>
            <w:r>
              <w:t>Vocabulary Test (OPEN BOOK)</w:t>
            </w:r>
          </w:p>
          <w:p w:rsidR="000F2705" w:rsidRDefault="000F2705">
            <w:pPr>
              <w:spacing w:after="0" w:line="240" w:lineRule="auto"/>
            </w:pPr>
            <w:r>
              <w:t>Ch. 2 Lesson 1 &amp; 2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0D00" w:rsidRDefault="00020D00">
            <w:pPr>
              <w:spacing w:after="0" w:line="240" w:lineRule="auto"/>
            </w:pPr>
            <w:r>
              <w:t>Textbook</w:t>
            </w:r>
          </w:p>
          <w:p w:rsidR="00020D00" w:rsidRDefault="00020D00">
            <w:pPr>
              <w:spacing w:after="0" w:line="240" w:lineRule="auto"/>
            </w:pPr>
            <w:r>
              <w:t>WS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0F2705">
            <w:pPr>
              <w:spacing w:after="0" w:line="240" w:lineRule="auto"/>
            </w:pPr>
            <w:r>
              <w:t>Natural Resource</w:t>
            </w:r>
          </w:p>
          <w:p w:rsidR="000F2705" w:rsidRDefault="000F2705">
            <w:pPr>
              <w:spacing w:after="0" w:line="240" w:lineRule="auto"/>
            </w:pPr>
            <w:r>
              <w:t>Renewable Resource</w:t>
            </w:r>
          </w:p>
          <w:p w:rsidR="000F2705" w:rsidRDefault="000F2705">
            <w:pPr>
              <w:spacing w:after="0" w:line="240" w:lineRule="auto"/>
            </w:pPr>
            <w:r>
              <w:t>Nonrenewable Resource</w:t>
            </w:r>
          </w:p>
          <w:p w:rsidR="000F2705" w:rsidRDefault="000F2705">
            <w:pPr>
              <w:spacing w:after="0" w:line="240" w:lineRule="auto"/>
            </w:pPr>
            <w:r>
              <w:t>Reservoir</w:t>
            </w:r>
          </w:p>
        </w:tc>
      </w:tr>
      <w:tr w:rsidR="00CB632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0D00" w:rsidRDefault="000F2705">
            <w:pPr>
              <w:spacing w:after="0" w:line="240" w:lineRule="auto"/>
            </w:pPr>
            <w:r>
              <w:t>Ch. 2 Lesson 3</w:t>
            </w:r>
          </w:p>
          <w:p w:rsidR="000F2705" w:rsidRDefault="000F2705">
            <w:pPr>
              <w:spacing w:after="0" w:line="240" w:lineRule="auto"/>
            </w:pPr>
            <w:r>
              <w:t>Read Lesson</w:t>
            </w:r>
          </w:p>
          <w:p w:rsidR="000F2705" w:rsidRDefault="000F2705">
            <w:pPr>
              <w:spacing w:after="0" w:line="240" w:lineRule="auto"/>
            </w:pPr>
            <w:r>
              <w:t xml:space="preserve">Discuss and take quiz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0D00" w:rsidRDefault="00020D00">
            <w:pPr>
              <w:spacing w:after="0" w:line="240" w:lineRule="auto"/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0D00" w:rsidRDefault="000F2705">
            <w:pPr>
              <w:spacing w:after="0" w:line="240" w:lineRule="auto"/>
            </w:pPr>
            <w:r>
              <w:t>Drought</w:t>
            </w:r>
          </w:p>
          <w:p w:rsidR="000F2705" w:rsidRDefault="000F2705">
            <w:pPr>
              <w:spacing w:after="0" w:line="240" w:lineRule="auto"/>
            </w:pPr>
            <w:r>
              <w:t>Conserve</w:t>
            </w:r>
          </w:p>
          <w:p w:rsidR="000F2705" w:rsidRDefault="000F2705">
            <w:pPr>
              <w:spacing w:after="0" w:line="240" w:lineRule="auto"/>
            </w:pPr>
            <w:r>
              <w:t>Pollution</w:t>
            </w:r>
            <w:bookmarkStart w:id="1" w:name="_GoBack"/>
            <w:bookmarkEnd w:id="1"/>
          </w:p>
        </w:tc>
      </w:tr>
      <w:tr w:rsidR="00CB632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Thur.</w:t>
            </w:r>
          </w:p>
          <w:p w:rsidR="00CB6323" w:rsidRDefault="00CB6323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0D00" w:rsidRDefault="00DB4BE8" w:rsidP="000F270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 w:rsidR="000F2705">
              <w:rPr>
                <w:rFonts w:ascii="Cambria" w:eastAsia="Cambria" w:hAnsi="Cambria" w:cs="Cambria"/>
                <w:sz w:val="24"/>
                <w:szCs w:val="24"/>
              </w:rPr>
              <w:t>Ch. 2 Lesson 3</w:t>
            </w:r>
          </w:p>
          <w:p w:rsidR="000F2705" w:rsidRDefault="000F2705" w:rsidP="000F270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WS – Cultural Features of Texas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0D00" w:rsidRDefault="00020D00" w:rsidP="00020D00">
            <w:r>
              <w:t>Journal</w:t>
            </w:r>
          </w:p>
          <w:p w:rsidR="00020D00" w:rsidRDefault="00020D00" w:rsidP="00020D00">
            <w:r>
              <w:t>Textbook</w:t>
            </w:r>
          </w:p>
          <w:p w:rsidR="00020D00" w:rsidRPr="00020D00" w:rsidRDefault="00020D00" w:rsidP="00020D00">
            <w:r>
              <w:t>WS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CB6323">
            <w:pPr>
              <w:spacing w:after="0" w:line="240" w:lineRule="auto"/>
            </w:pPr>
          </w:p>
        </w:tc>
      </w:tr>
      <w:tr w:rsidR="00CB632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Fri</w:t>
            </w:r>
          </w:p>
          <w:p w:rsidR="00CB6323" w:rsidRDefault="00CB6323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20D00" w:rsidRDefault="000F2705" w:rsidP="000F2705">
            <w:pPr>
              <w:spacing w:after="0" w:line="240" w:lineRule="auto"/>
            </w:pPr>
            <w:r>
              <w:t>Ch. 2 Lesson 4</w:t>
            </w:r>
          </w:p>
          <w:p w:rsidR="000F2705" w:rsidRDefault="000F2705" w:rsidP="000F2705">
            <w:pPr>
              <w:spacing w:after="0" w:line="240" w:lineRule="auto"/>
            </w:pPr>
            <w:r>
              <w:t>Read and discuss</w:t>
            </w:r>
          </w:p>
          <w:p w:rsidR="000F2705" w:rsidRDefault="000F2705" w:rsidP="000F2705">
            <w:pPr>
              <w:spacing w:after="0" w:line="240" w:lineRule="auto"/>
            </w:pPr>
            <w:r>
              <w:t xml:space="preserve">Quiz 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CB6323">
            <w:pPr>
              <w:spacing w:after="0" w:line="240" w:lineRule="auto"/>
            </w:pPr>
          </w:p>
          <w:p w:rsidR="00020D00" w:rsidRDefault="000F2705">
            <w:pPr>
              <w:spacing w:after="0" w:line="240" w:lineRule="auto"/>
            </w:pPr>
            <w:r>
              <w:t>Textbook</w:t>
            </w:r>
          </w:p>
          <w:p w:rsidR="000F2705" w:rsidRDefault="000F2705">
            <w:pPr>
              <w:spacing w:after="0" w:line="240" w:lineRule="auto"/>
            </w:pPr>
            <w:r>
              <w:t>WS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CB6323">
            <w:pPr>
              <w:spacing w:after="0" w:line="240" w:lineRule="auto"/>
            </w:pPr>
          </w:p>
        </w:tc>
      </w:tr>
    </w:tbl>
    <w:p w:rsidR="00CB6323" w:rsidRDefault="00DB4BE8">
      <w:r>
        <w:br w:type="page"/>
      </w:r>
    </w:p>
    <w:p w:rsidR="00CB6323" w:rsidRDefault="00CB6323"/>
    <w:tbl>
      <w:tblPr>
        <w:tblStyle w:val="a0"/>
        <w:tblW w:w="12772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753"/>
        <w:gridCol w:w="11019"/>
      </w:tblGrid>
      <w:tr w:rsidR="00CB6323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Enrichments</w:t>
            </w:r>
          </w:p>
          <w:p w:rsidR="00CB6323" w:rsidRDefault="00DB4BE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Studies games</w:t>
            </w:r>
          </w:p>
          <w:p w:rsidR="00CB6323" w:rsidRPr="00020D00" w:rsidRDefault="00DB4BE8">
            <w:pPr>
              <w:spacing w:after="0" w:line="240" w:lineRule="auto"/>
              <w:rPr>
                <w:u w:val="single"/>
              </w:rPr>
            </w:pPr>
            <w:r w:rsidRPr="00020D00">
              <w:rPr>
                <w:rFonts w:ascii="Cambria" w:eastAsia="Cambria" w:hAnsi="Cambria" w:cs="Cambria"/>
                <w:sz w:val="24"/>
                <w:szCs w:val="24"/>
                <w:u w:val="single"/>
              </w:rPr>
              <w:t>problem solving</w:t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research</w:t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projects leveled readers</w:t>
            </w:r>
          </w:p>
          <w:p w:rsidR="00CB6323" w:rsidRDefault="00DB4BE8" w:rsidP="00DB4BE8">
            <w:pPr>
              <w:tabs>
                <w:tab w:val="left" w:pos="6330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puzzles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role playing</w:t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debates</w:t>
            </w:r>
          </w:p>
          <w:p w:rsidR="00CB6323" w:rsidRDefault="00CB6323">
            <w:pPr>
              <w:spacing w:after="240" w:line="240" w:lineRule="auto"/>
            </w:pPr>
          </w:p>
        </w:tc>
      </w:tr>
      <w:tr w:rsidR="00CB6323"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Differentiation</w:t>
            </w:r>
          </w:p>
        </w:tc>
        <w:tc>
          <w:tcPr>
            <w:tcW w:w="1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B6323" w:rsidRPr="00020D00" w:rsidRDefault="00DB4BE8">
            <w:pPr>
              <w:spacing w:after="0" w:line="240" w:lineRule="auto"/>
              <w:rPr>
                <w:u w:val="single"/>
              </w:rPr>
            </w:pPr>
            <w:r w:rsidRPr="00020D00">
              <w:rPr>
                <w:rFonts w:ascii="Cambria" w:eastAsia="Cambria" w:hAnsi="Cambria" w:cs="Cambria"/>
                <w:sz w:val="24"/>
                <w:szCs w:val="24"/>
                <w:u w:val="single"/>
              </w:rPr>
              <w:t>Small group</w:t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Studies games</w:t>
            </w:r>
          </w:p>
          <w:p w:rsidR="00CB6323" w:rsidRPr="00020D00" w:rsidRDefault="00DB4BE8">
            <w:pPr>
              <w:spacing w:after="0" w:line="240" w:lineRule="auto"/>
              <w:rPr>
                <w:u w:val="single"/>
              </w:rPr>
            </w:pPr>
            <w:r w:rsidRPr="00020D00">
              <w:rPr>
                <w:rFonts w:ascii="Cambria" w:eastAsia="Cambria" w:hAnsi="Cambria" w:cs="Cambria"/>
                <w:sz w:val="24"/>
                <w:szCs w:val="24"/>
                <w:u w:val="single"/>
              </w:rPr>
              <w:t>individualized instruction</w:t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peer tutoring</w:t>
            </w:r>
          </w:p>
          <w:p w:rsidR="00CB6323" w:rsidRPr="00020D00" w:rsidRDefault="00DB4BE8">
            <w:pPr>
              <w:spacing w:after="0" w:line="240" w:lineRule="auto"/>
              <w:rPr>
                <w:u w:val="single"/>
              </w:rPr>
            </w:pPr>
            <w:r w:rsidRPr="00020D00">
              <w:rPr>
                <w:rFonts w:ascii="Cambria" w:eastAsia="Cambria" w:hAnsi="Cambria" w:cs="Cambria"/>
                <w:sz w:val="24"/>
                <w:szCs w:val="24"/>
                <w:u w:val="single"/>
              </w:rPr>
              <w:t>leveled readers</w:t>
            </w:r>
          </w:p>
          <w:p w:rsidR="00CB6323" w:rsidRPr="00020D00" w:rsidRDefault="00DB4BE8">
            <w:pPr>
              <w:spacing w:after="0" w:line="240" w:lineRule="auto"/>
              <w:rPr>
                <w:u w:val="single"/>
              </w:rPr>
            </w:pPr>
            <w:r w:rsidRPr="00020D00"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 illustrations and other visuals</w:t>
            </w:r>
          </w:p>
          <w:p w:rsidR="00CB6323" w:rsidRDefault="00DB4BE8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READ WRITE</w:t>
            </w:r>
          </w:p>
          <w:p w:rsidR="00CB6323" w:rsidRDefault="00DB4BE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B6323" w:rsidRDefault="00CB6323"/>
    <w:sectPr w:rsidR="00CB6323" w:rsidSect="00DB4BE8">
      <w:pgSz w:w="15842" w:h="12242" w:orient="landscape" w:code="257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23"/>
    <w:rsid w:val="00020D00"/>
    <w:rsid w:val="000F2705"/>
    <w:rsid w:val="00CB6323"/>
    <w:rsid w:val="00D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553CF-4B06-4A58-AF71-8099D4AF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GOOLSBY</dc:creator>
  <cp:lastModifiedBy>MICHELLE GOOLSBY</cp:lastModifiedBy>
  <cp:revision>2</cp:revision>
  <cp:lastPrinted>2016-10-10T20:11:00Z</cp:lastPrinted>
  <dcterms:created xsi:type="dcterms:W3CDTF">2018-10-04T14:35:00Z</dcterms:created>
  <dcterms:modified xsi:type="dcterms:W3CDTF">2018-10-04T14:35:00Z</dcterms:modified>
</cp:coreProperties>
</file>