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ABF33E" w14:textId="62A79272" w:rsidR="00A51CCD" w:rsidRDefault="00A51CCD">
      <w:bookmarkStart w:id="0" w:name="_gjdgxs" w:colFirst="0" w:colLast="0"/>
      <w:bookmarkEnd w:id="0"/>
    </w:p>
    <w:p w14:paraId="51AA0DEF" w14:textId="03E56098" w:rsidR="00E400AE" w:rsidRDefault="00E400AE"/>
    <w:p w14:paraId="441359D5" w14:textId="77777777" w:rsidR="00E400AE" w:rsidRPr="00E400AE" w:rsidRDefault="00E400AE" w:rsidP="00E400AE">
      <w:pPr>
        <w:rPr>
          <w:sz w:val="24"/>
          <w:szCs w:val="24"/>
        </w:rPr>
      </w:pPr>
      <w:r w:rsidRPr="00E400AE">
        <w:rPr>
          <w:sz w:val="24"/>
          <w:szCs w:val="24"/>
        </w:rPr>
        <w:t>May 28, 2020</w:t>
      </w:r>
    </w:p>
    <w:p w14:paraId="356A259C" w14:textId="77777777" w:rsidR="00E400AE" w:rsidRPr="00E400AE" w:rsidRDefault="00E400AE" w:rsidP="00E400AE">
      <w:pPr>
        <w:rPr>
          <w:sz w:val="24"/>
          <w:szCs w:val="24"/>
        </w:rPr>
      </w:pPr>
    </w:p>
    <w:p w14:paraId="4431945C" w14:textId="77777777" w:rsidR="00E400AE" w:rsidRPr="00E400AE" w:rsidRDefault="00E400AE" w:rsidP="00E400AE">
      <w:pPr>
        <w:rPr>
          <w:sz w:val="24"/>
          <w:szCs w:val="24"/>
        </w:rPr>
      </w:pPr>
      <w:r w:rsidRPr="00E400AE">
        <w:rPr>
          <w:sz w:val="24"/>
          <w:szCs w:val="24"/>
        </w:rPr>
        <w:t>Dear Bald Eagle Area School District Faculty, Staff, and Community,</w:t>
      </w:r>
    </w:p>
    <w:p w14:paraId="3D155A39" w14:textId="77777777" w:rsidR="00E400AE" w:rsidRPr="00E400AE" w:rsidRDefault="00E400AE" w:rsidP="00E400AE">
      <w:pPr>
        <w:rPr>
          <w:sz w:val="24"/>
          <w:szCs w:val="24"/>
        </w:rPr>
      </w:pPr>
    </w:p>
    <w:p w14:paraId="77331D83" w14:textId="77777777" w:rsidR="00E400AE" w:rsidRPr="00E400AE" w:rsidRDefault="00E400AE" w:rsidP="00E400AE">
      <w:pPr>
        <w:rPr>
          <w:sz w:val="24"/>
          <w:szCs w:val="24"/>
        </w:rPr>
      </w:pPr>
      <w:r w:rsidRPr="00E400AE">
        <w:rPr>
          <w:sz w:val="24"/>
          <w:szCs w:val="24"/>
        </w:rPr>
        <w:t>At the end of this week I will conclude my work as interim superintendent for the Bald Eagle Area School District.  It has been a pleasure to work with the Board of Directors and Administrative Staff, faculty, and staff during this time.</w:t>
      </w:r>
    </w:p>
    <w:p w14:paraId="7F001E80" w14:textId="77777777" w:rsidR="00E400AE" w:rsidRPr="00E400AE" w:rsidRDefault="00E400AE" w:rsidP="00E400AE">
      <w:pPr>
        <w:rPr>
          <w:sz w:val="24"/>
          <w:szCs w:val="24"/>
        </w:rPr>
      </w:pPr>
    </w:p>
    <w:p w14:paraId="429F14B4" w14:textId="77777777" w:rsidR="00E400AE" w:rsidRPr="00E400AE" w:rsidRDefault="00E400AE" w:rsidP="00E400AE">
      <w:pPr>
        <w:rPr>
          <w:sz w:val="24"/>
          <w:szCs w:val="24"/>
        </w:rPr>
      </w:pPr>
      <w:r w:rsidRPr="00E400AE">
        <w:rPr>
          <w:sz w:val="24"/>
          <w:szCs w:val="24"/>
        </w:rPr>
        <w:t>The worldwide health pandemic which forced the closing of schools has made these past months very challenging for students, families, and educators.  We’ve done our very best during this time to adapt to an ever-changing environment.  I have appreciated the tremendous effort on the part of Bald Eagle Area teachers, administrators, and staff as they transformed the traditional model of teaching and learning to an online/virtual delivery.  And, I have been very impressed with the overwhelming number of students and families who have remained positive and engaged during this time.  Thank you for that!</w:t>
      </w:r>
    </w:p>
    <w:p w14:paraId="6BEA0F23" w14:textId="77777777" w:rsidR="00E400AE" w:rsidRPr="00E400AE" w:rsidRDefault="00E400AE" w:rsidP="00E400AE">
      <w:pPr>
        <w:rPr>
          <w:sz w:val="24"/>
          <w:szCs w:val="24"/>
        </w:rPr>
      </w:pPr>
    </w:p>
    <w:p w14:paraId="0D539213" w14:textId="77777777" w:rsidR="00E400AE" w:rsidRPr="00E400AE" w:rsidRDefault="00E400AE" w:rsidP="00E400AE">
      <w:pPr>
        <w:rPr>
          <w:sz w:val="24"/>
          <w:szCs w:val="24"/>
        </w:rPr>
      </w:pPr>
      <w:r w:rsidRPr="00E400AE">
        <w:rPr>
          <w:sz w:val="24"/>
          <w:szCs w:val="24"/>
        </w:rPr>
        <w:t>I have witnessed a tremendous amount cooperation and a “can-do” attitude from the Bald Eagle Area community.   I am very appreciative of the many emails, notes, and other expressions of kindness and gratitude that I have received during my brief tenure as interim superintendent.</w:t>
      </w:r>
    </w:p>
    <w:p w14:paraId="5A17AD28" w14:textId="77777777" w:rsidR="00E400AE" w:rsidRPr="00E400AE" w:rsidRDefault="00E400AE" w:rsidP="00E400AE">
      <w:pPr>
        <w:rPr>
          <w:sz w:val="24"/>
          <w:szCs w:val="24"/>
        </w:rPr>
      </w:pPr>
    </w:p>
    <w:p w14:paraId="595AB198" w14:textId="77777777" w:rsidR="00E400AE" w:rsidRPr="00E400AE" w:rsidRDefault="00E400AE" w:rsidP="00E400AE">
      <w:pPr>
        <w:rPr>
          <w:sz w:val="24"/>
          <w:szCs w:val="24"/>
        </w:rPr>
      </w:pPr>
      <w:r w:rsidRPr="00E400AE">
        <w:rPr>
          <w:sz w:val="24"/>
          <w:szCs w:val="24"/>
        </w:rPr>
        <w:t>Mr. Scott Graham will begin his duties as the Superintendent of Schools for Bald Eagle Area on Monday, June 1.  Mr. Graham is an experienced educational leader who has served 15 years as a superintendent in rural school districts.  I have been working closely with Mr. Graham during the past several weeks, and I am certain that he was an excellent choice to lead Bald Eagle Area into the future.</w:t>
      </w:r>
    </w:p>
    <w:p w14:paraId="075BFACD" w14:textId="77777777" w:rsidR="00E400AE" w:rsidRPr="00E400AE" w:rsidRDefault="00E400AE" w:rsidP="00E400AE">
      <w:pPr>
        <w:rPr>
          <w:sz w:val="24"/>
          <w:szCs w:val="24"/>
        </w:rPr>
      </w:pPr>
    </w:p>
    <w:p w14:paraId="6EB13122" w14:textId="77777777" w:rsidR="00E400AE" w:rsidRPr="00E400AE" w:rsidRDefault="00E400AE" w:rsidP="00E400AE">
      <w:pPr>
        <w:rPr>
          <w:sz w:val="24"/>
          <w:szCs w:val="24"/>
        </w:rPr>
      </w:pPr>
      <w:r w:rsidRPr="00E400AE">
        <w:rPr>
          <w:sz w:val="24"/>
          <w:szCs w:val="24"/>
        </w:rPr>
        <w:t>Best wishes for a healthy and safe summer.  We’re all keeping our fingers crossed that schools will be able to resume face-to-face education this coming fall.</w:t>
      </w:r>
    </w:p>
    <w:p w14:paraId="1EB6DB11" w14:textId="77777777" w:rsidR="00E400AE" w:rsidRPr="00E400AE" w:rsidRDefault="00E400AE" w:rsidP="00E400AE">
      <w:pPr>
        <w:rPr>
          <w:sz w:val="24"/>
          <w:szCs w:val="24"/>
        </w:rPr>
      </w:pPr>
    </w:p>
    <w:p w14:paraId="67FEDC70" w14:textId="77777777" w:rsidR="00E400AE" w:rsidRPr="00E400AE" w:rsidRDefault="00E400AE" w:rsidP="00E400AE">
      <w:pPr>
        <w:rPr>
          <w:sz w:val="24"/>
          <w:szCs w:val="24"/>
        </w:rPr>
      </w:pPr>
      <w:r w:rsidRPr="00E400AE">
        <w:rPr>
          <w:sz w:val="24"/>
          <w:szCs w:val="24"/>
        </w:rPr>
        <w:t>Sincerely yours,</w:t>
      </w:r>
    </w:p>
    <w:p w14:paraId="375B968B" w14:textId="77777777" w:rsidR="00E400AE" w:rsidRPr="00E400AE" w:rsidRDefault="00E400AE" w:rsidP="00E400AE">
      <w:pPr>
        <w:rPr>
          <w:sz w:val="24"/>
          <w:szCs w:val="24"/>
        </w:rPr>
      </w:pPr>
    </w:p>
    <w:p w14:paraId="4FAB34E0" w14:textId="77777777" w:rsidR="00E400AE" w:rsidRPr="00E400AE" w:rsidRDefault="00E400AE" w:rsidP="00E400AE">
      <w:pPr>
        <w:rPr>
          <w:sz w:val="24"/>
          <w:szCs w:val="24"/>
        </w:rPr>
      </w:pPr>
    </w:p>
    <w:p w14:paraId="7618622B" w14:textId="77777777" w:rsidR="00E400AE" w:rsidRPr="00E400AE" w:rsidRDefault="00E400AE" w:rsidP="00E400AE">
      <w:pPr>
        <w:rPr>
          <w:sz w:val="24"/>
          <w:szCs w:val="24"/>
        </w:rPr>
      </w:pPr>
      <w:r w:rsidRPr="00E400AE">
        <w:rPr>
          <w:sz w:val="24"/>
          <w:szCs w:val="24"/>
        </w:rPr>
        <w:t>Dr. Joseph H. Clapper</w:t>
      </w:r>
    </w:p>
    <w:p w14:paraId="207B01EF" w14:textId="77777777" w:rsidR="00E400AE" w:rsidRPr="00E400AE" w:rsidRDefault="00E400AE" w:rsidP="00E400AE">
      <w:pPr>
        <w:rPr>
          <w:sz w:val="24"/>
          <w:szCs w:val="24"/>
        </w:rPr>
      </w:pPr>
      <w:r w:rsidRPr="00E400AE">
        <w:rPr>
          <w:sz w:val="24"/>
          <w:szCs w:val="24"/>
        </w:rPr>
        <w:t>Interim Superintendent</w:t>
      </w:r>
    </w:p>
    <w:p w14:paraId="11B767BC" w14:textId="77777777" w:rsidR="00E400AE" w:rsidRDefault="00E400AE"/>
    <w:sectPr w:rsidR="00E400AE">
      <w:headerReference w:type="default" r:id="rId6"/>
      <w:footerReference w:type="default" r:id="rId7"/>
      <w:pgSz w:w="12240" w:h="15840"/>
      <w:pgMar w:top="1440" w:right="1440" w:bottom="1440" w:left="1440" w:header="432"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B7038F" w14:textId="77777777" w:rsidR="007078D6" w:rsidRDefault="007078D6">
      <w:r>
        <w:separator/>
      </w:r>
    </w:p>
  </w:endnote>
  <w:endnote w:type="continuationSeparator" w:id="0">
    <w:p w14:paraId="681985A5" w14:textId="77777777" w:rsidR="007078D6" w:rsidRDefault="00707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5044D" w14:textId="77777777" w:rsidR="00A51CCD" w:rsidRDefault="00EB1DC2">
    <w:pPr>
      <w:tabs>
        <w:tab w:val="center" w:pos="4680"/>
        <w:tab w:val="right" w:pos="9360"/>
      </w:tabs>
      <w:jc w:val="center"/>
      <w:rPr>
        <w:rFonts w:ascii="Calibri" w:eastAsia="Calibri" w:hAnsi="Calibri" w:cs="Calibri"/>
        <w:b/>
        <w:i/>
      </w:rPr>
    </w:pPr>
    <w:r>
      <w:rPr>
        <w:rFonts w:ascii="Calibri" w:eastAsia="Calibri" w:hAnsi="Calibri" w:cs="Calibri"/>
        <w:b/>
        <w:i/>
      </w:rPr>
      <w:t>AN EQUAL OPPORTUNITY EMPLOYER</w:t>
    </w:r>
  </w:p>
  <w:p w14:paraId="59E2F1A9" w14:textId="77777777" w:rsidR="00A51CCD" w:rsidRDefault="00A51CCD">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41A836" w14:textId="77777777" w:rsidR="007078D6" w:rsidRDefault="007078D6">
      <w:r>
        <w:separator/>
      </w:r>
    </w:p>
  </w:footnote>
  <w:footnote w:type="continuationSeparator" w:id="0">
    <w:p w14:paraId="62E317E6" w14:textId="77777777" w:rsidR="007078D6" w:rsidRDefault="00707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33973" w14:textId="77777777" w:rsidR="00A51CCD" w:rsidRDefault="00EB1DC2">
    <w:pPr>
      <w:pBdr>
        <w:top w:val="nil"/>
        <w:left w:val="nil"/>
        <w:bottom w:val="nil"/>
        <w:right w:val="nil"/>
        <w:between w:val="nil"/>
      </w:pBdr>
      <w:tabs>
        <w:tab w:val="center" w:pos="4320"/>
        <w:tab w:val="right" w:pos="8640"/>
      </w:tabs>
      <w:jc w:val="center"/>
      <w:rPr>
        <w:color w:val="000000"/>
      </w:rPr>
    </w:pPr>
    <w:r>
      <w:rPr>
        <w:noProof/>
        <w:color w:val="000000"/>
      </w:rPr>
      <w:drawing>
        <wp:inline distT="0" distB="0" distL="0" distR="0" wp14:anchorId="627E08C4" wp14:editId="18232D8F">
          <wp:extent cx="3741420" cy="1440180"/>
          <wp:effectExtent l="0" t="0" r="0" b="0"/>
          <wp:docPr id="1" name="image1.jpg" descr="C:\Users\clivergood\Downloads\Scanned from a Xerox multifunction device.jpg"/>
          <wp:cNvGraphicFramePr/>
          <a:graphic xmlns:a="http://schemas.openxmlformats.org/drawingml/2006/main">
            <a:graphicData uri="http://schemas.openxmlformats.org/drawingml/2006/picture">
              <pic:pic xmlns:pic="http://schemas.openxmlformats.org/drawingml/2006/picture">
                <pic:nvPicPr>
                  <pic:cNvPr id="0" name="image1.jpg" descr="C:\Users\clivergood\Downloads\Scanned from a Xerox multifunction device.jpg"/>
                  <pic:cNvPicPr preferRelativeResize="0"/>
                </pic:nvPicPr>
                <pic:blipFill>
                  <a:blip r:embed="rId1"/>
                  <a:srcRect/>
                  <a:stretch>
                    <a:fillRect/>
                  </a:stretch>
                </pic:blipFill>
                <pic:spPr>
                  <a:xfrm>
                    <a:off x="0" y="0"/>
                    <a:ext cx="3741420" cy="144018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CCD"/>
    <w:rsid w:val="003A015A"/>
    <w:rsid w:val="007078D6"/>
    <w:rsid w:val="0086266A"/>
    <w:rsid w:val="00A51CCD"/>
    <w:rsid w:val="00E400AE"/>
    <w:rsid w:val="00EB1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2B141"/>
  <w15:docId w15:val="{C55EAACD-4809-4EA1-AFD3-1F719C77D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1562</Characters>
  <Application>Microsoft Office Word</Application>
  <DocSecurity>0</DocSecurity>
  <Lines>13</Lines>
  <Paragraphs>3</Paragraphs>
  <ScaleCrop>false</ScaleCrop>
  <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Schall</dc:creator>
  <cp:lastModifiedBy>Laurie Hall</cp:lastModifiedBy>
  <cp:revision>2</cp:revision>
  <dcterms:created xsi:type="dcterms:W3CDTF">2020-05-28T11:25:00Z</dcterms:created>
  <dcterms:modified xsi:type="dcterms:W3CDTF">2020-05-28T11:25:00Z</dcterms:modified>
</cp:coreProperties>
</file>