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4BA" w:rsidRPr="00D6058E" w:rsidRDefault="00D6058E" w:rsidP="00D6058E">
      <w:pPr>
        <w:jc w:val="center"/>
        <w:rPr>
          <w:rFonts w:ascii="Phosphate Inline" w:hAnsi="Phosphate Inline" w:cs="Phosphate Inline"/>
          <w:sz w:val="40"/>
          <w:szCs w:val="40"/>
        </w:rPr>
      </w:pPr>
      <w:r w:rsidRPr="00D6058E">
        <w:rPr>
          <w:rFonts w:ascii="Phosphate Inline" w:hAnsi="Phosphate Inline" w:cs="Phosphate Inline"/>
          <w:sz w:val="40"/>
          <w:szCs w:val="40"/>
        </w:rPr>
        <w:t>Rivercrest high school</w:t>
      </w:r>
    </w:p>
    <w:p w:rsidR="00D6058E" w:rsidRPr="00D6058E" w:rsidRDefault="00D6058E" w:rsidP="00D6058E">
      <w:pPr>
        <w:jc w:val="center"/>
        <w:rPr>
          <w:rFonts w:ascii="Phosphate Inline" w:hAnsi="Phosphate Inline" w:cs="Phosphate Inline"/>
          <w:sz w:val="40"/>
          <w:szCs w:val="40"/>
        </w:rPr>
      </w:pPr>
      <w:r w:rsidRPr="00D6058E">
        <w:rPr>
          <w:rFonts w:ascii="Phosphate Inline" w:hAnsi="Phosphate Inline" w:cs="Phosphate Inline"/>
          <w:sz w:val="40"/>
          <w:szCs w:val="40"/>
        </w:rPr>
        <w:t>School supply list</w:t>
      </w:r>
    </w:p>
    <w:p w:rsidR="00D6058E" w:rsidRDefault="00D6058E" w:rsidP="00D6058E">
      <w:pPr>
        <w:jc w:val="center"/>
        <w:rPr>
          <w:rFonts w:ascii="Phosphate Inline" w:hAnsi="Phosphate Inline" w:cs="Phosphate Inline"/>
        </w:rPr>
      </w:pPr>
    </w:p>
    <w:p w:rsidR="00D6058E" w:rsidRDefault="00D6058E" w:rsidP="00D6058E">
      <w:pPr>
        <w:rPr>
          <w:rFonts w:cs="Phosphate Inline"/>
        </w:rPr>
      </w:pPr>
    </w:p>
    <w:p w:rsidR="00F653C0" w:rsidRDefault="00F653C0" w:rsidP="00D6058E">
      <w:pPr>
        <w:rPr>
          <w:rFonts w:cs="Phosphate Inline"/>
        </w:rPr>
      </w:pPr>
    </w:p>
    <w:p w:rsidR="00F653C0" w:rsidRDefault="00F653C0" w:rsidP="00D6058E">
      <w:pPr>
        <w:rPr>
          <w:rFonts w:cs="Phosphate Inline"/>
        </w:rPr>
      </w:pPr>
    </w:p>
    <w:p w:rsidR="00D6058E" w:rsidRDefault="00D6058E" w:rsidP="00D6058E">
      <w:pPr>
        <w:rPr>
          <w:rFonts w:cs="Phosphate Inline"/>
        </w:rPr>
      </w:pPr>
      <w:r>
        <w:rPr>
          <w:rFonts w:cs="Phosphate Inline"/>
        </w:rPr>
        <w:t>4- 3 ring binders</w:t>
      </w:r>
    </w:p>
    <w:p w:rsidR="00D6058E" w:rsidRDefault="00D6058E" w:rsidP="00D6058E">
      <w:pPr>
        <w:rPr>
          <w:rFonts w:cs="Phosphate Inline"/>
        </w:rPr>
      </w:pPr>
      <w:r>
        <w:rPr>
          <w:rFonts w:cs="Phosphate Inline"/>
        </w:rPr>
        <w:t>4- tab dividers (3 sets with at least 5 tabs, 1 set with at least 6 tabs)</w:t>
      </w:r>
    </w:p>
    <w:p w:rsidR="00D6058E" w:rsidRDefault="00D6058E" w:rsidP="00D6058E">
      <w:pPr>
        <w:rPr>
          <w:rFonts w:cs="Phosphate Inline"/>
        </w:rPr>
      </w:pPr>
      <w:r>
        <w:rPr>
          <w:rFonts w:cs="Phosphate Inline"/>
        </w:rPr>
        <w:t>4- Highlighters (yellow, green, pink, blue)</w:t>
      </w:r>
    </w:p>
    <w:p w:rsidR="00D6058E" w:rsidRDefault="00D6058E" w:rsidP="00D6058E">
      <w:pPr>
        <w:rPr>
          <w:rFonts w:cs="Phosphate Inline"/>
        </w:rPr>
      </w:pPr>
      <w:r>
        <w:rPr>
          <w:rFonts w:cs="Phosphate Inline"/>
        </w:rPr>
        <w:t>Wide ruled notebook paper</w:t>
      </w:r>
    </w:p>
    <w:p w:rsidR="00F653C0" w:rsidRDefault="00F653C0" w:rsidP="00D6058E">
      <w:pPr>
        <w:rPr>
          <w:rFonts w:cs="Phosphate Inline"/>
        </w:rPr>
      </w:pPr>
      <w:r>
        <w:rPr>
          <w:rFonts w:cs="Phosphate Inline"/>
        </w:rPr>
        <w:t xml:space="preserve">2- Spiral notebook </w:t>
      </w:r>
    </w:p>
    <w:p w:rsidR="00D6058E" w:rsidRDefault="00D6058E" w:rsidP="00D6058E">
      <w:pPr>
        <w:rPr>
          <w:rFonts w:cs="Phosphate Inline"/>
        </w:rPr>
      </w:pPr>
      <w:r>
        <w:rPr>
          <w:rFonts w:cs="Phosphate Inline"/>
        </w:rPr>
        <w:t>Blue or Black Pen</w:t>
      </w:r>
    </w:p>
    <w:p w:rsidR="00D6058E" w:rsidRDefault="00D6058E" w:rsidP="00D6058E">
      <w:pPr>
        <w:rPr>
          <w:rFonts w:cs="Phosphate Inline"/>
        </w:rPr>
      </w:pPr>
      <w:r>
        <w:rPr>
          <w:rFonts w:cs="Phosphate Inline"/>
        </w:rPr>
        <w:t>Red Pen</w:t>
      </w:r>
    </w:p>
    <w:p w:rsidR="00D6058E" w:rsidRDefault="00D6058E" w:rsidP="00D6058E">
      <w:pPr>
        <w:rPr>
          <w:rFonts w:cs="Phosphate Inline"/>
        </w:rPr>
      </w:pPr>
      <w:r>
        <w:rPr>
          <w:rFonts w:cs="Phosphate Inline"/>
        </w:rPr>
        <w:t>Pencils with sharpener or mechanical pencil</w:t>
      </w:r>
    </w:p>
    <w:p w:rsidR="00F653C0" w:rsidRDefault="00F653C0" w:rsidP="00D6058E">
      <w:pPr>
        <w:rPr>
          <w:rFonts w:cs="Phosphate Inline"/>
        </w:rPr>
      </w:pPr>
      <w:r>
        <w:rPr>
          <w:rFonts w:cs="Phosphate Inline"/>
        </w:rPr>
        <w:t>Colored Pencils</w:t>
      </w:r>
    </w:p>
    <w:p w:rsidR="00F653C0" w:rsidRDefault="00F653C0" w:rsidP="00D6058E">
      <w:pPr>
        <w:rPr>
          <w:rFonts w:cs="Phosphate Inline"/>
        </w:rPr>
      </w:pPr>
      <w:r>
        <w:rPr>
          <w:rFonts w:cs="Phosphate Inline"/>
        </w:rPr>
        <w:t>Markers</w:t>
      </w:r>
    </w:p>
    <w:p w:rsidR="00F653C0" w:rsidRDefault="00F653C0" w:rsidP="00D6058E">
      <w:pPr>
        <w:rPr>
          <w:rFonts w:cs="Phosphate Inline"/>
        </w:rPr>
      </w:pPr>
      <w:r>
        <w:rPr>
          <w:rFonts w:cs="Phosphate Inline"/>
        </w:rPr>
        <w:t>Glue Stick</w:t>
      </w:r>
    </w:p>
    <w:p w:rsidR="00D6058E" w:rsidRDefault="00D6058E" w:rsidP="00D6058E">
      <w:pPr>
        <w:rPr>
          <w:rFonts w:cs="Phosphate Inline"/>
        </w:rPr>
      </w:pPr>
      <w:r>
        <w:rPr>
          <w:rFonts w:cs="Phosphate Inline"/>
        </w:rPr>
        <w:t>Large Eraser</w:t>
      </w:r>
    </w:p>
    <w:p w:rsidR="00D6058E" w:rsidRDefault="00D6058E" w:rsidP="00D6058E">
      <w:pPr>
        <w:rPr>
          <w:rFonts w:cs="Phosphate Inline"/>
        </w:rPr>
      </w:pPr>
      <w:r>
        <w:rPr>
          <w:rFonts w:cs="Phosphate Inline"/>
        </w:rPr>
        <w:t>Ruler</w:t>
      </w:r>
    </w:p>
    <w:p w:rsidR="00D6058E" w:rsidRDefault="00D6058E" w:rsidP="00D6058E">
      <w:pPr>
        <w:rPr>
          <w:rFonts w:cs="Phosphate Inline"/>
        </w:rPr>
      </w:pPr>
      <w:r>
        <w:rPr>
          <w:rFonts w:cs="Phosphate Inline"/>
        </w:rPr>
        <w:t xml:space="preserve">4- AAA batteries for calculator </w:t>
      </w:r>
    </w:p>
    <w:p w:rsidR="00D6058E" w:rsidRDefault="00D6058E" w:rsidP="00D6058E">
      <w:pPr>
        <w:rPr>
          <w:rFonts w:cs="Phosphate Inline"/>
        </w:rPr>
      </w:pPr>
      <w:r>
        <w:rPr>
          <w:rFonts w:cs="Phosphate Inline"/>
        </w:rPr>
        <w:t>TI-84 Plus graphing calculator-  If you do not have a calculator</w:t>
      </w:r>
      <w:r w:rsidR="00F653C0">
        <w:rPr>
          <w:rFonts w:cs="Phosphate Inline"/>
        </w:rPr>
        <w:t xml:space="preserve"> already, p</w:t>
      </w:r>
      <w:r>
        <w:rPr>
          <w:rFonts w:cs="Phosphate Inline"/>
        </w:rPr>
        <w:t>lease consider investing in a calculator.  Students who do not purchase a calculator will be able to check one out of the library; however, if it is lost or damaged you will be responsible for replacement cost of the calculator.</w:t>
      </w:r>
    </w:p>
    <w:p w:rsidR="00F653C0" w:rsidRDefault="00F653C0" w:rsidP="00D6058E">
      <w:pPr>
        <w:rPr>
          <w:rFonts w:cs="Phosphate Inline"/>
        </w:rPr>
      </w:pPr>
    </w:p>
    <w:p w:rsidR="00F653C0" w:rsidRDefault="00F653C0" w:rsidP="00D6058E">
      <w:pPr>
        <w:rPr>
          <w:rFonts w:cs="Phosphate Inline"/>
        </w:rPr>
      </w:pPr>
    </w:p>
    <w:p w:rsidR="00F653C0" w:rsidRDefault="00F653C0" w:rsidP="00D6058E">
      <w:pPr>
        <w:rPr>
          <w:rFonts w:cs="Phosphate Inline"/>
        </w:rPr>
      </w:pPr>
      <w:r>
        <w:rPr>
          <w:rFonts w:cs="Phosphate Inline"/>
        </w:rPr>
        <w:t>**Elective courses may require additional supplies or materials.  These lists will be communicated to the student after the course begins**</w:t>
      </w:r>
    </w:p>
    <w:p w:rsidR="00D6058E" w:rsidRDefault="00D6058E" w:rsidP="00D6058E">
      <w:pPr>
        <w:rPr>
          <w:rFonts w:cs="Phosphate Inline"/>
        </w:rPr>
      </w:pPr>
    </w:p>
    <w:p w:rsidR="00D6058E" w:rsidRPr="00D6058E" w:rsidRDefault="00D6058E" w:rsidP="00D6058E">
      <w:pPr>
        <w:rPr>
          <w:rFonts w:cs="Phosphate Inline"/>
        </w:rPr>
      </w:pPr>
    </w:p>
    <w:sectPr w:rsidR="00D6058E" w:rsidRPr="00D6058E" w:rsidSect="00196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osphate Inline">
    <w:panose1 w:val="02000506050000020004"/>
    <w:charset w:val="4D"/>
    <w:family w:val="auto"/>
    <w:pitch w:val="variable"/>
    <w:sig w:usb0="A00000EF" w:usb1="5000204B" w:usb2="0000004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8E"/>
    <w:rsid w:val="00091A13"/>
    <w:rsid w:val="001960E0"/>
    <w:rsid w:val="00612D47"/>
    <w:rsid w:val="00D6058E"/>
    <w:rsid w:val="00F6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3BD213"/>
  <w15:chartTrackingRefBased/>
  <w15:docId w15:val="{C09D50E8-FC36-5E4D-B420-D692F337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Alsup</dc:creator>
  <cp:keywords/>
  <dc:description/>
  <cp:lastModifiedBy>Ronny Alsup</cp:lastModifiedBy>
  <cp:revision>1</cp:revision>
  <dcterms:created xsi:type="dcterms:W3CDTF">2020-05-13T13:10:00Z</dcterms:created>
  <dcterms:modified xsi:type="dcterms:W3CDTF">2020-05-13T13:30:00Z</dcterms:modified>
</cp:coreProperties>
</file>