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728" w:rsidRPr="00140BE9" w:rsidRDefault="008E3728" w:rsidP="008E3728">
      <w:pPr>
        <w:spacing w:after="0" w:line="240" w:lineRule="auto"/>
        <w:jc w:val="center"/>
        <w:rPr>
          <w:rFonts w:ascii="Georgia" w:eastAsia="Times New Roman" w:hAnsi="Georgia" w:cs="Times New Roman"/>
          <w:b/>
          <w:i/>
          <w:sz w:val="24"/>
          <w:szCs w:val="24"/>
          <w:lang w:val="en"/>
        </w:rPr>
      </w:pPr>
      <w:r w:rsidRPr="00140BE9">
        <w:rPr>
          <w:rFonts w:ascii="Georgia" w:eastAsia="Times New Roman" w:hAnsi="Georgia" w:cs="Times New Roman"/>
          <w:b/>
          <w:i/>
          <w:sz w:val="24"/>
          <w:szCs w:val="24"/>
          <w:lang w:val="en"/>
        </w:rPr>
        <w:t>Abingdon-Avon Community Unit No. 276</w:t>
      </w:r>
    </w:p>
    <w:p w:rsidR="008E3728" w:rsidRPr="00140BE9" w:rsidRDefault="008E3728" w:rsidP="008E3728">
      <w:pPr>
        <w:spacing w:after="0" w:line="240" w:lineRule="auto"/>
        <w:jc w:val="center"/>
        <w:rPr>
          <w:rFonts w:ascii="Georgia" w:eastAsia="Times New Roman" w:hAnsi="Georgia" w:cs="Times New Roman"/>
          <w:i/>
          <w:color w:val="000000"/>
          <w:sz w:val="24"/>
          <w:szCs w:val="24"/>
          <w:lang w:val="en"/>
        </w:rPr>
      </w:pPr>
      <w:r w:rsidRPr="00140BE9">
        <w:rPr>
          <w:rFonts w:ascii="Georgia" w:eastAsia="Times New Roman" w:hAnsi="Georgia" w:cs="Times New Roman"/>
          <w:i/>
          <w:color w:val="000000"/>
          <w:sz w:val="24"/>
          <w:szCs w:val="24"/>
          <w:lang w:val="en"/>
        </w:rPr>
        <w:t>507 N. Monroe St. Suite #3</w:t>
      </w:r>
    </w:p>
    <w:p w:rsidR="008E3728" w:rsidRPr="00140BE9" w:rsidRDefault="008E3728" w:rsidP="008E3728">
      <w:pPr>
        <w:keepNext/>
        <w:spacing w:after="0" w:line="240" w:lineRule="auto"/>
        <w:jc w:val="center"/>
        <w:outlineLvl w:val="0"/>
        <w:rPr>
          <w:rFonts w:ascii="Georgia" w:eastAsia="Times New Roman" w:hAnsi="Georgia" w:cs="Times New Roman"/>
          <w:i/>
          <w:sz w:val="24"/>
          <w:szCs w:val="24"/>
          <w:lang w:val="en"/>
        </w:rPr>
      </w:pPr>
      <w:r w:rsidRPr="00140BE9">
        <w:rPr>
          <w:rFonts w:ascii="Georgia" w:eastAsia="Times New Roman" w:hAnsi="Georgia" w:cs="Times New Roman"/>
          <w:i/>
          <w:sz w:val="24"/>
          <w:szCs w:val="24"/>
          <w:lang w:val="en"/>
        </w:rPr>
        <w:t>Abingdon, Illinois 61410</w:t>
      </w:r>
    </w:p>
    <w:p w:rsidR="008E3728" w:rsidRPr="00140BE9" w:rsidRDefault="008E3728" w:rsidP="008E3728">
      <w:pPr>
        <w:spacing w:after="0" w:line="256" w:lineRule="auto"/>
        <w:jc w:val="center"/>
        <w:rPr>
          <w:rFonts w:ascii="Georgia" w:eastAsia="Times New Roman" w:hAnsi="Georgia" w:cs="Times New Roman"/>
          <w:sz w:val="24"/>
          <w:szCs w:val="24"/>
          <w:lang w:val="en"/>
        </w:rPr>
      </w:pPr>
    </w:p>
    <w:p w:rsidR="008E3728" w:rsidRPr="00140BE9" w:rsidRDefault="008E3728" w:rsidP="008E3728">
      <w:pPr>
        <w:spacing w:after="0" w:line="256" w:lineRule="auto"/>
        <w:jc w:val="center"/>
        <w:rPr>
          <w:rFonts w:ascii="Georgia" w:eastAsia="Times New Roman" w:hAnsi="Georgia" w:cs="Times New Roman"/>
          <w:b/>
          <w:sz w:val="24"/>
          <w:szCs w:val="24"/>
          <w:lang w:val="en"/>
        </w:rPr>
      </w:pPr>
      <w:r w:rsidRPr="00140BE9">
        <w:rPr>
          <w:rFonts w:ascii="Georgia" w:eastAsia="Times New Roman" w:hAnsi="Georgia" w:cs="Times New Roman"/>
          <w:b/>
          <w:sz w:val="24"/>
          <w:szCs w:val="24"/>
          <w:lang w:val="en"/>
        </w:rPr>
        <w:t>SPECIAL MONTHLY BOARD OF EDUCATION MEETING</w:t>
      </w:r>
    </w:p>
    <w:p w:rsidR="008E3728" w:rsidRPr="00140BE9" w:rsidRDefault="00140BE9" w:rsidP="008E3728">
      <w:pPr>
        <w:spacing w:after="0" w:line="256" w:lineRule="auto"/>
        <w:jc w:val="center"/>
        <w:rPr>
          <w:rFonts w:ascii="Georgia" w:eastAsia="Times New Roman" w:hAnsi="Georgia" w:cs="Times New Roman"/>
          <w:b/>
          <w:sz w:val="24"/>
          <w:szCs w:val="24"/>
          <w:lang w:val="en"/>
        </w:rPr>
      </w:pPr>
      <w:r w:rsidRPr="00140BE9">
        <w:rPr>
          <w:rFonts w:ascii="Georgia" w:eastAsia="Times New Roman" w:hAnsi="Georgia" w:cs="Times New Roman"/>
          <w:b/>
          <w:sz w:val="24"/>
          <w:szCs w:val="24"/>
          <w:lang w:val="en"/>
        </w:rPr>
        <w:t>Wednesday</w:t>
      </w:r>
      <w:r w:rsidR="008E3728" w:rsidRPr="00140BE9">
        <w:rPr>
          <w:rFonts w:ascii="Georgia" w:eastAsia="Times New Roman" w:hAnsi="Georgia" w:cs="Times New Roman"/>
          <w:b/>
          <w:sz w:val="24"/>
          <w:szCs w:val="24"/>
          <w:lang w:val="en"/>
        </w:rPr>
        <w:t xml:space="preserve">, April </w:t>
      </w:r>
      <w:r w:rsidRPr="00140BE9">
        <w:rPr>
          <w:rFonts w:ascii="Georgia" w:eastAsia="Times New Roman" w:hAnsi="Georgia" w:cs="Times New Roman"/>
          <w:b/>
          <w:sz w:val="24"/>
          <w:szCs w:val="24"/>
          <w:lang w:val="en"/>
        </w:rPr>
        <w:t>22</w:t>
      </w:r>
      <w:r w:rsidR="008E3728" w:rsidRPr="00140BE9">
        <w:rPr>
          <w:rFonts w:ascii="Georgia" w:eastAsia="Times New Roman" w:hAnsi="Georgia" w:cs="Times New Roman"/>
          <w:b/>
          <w:sz w:val="24"/>
          <w:szCs w:val="24"/>
          <w:lang w:val="en"/>
        </w:rPr>
        <w:t xml:space="preserve">, 2020 – </w:t>
      </w:r>
      <w:r w:rsidRPr="00140BE9">
        <w:rPr>
          <w:rFonts w:ascii="Georgia" w:eastAsia="Times New Roman" w:hAnsi="Georgia" w:cs="Times New Roman"/>
          <w:b/>
          <w:sz w:val="24"/>
          <w:szCs w:val="24"/>
          <w:lang w:val="en"/>
        </w:rPr>
        <w:t>7</w:t>
      </w:r>
      <w:r w:rsidR="008E3728" w:rsidRPr="00140BE9">
        <w:rPr>
          <w:rFonts w:ascii="Georgia" w:eastAsia="Times New Roman" w:hAnsi="Georgia" w:cs="Times New Roman"/>
          <w:b/>
          <w:sz w:val="24"/>
          <w:szCs w:val="24"/>
          <w:lang w:val="en"/>
        </w:rPr>
        <w:t xml:space="preserve">:00 </w:t>
      </w:r>
      <w:r w:rsidRPr="00140BE9">
        <w:rPr>
          <w:rFonts w:ascii="Georgia" w:eastAsia="Times New Roman" w:hAnsi="Georgia" w:cs="Times New Roman"/>
          <w:b/>
          <w:sz w:val="24"/>
          <w:szCs w:val="24"/>
          <w:lang w:val="en"/>
        </w:rPr>
        <w:t>PM</w:t>
      </w:r>
    </w:p>
    <w:p w:rsidR="008E3728" w:rsidRPr="00140BE9" w:rsidRDefault="008E3728" w:rsidP="008E3728">
      <w:pPr>
        <w:spacing w:after="0" w:line="256" w:lineRule="auto"/>
        <w:jc w:val="center"/>
        <w:rPr>
          <w:rFonts w:ascii="Georgia" w:eastAsia="Times New Roman" w:hAnsi="Georgia" w:cs="Times New Roman"/>
          <w:b/>
          <w:sz w:val="24"/>
          <w:szCs w:val="24"/>
          <w:lang w:val="en"/>
        </w:rPr>
      </w:pPr>
    </w:p>
    <w:p w:rsidR="008E3728" w:rsidRPr="00140BE9" w:rsidRDefault="008E3728" w:rsidP="008E3728">
      <w:pPr>
        <w:spacing w:line="240" w:lineRule="auto"/>
        <w:jc w:val="center"/>
        <w:rPr>
          <w:rFonts w:ascii="Georgia" w:eastAsia="Times New Roman" w:hAnsi="Georgia" w:cs="Times New Roman"/>
          <w:b/>
          <w:i/>
          <w:sz w:val="24"/>
          <w:szCs w:val="24"/>
        </w:rPr>
      </w:pPr>
      <w:r w:rsidRPr="00140BE9">
        <w:rPr>
          <w:rFonts w:ascii="Georgia" w:eastAsia="Times New Roman" w:hAnsi="Georgia" w:cs="Times New Roman"/>
          <w:b/>
          <w:i/>
          <w:sz w:val="24"/>
          <w:szCs w:val="24"/>
        </w:rPr>
        <w:t xml:space="preserve">In accordance with Executive Order 2020-10 issued by Governor J.B. Pritzker, this Board Meeting will take place virtually. Members of the public may listen by calling </w:t>
      </w:r>
      <w:r w:rsidRPr="00140BE9">
        <w:rPr>
          <w:rFonts w:ascii="Georgia" w:hAnsi="Georgia" w:cs="Arial"/>
          <w:b/>
          <w:spacing w:val="5"/>
          <w:sz w:val="24"/>
          <w:szCs w:val="24"/>
          <w:shd w:val="clear" w:color="auto" w:fill="FFFFFF"/>
        </w:rPr>
        <w:t>1 720-500-3415</w:t>
      </w:r>
      <w:r w:rsidRPr="00140BE9">
        <w:rPr>
          <w:rFonts w:ascii="Times New Roman" w:hAnsi="Times New Roman" w:cs="Times New Roman"/>
          <w:color w:val="5F6368"/>
          <w:spacing w:val="5"/>
          <w:sz w:val="24"/>
          <w:szCs w:val="24"/>
          <w:shd w:val="clear" w:color="auto" w:fill="FFFFFF"/>
        </w:rPr>
        <w:t>‬</w:t>
      </w:r>
      <w:r w:rsidRPr="00140BE9">
        <w:rPr>
          <w:rFonts w:ascii="Georgia" w:hAnsi="Georgia" w:cs="Arial"/>
          <w:color w:val="5F6368"/>
          <w:spacing w:val="5"/>
          <w:sz w:val="24"/>
          <w:szCs w:val="24"/>
          <w:shd w:val="clear" w:color="auto" w:fill="FFFFFF"/>
        </w:rPr>
        <w:t xml:space="preserve"> </w:t>
      </w:r>
      <w:r w:rsidRPr="00140BE9">
        <w:rPr>
          <w:rFonts w:ascii="Georgia" w:eastAsia="Times New Roman" w:hAnsi="Georgia" w:cs="Times New Roman"/>
          <w:b/>
          <w:i/>
          <w:sz w:val="24"/>
          <w:szCs w:val="24"/>
        </w:rPr>
        <w:t xml:space="preserve">and entering PIN number </w:t>
      </w:r>
      <w:dir w:val="ltr">
        <w:r w:rsidRPr="00140BE9">
          <w:rPr>
            <w:rFonts w:ascii="Georgia" w:hAnsi="Georgia" w:cs="Arial"/>
            <w:b/>
            <w:spacing w:val="5"/>
            <w:sz w:val="24"/>
            <w:szCs w:val="24"/>
            <w:shd w:val="clear" w:color="auto" w:fill="FFFFFF"/>
          </w:rPr>
          <w:t>640 929 727</w:t>
        </w:r>
        <w:r w:rsidRPr="00140BE9">
          <w:rPr>
            <w:rFonts w:ascii="Georgia" w:hAnsi="Georgia" w:cs="Arial"/>
            <w:spacing w:val="5"/>
            <w:sz w:val="24"/>
            <w:szCs w:val="24"/>
            <w:shd w:val="clear" w:color="auto" w:fill="FFFFFF"/>
          </w:rPr>
          <w:t xml:space="preserve"> </w:t>
        </w:r>
        <w:r w:rsidRPr="00140BE9">
          <w:rPr>
            <w:rFonts w:ascii="Georgia" w:eastAsia="Times New Roman" w:hAnsi="Georgia" w:cs="Times New Roman"/>
            <w:b/>
            <w:i/>
            <w:sz w:val="24"/>
            <w:szCs w:val="24"/>
          </w:rPr>
          <w:t>followed by #. Members of the public will be allowed to participate in the meeting during Item 3, Public Comment. All call-in guests will be asked to identify themselves so their virtual attendance can be entered in the minutes of the meeting.</w:t>
        </w:r>
        <w:r w:rsidR="00FD491A" w:rsidRPr="00140BE9">
          <w:rPr>
            <w:rFonts w:ascii="Times New Roman" w:hAnsi="Times New Roman" w:cs="Times New Roman"/>
            <w:sz w:val="24"/>
            <w:szCs w:val="24"/>
          </w:rPr>
          <w:t>‬</w:t>
        </w:r>
        <w:r w:rsidR="004E2708" w:rsidRPr="00140BE9">
          <w:rPr>
            <w:rFonts w:ascii="Times New Roman" w:hAnsi="Times New Roman" w:cs="Times New Roman"/>
            <w:sz w:val="24"/>
            <w:szCs w:val="24"/>
          </w:rPr>
          <w:t>‬</w:t>
        </w:r>
      </w:dir>
    </w:p>
    <w:p w:rsidR="008E3728" w:rsidRPr="00140BE9" w:rsidRDefault="008E3728" w:rsidP="008E3728">
      <w:pPr>
        <w:spacing w:after="0" w:line="256" w:lineRule="auto"/>
        <w:jc w:val="center"/>
        <w:rPr>
          <w:rFonts w:ascii="Georgia" w:eastAsia="Times New Roman" w:hAnsi="Georgia" w:cs="Times New Roman"/>
          <w:b/>
          <w:sz w:val="24"/>
          <w:szCs w:val="24"/>
          <w:lang w:val="en"/>
        </w:rPr>
      </w:pPr>
    </w:p>
    <w:p w:rsidR="008E3728" w:rsidRPr="00140BE9" w:rsidRDefault="004E2708" w:rsidP="008E3728">
      <w:pPr>
        <w:spacing w:after="0" w:line="256" w:lineRule="auto"/>
        <w:jc w:val="center"/>
        <w:rPr>
          <w:rFonts w:ascii="Georgia" w:eastAsia="Times New Roman" w:hAnsi="Georgia" w:cs="Times New Roman"/>
          <w:b/>
          <w:sz w:val="24"/>
          <w:szCs w:val="24"/>
          <w:lang w:val="en"/>
        </w:rPr>
      </w:pPr>
      <w:r>
        <w:rPr>
          <w:rFonts w:ascii="Georgia" w:eastAsia="Times New Roman" w:hAnsi="Georgia" w:cs="Times New Roman"/>
          <w:b/>
          <w:sz w:val="24"/>
          <w:szCs w:val="24"/>
          <w:lang w:val="en"/>
        </w:rPr>
        <w:t>SPECIAL</w:t>
      </w:r>
      <w:r w:rsidR="008E3728" w:rsidRPr="00140BE9">
        <w:rPr>
          <w:rFonts w:ascii="Georgia" w:eastAsia="Times New Roman" w:hAnsi="Georgia" w:cs="Times New Roman"/>
          <w:b/>
          <w:sz w:val="24"/>
          <w:szCs w:val="24"/>
          <w:lang w:val="en"/>
        </w:rPr>
        <w:t xml:space="preserve"> MONTHLY MEETING</w:t>
      </w:r>
    </w:p>
    <w:p w:rsidR="008E3728" w:rsidRPr="00140BE9" w:rsidRDefault="008E3728" w:rsidP="008E3728">
      <w:pPr>
        <w:spacing w:after="0" w:line="256" w:lineRule="auto"/>
        <w:ind w:left="720"/>
        <w:rPr>
          <w:rFonts w:ascii="Georgia" w:eastAsia="Times New Roman" w:hAnsi="Georgia" w:cs="Times New Roman"/>
          <w:b/>
          <w:sz w:val="24"/>
          <w:szCs w:val="24"/>
          <w:lang w:val="en"/>
        </w:rPr>
      </w:pPr>
      <w:r w:rsidRPr="00140BE9">
        <w:rPr>
          <w:rFonts w:ascii="Georgia" w:eastAsia="Times New Roman" w:hAnsi="Georgia" w:cs="Times New Roman"/>
          <w:b/>
          <w:sz w:val="24"/>
          <w:szCs w:val="24"/>
          <w:lang w:val="en"/>
        </w:rPr>
        <w:tab/>
      </w:r>
      <w:r w:rsidRPr="00140BE9">
        <w:rPr>
          <w:rFonts w:ascii="Georgia" w:eastAsia="Times New Roman" w:hAnsi="Georgia" w:cs="Times New Roman"/>
          <w:b/>
          <w:sz w:val="24"/>
          <w:szCs w:val="24"/>
          <w:lang w:val="en"/>
        </w:rPr>
        <w:tab/>
      </w:r>
      <w:r w:rsidRPr="00140BE9">
        <w:rPr>
          <w:rFonts w:ascii="Georgia" w:eastAsia="Times New Roman" w:hAnsi="Georgia" w:cs="Times New Roman"/>
          <w:b/>
          <w:sz w:val="24"/>
          <w:szCs w:val="24"/>
          <w:lang w:val="en"/>
        </w:rPr>
        <w:tab/>
      </w:r>
      <w:r w:rsidRPr="00140BE9">
        <w:rPr>
          <w:rFonts w:ascii="Georgia" w:eastAsia="Times New Roman" w:hAnsi="Georgia" w:cs="Times New Roman"/>
          <w:b/>
          <w:sz w:val="24"/>
          <w:szCs w:val="24"/>
          <w:lang w:val="en"/>
        </w:rPr>
        <w:tab/>
        <w:t xml:space="preserve">        </w:t>
      </w:r>
    </w:p>
    <w:p w:rsidR="008E3728" w:rsidRPr="00140BE9" w:rsidRDefault="008E3728" w:rsidP="008E3728">
      <w:pPr>
        <w:spacing w:after="0" w:line="256" w:lineRule="auto"/>
        <w:jc w:val="center"/>
        <w:rPr>
          <w:rFonts w:ascii="Georgia" w:eastAsia="Times New Roman" w:hAnsi="Georgia" w:cs="Times New Roman"/>
          <w:sz w:val="24"/>
          <w:szCs w:val="24"/>
          <w:lang w:val="en"/>
        </w:rPr>
      </w:pPr>
      <w:r w:rsidRPr="00140BE9">
        <w:rPr>
          <w:rFonts w:ascii="Georgia" w:eastAsia="Times New Roman" w:hAnsi="Georgia" w:cs="Times New Roman"/>
          <w:b/>
          <w:sz w:val="24"/>
          <w:szCs w:val="24"/>
          <w:u w:val="single"/>
          <w:lang w:val="en"/>
        </w:rPr>
        <w:t>AGENDA</w:t>
      </w:r>
    </w:p>
    <w:p w:rsidR="008E3728" w:rsidRPr="00140BE9" w:rsidRDefault="008E3728" w:rsidP="008E3728">
      <w:pPr>
        <w:spacing w:after="0" w:line="256" w:lineRule="auto"/>
        <w:rPr>
          <w:rFonts w:ascii="Georgia" w:eastAsia="Times New Roman" w:hAnsi="Georgia" w:cs="Times New Roman"/>
          <w:b/>
          <w:color w:val="FF0000"/>
          <w:sz w:val="24"/>
          <w:szCs w:val="24"/>
          <w:lang w:val="en"/>
        </w:rPr>
      </w:pPr>
      <w:r w:rsidRPr="00140BE9">
        <w:rPr>
          <w:rFonts w:ascii="Georgia" w:eastAsia="Times New Roman" w:hAnsi="Georgia" w:cs="Times New Roman"/>
          <w:b/>
          <w:color w:val="FF0000"/>
          <w:sz w:val="24"/>
          <w:szCs w:val="24"/>
          <w:lang w:val="en"/>
        </w:rPr>
        <w:t xml:space="preserve">                                                </w:t>
      </w:r>
    </w:p>
    <w:p w:rsidR="008E3728" w:rsidRPr="00140BE9" w:rsidRDefault="008E3728" w:rsidP="008E3728">
      <w:pPr>
        <w:numPr>
          <w:ilvl w:val="0"/>
          <w:numId w:val="1"/>
        </w:numPr>
        <w:spacing w:after="0" w:line="256" w:lineRule="auto"/>
        <w:rPr>
          <w:rFonts w:ascii="Georgia" w:eastAsia="Arial" w:hAnsi="Georgia" w:cs="Arial"/>
          <w:sz w:val="24"/>
          <w:szCs w:val="24"/>
          <w:lang w:val="en"/>
        </w:rPr>
      </w:pPr>
      <w:r w:rsidRPr="00140BE9">
        <w:rPr>
          <w:rFonts w:ascii="Georgia" w:eastAsia="Times New Roman" w:hAnsi="Georgia" w:cs="Times New Roman"/>
          <w:sz w:val="24"/>
          <w:szCs w:val="24"/>
          <w:lang w:val="en"/>
        </w:rPr>
        <w:t xml:space="preserve">Call to Order </w:t>
      </w:r>
    </w:p>
    <w:p w:rsidR="008E3728" w:rsidRPr="00140BE9" w:rsidRDefault="008E3728" w:rsidP="008E3728">
      <w:pPr>
        <w:numPr>
          <w:ilvl w:val="1"/>
          <w:numId w:val="1"/>
        </w:numPr>
        <w:spacing w:after="0" w:line="256" w:lineRule="auto"/>
        <w:rPr>
          <w:rFonts w:ascii="Georgia" w:eastAsia="Times New Roman" w:hAnsi="Georgia" w:cs="Times New Roman"/>
          <w:sz w:val="24"/>
          <w:szCs w:val="24"/>
          <w:lang w:val="en"/>
        </w:rPr>
      </w:pPr>
      <w:r w:rsidRPr="00140BE9">
        <w:rPr>
          <w:rFonts w:ascii="Georgia" w:eastAsia="Times New Roman" w:hAnsi="Georgia" w:cs="Times New Roman"/>
          <w:sz w:val="24"/>
          <w:szCs w:val="24"/>
          <w:lang w:val="en"/>
        </w:rPr>
        <w:t>Pledge of Allegiance</w:t>
      </w:r>
    </w:p>
    <w:p w:rsidR="008E3728" w:rsidRPr="00140BE9" w:rsidRDefault="008E3728" w:rsidP="008E3728">
      <w:pPr>
        <w:spacing w:after="0" w:line="256" w:lineRule="auto"/>
        <w:rPr>
          <w:rFonts w:ascii="Georgia" w:eastAsia="Times New Roman" w:hAnsi="Georgia" w:cs="Times New Roman"/>
          <w:sz w:val="24"/>
          <w:szCs w:val="24"/>
          <w:lang w:val="en"/>
        </w:rPr>
      </w:pPr>
    </w:p>
    <w:p w:rsidR="008E3728" w:rsidRPr="00140BE9" w:rsidRDefault="008E3728" w:rsidP="008E3728">
      <w:pPr>
        <w:numPr>
          <w:ilvl w:val="0"/>
          <w:numId w:val="1"/>
        </w:numPr>
        <w:spacing w:after="0" w:line="256" w:lineRule="auto"/>
        <w:rPr>
          <w:rFonts w:ascii="Georgia" w:eastAsia="Arial" w:hAnsi="Georgia" w:cs="Arial"/>
          <w:sz w:val="24"/>
          <w:szCs w:val="24"/>
          <w:lang w:val="en"/>
        </w:rPr>
      </w:pPr>
      <w:r w:rsidRPr="00140BE9">
        <w:rPr>
          <w:rFonts w:ascii="Georgia" w:eastAsia="Times New Roman" w:hAnsi="Georgia" w:cs="Times New Roman"/>
          <w:sz w:val="24"/>
          <w:szCs w:val="24"/>
          <w:lang w:val="en"/>
        </w:rPr>
        <w:t>Roll Call</w:t>
      </w:r>
    </w:p>
    <w:p w:rsidR="008E3728" w:rsidRPr="00140BE9" w:rsidRDefault="008E3728" w:rsidP="008E3728">
      <w:pPr>
        <w:spacing w:after="0" w:line="256" w:lineRule="auto"/>
        <w:rPr>
          <w:rFonts w:ascii="Georgia" w:eastAsia="Times New Roman" w:hAnsi="Georgia" w:cs="Times New Roman"/>
          <w:sz w:val="24"/>
          <w:szCs w:val="24"/>
          <w:lang w:val="en"/>
        </w:rPr>
      </w:pPr>
    </w:p>
    <w:p w:rsidR="008E3728" w:rsidRPr="00140BE9" w:rsidRDefault="008E3728" w:rsidP="008E3728">
      <w:pPr>
        <w:numPr>
          <w:ilvl w:val="0"/>
          <w:numId w:val="1"/>
        </w:numPr>
        <w:spacing w:after="0" w:line="256" w:lineRule="auto"/>
        <w:rPr>
          <w:rFonts w:ascii="Georgia" w:eastAsia="Arial" w:hAnsi="Georgia" w:cs="Arial"/>
          <w:sz w:val="24"/>
          <w:szCs w:val="24"/>
          <w:lang w:val="en"/>
        </w:rPr>
      </w:pPr>
      <w:r w:rsidRPr="00140BE9">
        <w:rPr>
          <w:rFonts w:ascii="Georgia" w:eastAsia="Times New Roman" w:hAnsi="Georgia" w:cs="Times New Roman"/>
          <w:sz w:val="24"/>
          <w:szCs w:val="24"/>
          <w:lang w:val="en"/>
        </w:rPr>
        <w:t>Opportunity for Public Comment</w:t>
      </w:r>
      <w:r w:rsidRPr="00140BE9">
        <w:rPr>
          <w:rFonts w:ascii="Georgia" w:eastAsia="Times New Roman" w:hAnsi="Georgia" w:cs="Times New Roman"/>
          <w:sz w:val="16"/>
          <w:szCs w:val="16"/>
          <w:lang w:val="en"/>
        </w:rPr>
        <w:t xml:space="preserve">: </w:t>
      </w:r>
      <w:r w:rsidRPr="00140BE9">
        <w:rPr>
          <w:rFonts w:ascii="Georgia" w:eastAsia="Times New Roman" w:hAnsi="Georgia" w:cs="Times New Roman"/>
          <w:b/>
          <w:i/>
          <w:sz w:val="16"/>
          <w:szCs w:val="16"/>
          <w:lang w:val="en"/>
        </w:rPr>
        <w:t>(This is the time when visitors may request to address the Board of Education on any item germane to the role and function of the Board of Education. When the Board President so directs, persons should stand, give their name and begin their statements. Persons must refrain from making any personal comments regarding any individual. The Board President reserves the right to limit presentations to five minutes.)</w:t>
      </w:r>
    </w:p>
    <w:p w:rsidR="008E3728" w:rsidRPr="00140BE9" w:rsidRDefault="008E3728" w:rsidP="008E3728">
      <w:pPr>
        <w:ind w:left="720"/>
        <w:contextualSpacing/>
        <w:rPr>
          <w:rFonts w:ascii="Georgia" w:eastAsia="Arial" w:hAnsi="Georgia" w:cs="Arial"/>
          <w:sz w:val="24"/>
          <w:szCs w:val="24"/>
          <w:lang w:val="en"/>
        </w:rPr>
      </w:pPr>
    </w:p>
    <w:p w:rsidR="00140BE9" w:rsidRPr="00140BE9" w:rsidRDefault="00140BE9" w:rsidP="00140BE9">
      <w:pPr>
        <w:numPr>
          <w:ilvl w:val="0"/>
          <w:numId w:val="1"/>
        </w:numPr>
        <w:spacing w:after="0" w:line="256" w:lineRule="auto"/>
        <w:rPr>
          <w:rFonts w:ascii="Georgia" w:eastAsia="Arial" w:hAnsi="Georgia" w:cs="Arial"/>
          <w:sz w:val="24"/>
          <w:szCs w:val="24"/>
          <w:lang w:val="en"/>
        </w:rPr>
      </w:pPr>
      <w:r w:rsidRPr="00140BE9">
        <w:rPr>
          <w:rFonts w:ascii="Georgia" w:eastAsia="Arial" w:hAnsi="Georgia" w:cs="Arial"/>
          <w:sz w:val="24"/>
          <w:szCs w:val="24"/>
          <w:lang w:val="en"/>
        </w:rPr>
        <w:t>Discussion Items:</w:t>
      </w:r>
    </w:p>
    <w:p w:rsidR="00140BE9" w:rsidRDefault="00140BE9" w:rsidP="00140BE9">
      <w:pPr>
        <w:spacing w:after="0" w:line="256" w:lineRule="auto"/>
        <w:ind w:left="630"/>
        <w:rPr>
          <w:rFonts w:ascii="Georgia" w:eastAsia="Arial" w:hAnsi="Georgia" w:cs="Arial"/>
          <w:sz w:val="24"/>
          <w:szCs w:val="24"/>
          <w:lang w:val="en"/>
        </w:rPr>
      </w:pPr>
      <w:r>
        <w:rPr>
          <w:rFonts w:ascii="Georgia" w:eastAsia="Arial" w:hAnsi="Georgia" w:cs="Arial"/>
          <w:sz w:val="24"/>
          <w:szCs w:val="24"/>
          <w:lang w:val="en"/>
        </w:rPr>
        <w:t>4.1 Solar Project</w:t>
      </w:r>
    </w:p>
    <w:p w:rsidR="00140BE9" w:rsidRDefault="00140BE9" w:rsidP="00140BE9">
      <w:pPr>
        <w:spacing w:after="0" w:line="256" w:lineRule="auto"/>
        <w:ind w:left="630"/>
        <w:rPr>
          <w:rFonts w:ascii="Georgia" w:eastAsia="Arial" w:hAnsi="Georgia" w:cs="Arial"/>
          <w:sz w:val="24"/>
          <w:szCs w:val="24"/>
          <w:lang w:val="en"/>
        </w:rPr>
      </w:pPr>
      <w:r>
        <w:rPr>
          <w:rFonts w:ascii="Georgia" w:eastAsia="Arial" w:hAnsi="Georgia" w:cs="Arial"/>
          <w:sz w:val="24"/>
          <w:szCs w:val="24"/>
          <w:lang w:val="en"/>
        </w:rPr>
        <w:t>4.2 Public School Calendar for 20-21</w:t>
      </w:r>
    </w:p>
    <w:p w:rsidR="00140BE9" w:rsidRDefault="00140BE9" w:rsidP="00140BE9">
      <w:pPr>
        <w:spacing w:after="0" w:line="256" w:lineRule="auto"/>
        <w:ind w:left="630"/>
        <w:rPr>
          <w:rFonts w:ascii="Georgia" w:eastAsia="Arial" w:hAnsi="Georgia" w:cs="Arial"/>
          <w:sz w:val="24"/>
          <w:szCs w:val="24"/>
          <w:lang w:val="en"/>
        </w:rPr>
      </w:pPr>
      <w:r>
        <w:rPr>
          <w:rFonts w:ascii="Georgia" w:eastAsia="Arial" w:hAnsi="Georgia" w:cs="Arial"/>
          <w:sz w:val="24"/>
          <w:szCs w:val="24"/>
          <w:lang w:val="en"/>
        </w:rPr>
        <w:t>4.3 Covid-19 Update</w:t>
      </w:r>
    </w:p>
    <w:p w:rsidR="001F72E6" w:rsidRDefault="001F72E6" w:rsidP="00140BE9">
      <w:pPr>
        <w:spacing w:after="0" w:line="256" w:lineRule="auto"/>
        <w:ind w:left="630"/>
        <w:rPr>
          <w:rFonts w:ascii="Georgia" w:eastAsia="Arial" w:hAnsi="Georgia" w:cs="Arial"/>
          <w:sz w:val="24"/>
          <w:szCs w:val="24"/>
          <w:lang w:val="en"/>
        </w:rPr>
      </w:pPr>
      <w:r>
        <w:rPr>
          <w:rFonts w:ascii="Georgia" w:eastAsia="Arial" w:hAnsi="Georgia" w:cs="Arial"/>
          <w:sz w:val="24"/>
          <w:szCs w:val="24"/>
          <w:lang w:val="en"/>
        </w:rPr>
        <w:t>4.4 Transportation Director Job Posting</w:t>
      </w:r>
    </w:p>
    <w:p w:rsidR="004E2708" w:rsidRPr="00140BE9" w:rsidRDefault="004E2708" w:rsidP="00140BE9">
      <w:pPr>
        <w:spacing w:after="0" w:line="256" w:lineRule="auto"/>
        <w:ind w:left="630"/>
        <w:rPr>
          <w:rFonts w:ascii="Georgia" w:eastAsia="Arial" w:hAnsi="Georgia" w:cs="Arial"/>
          <w:sz w:val="24"/>
          <w:szCs w:val="24"/>
          <w:lang w:val="en"/>
        </w:rPr>
      </w:pPr>
      <w:r>
        <w:rPr>
          <w:rFonts w:ascii="Georgia" w:eastAsia="Arial" w:hAnsi="Georgia" w:cs="Arial"/>
          <w:sz w:val="24"/>
          <w:szCs w:val="24"/>
          <w:lang w:val="en"/>
        </w:rPr>
        <w:t>4.5 Tort Transfer in May</w:t>
      </w:r>
    </w:p>
    <w:p w:rsidR="00140BE9" w:rsidRPr="00140BE9" w:rsidRDefault="00140BE9" w:rsidP="008E3728">
      <w:pPr>
        <w:numPr>
          <w:ilvl w:val="0"/>
          <w:numId w:val="1"/>
        </w:numPr>
        <w:spacing w:after="0" w:line="256" w:lineRule="auto"/>
        <w:rPr>
          <w:rFonts w:ascii="Georgia" w:eastAsia="Arial" w:hAnsi="Georgia" w:cs="Arial"/>
          <w:sz w:val="24"/>
          <w:szCs w:val="24"/>
          <w:lang w:val="en"/>
        </w:rPr>
      </w:pPr>
    </w:p>
    <w:p w:rsidR="008E3728" w:rsidRPr="00140BE9" w:rsidRDefault="008E3728" w:rsidP="00140BE9">
      <w:pPr>
        <w:spacing w:after="0" w:line="256" w:lineRule="auto"/>
        <w:ind w:left="630"/>
        <w:rPr>
          <w:rFonts w:ascii="Georgia" w:eastAsia="Arial" w:hAnsi="Georgia" w:cs="Arial"/>
          <w:sz w:val="24"/>
          <w:szCs w:val="24"/>
          <w:lang w:val="en"/>
        </w:rPr>
      </w:pPr>
      <w:r w:rsidRPr="00140BE9">
        <w:rPr>
          <w:rFonts w:ascii="Georgia" w:eastAsia="Arial" w:hAnsi="Georgia" w:cs="Arial"/>
          <w:sz w:val="24"/>
          <w:szCs w:val="24"/>
          <w:lang w:val="en"/>
        </w:rPr>
        <w:t>Action Items:</w:t>
      </w:r>
    </w:p>
    <w:p w:rsidR="008E3728" w:rsidRDefault="00140BE9" w:rsidP="008E3728">
      <w:pPr>
        <w:spacing w:after="0" w:line="256" w:lineRule="auto"/>
        <w:ind w:left="720"/>
        <w:rPr>
          <w:rFonts w:ascii="Georgia" w:eastAsia="Arial" w:hAnsi="Georgia" w:cs="Arial"/>
          <w:sz w:val="24"/>
          <w:szCs w:val="24"/>
          <w:lang w:val="en"/>
        </w:rPr>
      </w:pPr>
      <w:r>
        <w:rPr>
          <w:rFonts w:ascii="Georgia" w:eastAsia="Arial" w:hAnsi="Georgia" w:cs="Arial"/>
          <w:sz w:val="24"/>
          <w:szCs w:val="24"/>
          <w:lang w:val="en"/>
        </w:rPr>
        <w:t>5</w:t>
      </w:r>
      <w:r w:rsidR="008E3728" w:rsidRPr="00140BE9">
        <w:rPr>
          <w:rFonts w:ascii="Georgia" w:eastAsia="Arial" w:hAnsi="Georgia" w:cs="Arial"/>
          <w:sz w:val="24"/>
          <w:szCs w:val="24"/>
          <w:lang w:val="en"/>
        </w:rPr>
        <w:t xml:space="preserve">.1 Approve Special Meeting April </w:t>
      </w:r>
      <w:r>
        <w:rPr>
          <w:rFonts w:ascii="Georgia" w:eastAsia="Arial" w:hAnsi="Georgia" w:cs="Arial"/>
          <w:sz w:val="24"/>
          <w:szCs w:val="24"/>
          <w:lang w:val="en"/>
        </w:rPr>
        <w:t>2</w:t>
      </w:r>
      <w:r w:rsidR="00913309">
        <w:rPr>
          <w:rFonts w:ascii="Georgia" w:eastAsia="Arial" w:hAnsi="Georgia" w:cs="Arial"/>
          <w:sz w:val="24"/>
          <w:szCs w:val="24"/>
          <w:lang w:val="en"/>
        </w:rPr>
        <w:t>2</w:t>
      </w:r>
      <w:r w:rsidR="008E3728" w:rsidRPr="00140BE9">
        <w:rPr>
          <w:rFonts w:ascii="Georgia" w:eastAsia="Arial" w:hAnsi="Georgia" w:cs="Arial"/>
          <w:sz w:val="24"/>
          <w:szCs w:val="24"/>
          <w:lang w:val="en"/>
        </w:rPr>
        <w:t>, 2020 Personnel Report</w:t>
      </w:r>
    </w:p>
    <w:p w:rsidR="00140BE9" w:rsidRDefault="00140BE9" w:rsidP="008E3728">
      <w:pPr>
        <w:spacing w:after="0" w:line="256" w:lineRule="auto"/>
        <w:ind w:left="720"/>
        <w:rPr>
          <w:rFonts w:ascii="Georgia" w:eastAsia="Arial" w:hAnsi="Georgia" w:cs="Arial"/>
          <w:sz w:val="24"/>
          <w:szCs w:val="24"/>
          <w:lang w:val="en"/>
        </w:rPr>
      </w:pPr>
    </w:p>
    <w:p w:rsidR="00140BE9" w:rsidRDefault="00140BE9" w:rsidP="008E3728">
      <w:pPr>
        <w:spacing w:after="0" w:line="256" w:lineRule="auto"/>
        <w:ind w:left="720"/>
        <w:rPr>
          <w:rFonts w:ascii="Georgia" w:eastAsia="Arial" w:hAnsi="Georgia" w:cs="Arial"/>
          <w:sz w:val="24"/>
          <w:szCs w:val="24"/>
          <w:lang w:val="en"/>
        </w:rPr>
      </w:pPr>
      <w:r>
        <w:rPr>
          <w:rFonts w:ascii="Georgia" w:eastAsia="Arial" w:hAnsi="Georgia" w:cs="Arial"/>
          <w:sz w:val="24"/>
          <w:szCs w:val="24"/>
          <w:lang w:val="en"/>
        </w:rPr>
        <w:t>Personnel Report</w:t>
      </w:r>
      <w:r w:rsidR="001F72E6">
        <w:rPr>
          <w:rFonts w:ascii="Georgia" w:eastAsia="Arial" w:hAnsi="Georgia" w:cs="Arial"/>
          <w:sz w:val="24"/>
          <w:szCs w:val="24"/>
          <w:lang w:val="en"/>
        </w:rPr>
        <w:t xml:space="preserve"> (04/2</w:t>
      </w:r>
      <w:r w:rsidR="00913309">
        <w:rPr>
          <w:rFonts w:ascii="Georgia" w:eastAsia="Arial" w:hAnsi="Georgia" w:cs="Arial"/>
          <w:sz w:val="24"/>
          <w:szCs w:val="24"/>
          <w:lang w:val="en"/>
        </w:rPr>
        <w:t>2</w:t>
      </w:r>
      <w:r w:rsidR="001F72E6">
        <w:rPr>
          <w:rFonts w:ascii="Georgia" w:eastAsia="Arial" w:hAnsi="Georgia" w:cs="Arial"/>
          <w:sz w:val="24"/>
          <w:szCs w:val="24"/>
          <w:lang w:val="en"/>
        </w:rPr>
        <w:t>/2020</w:t>
      </w:r>
      <w:proofErr w:type="gramStart"/>
      <w:r w:rsidR="001F72E6">
        <w:rPr>
          <w:rFonts w:ascii="Georgia" w:eastAsia="Arial" w:hAnsi="Georgia" w:cs="Arial"/>
          <w:sz w:val="24"/>
          <w:szCs w:val="24"/>
          <w:lang w:val="en"/>
        </w:rPr>
        <w:t xml:space="preserve">) </w:t>
      </w:r>
      <w:r>
        <w:rPr>
          <w:rFonts w:ascii="Georgia" w:eastAsia="Arial" w:hAnsi="Georgia" w:cs="Arial"/>
          <w:sz w:val="24"/>
          <w:szCs w:val="24"/>
          <w:lang w:val="en"/>
        </w:rPr>
        <w:t>:</w:t>
      </w:r>
      <w:proofErr w:type="gramEnd"/>
      <w:r>
        <w:rPr>
          <w:rFonts w:ascii="Georgia" w:eastAsia="Arial" w:hAnsi="Georgia" w:cs="Arial"/>
          <w:sz w:val="24"/>
          <w:szCs w:val="24"/>
          <w:lang w:val="en"/>
        </w:rPr>
        <w:t xml:space="preserve">  </w:t>
      </w:r>
    </w:p>
    <w:p w:rsidR="00140BE9" w:rsidRDefault="00140BE9" w:rsidP="008E3728">
      <w:pPr>
        <w:spacing w:after="0" w:line="256" w:lineRule="auto"/>
        <w:ind w:left="720"/>
        <w:rPr>
          <w:rFonts w:ascii="Georgia" w:eastAsia="Arial" w:hAnsi="Georgia" w:cs="Arial"/>
          <w:sz w:val="24"/>
          <w:szCs w:val="24"/>
          <w:lang w:val="en"/>
        </w:rPr>
      </w:pPr>
      <w:r>
        <w:rPr>
          <w:rFonts w:ascii="Georgia" w:eastAsia="Arial" w:hAnsi="Georgia" w:cs="Arial"/>
          <w:sz w:val="24"/>
          <w:szCs w:val="24"/>
          <w:lang w:val="en"/>
        </w:rPr>
        <w:t xml:space="preserve">Katherine </w:t>
      </w:r>
      <w:proofErr w:type="spellStart"/>
      <w:r>
        <w:rPr>
          <w:rFonts w:ascii="Georgia" w:eastAsia="Arial" w:hAnsi="Georgia" w:cs="Arial"/>
          <w:sz w:val="24"/>
          <w:szCs w:val="24"/>
          <w:lang w:val="en"/>
        </w:rPr>
        <w:t>Aquadro</w:t>
      </w:r>
      <w:proofErr w:type="spellEnd"/>
      <w:r>
        <w:rPr>
          <w:rFonts w:ascii="Georgia" w:eastAsia="Arial" w:hAnsi="Georgia" w:cs="Arial"/>
          <w:sz w:val="24"/>
          <w:szCs w:val="24"/>
          <w:lang w:val="en"/>
        </w:rPr>
        <w:t xml:space="preserve"> – First Grade Teacher at HGS</w:t>
      </w:r>
    </w:p>
    <w:p w:rsidR="00140BE9" w:rsidRDefault="00140BE9" w:rsidP="008E3728">
      <w:pPr>
        <w:spacing w:after="0" w:line="256" w:lineRule="auto"/>
        <w:ind w:left="720"/>
        <w:rPr>
          <w:rFonts w:ascii="Georgia" w:eastAsia="Arial" w:hAnsi="Georgia" w:cs="Arial"/>
          <w:sz w:val="24"/>
          <w:szCs w:val="24"/>
          <w:lang w:val="en"/>
        </w:rPr>
      </w:pPr>
      <w:r>
        <w:rPr>
          <w:rFonts w:ascii="Georgia" w:eastAsia="Arial" w:hAnsi="Georgia" w:cs="Arial"/>
          <w:sz w:val="24"/>
          <w:szCs w:val="24"/>
          <w:lang w:val="en"/>
        </w:rPr>
        <w:t>Macy Hancock – Third Grade Teacher at HGS</w:t>
      </w:r>
    </w:p>
    <w:p w:rsidR="00140BE9" w:rsidRDefault="00140BE9" w:rsidP="008E3728">
      <w:pPr>
        <w:spacing w:after="0" w:line="256" w:lineRule="auto"/>
        <w:ind w:left="720"/>
        <w:rPr>
          <w:rFonts w:ascii="Georgia" w:eastAsia="Arial" w:hAnsi="Georgia" w:cs="Arial"/>
          <w:sz w:val="24"/>
          <w:szCs w:val="24"/>
          <w:lang w:val="en"/>
        </w:rPr>
      </w:pPr>
      <w:r>
        <w:rPr>
          <w:rFonts w:ascii="Georgia" w:eastAsia="Arial" w:hAnsi="Georgia" w:cs="Arial"/>
          <w:sz w:val="24"/>
          <w:szCs w:val="24"/>
          <w:lang w:val="en"/>
        </w:rPr>
        <w:t xml:space="preserve">Makayla </w:t>
      </w:r>
      <w:proofErr w:type="spellStart"/>
      <w:r>
        <w:rPr>
          <w:rFonts w:ascii="Georgia" w:eastAsia="Arial" w:hAnsi="Georgia" w:cs="Arial"/>
          <w:sz w:val="24"/>
          <w:szCs w:val="24"/>
          <w:lang w:val="en"/>
        </w:rPr>
        <w:t>Trone</w:t>
      </w:r>
      <w:proofErr w:type="spellEnd"/>
      <w:r>
        <w:rPr>
          <w:rFonts w:ascii="Georgia" w:eastAsia="Arial" w:hAnsi="Georgia" w:cs="Arial"/>
          <w:sz w:val="24"/>
          <w:szCs w:val="24"/>
          <w:lang w:val="en"/>
        </w:rPr>
        <w:t xml:space="preserve"> – Third Grade Teacher at HGS</w:t>
      </w:r>
    </w:p>
    <w:p w:rsidR="00973496" w:rsidRPr="00140BE9" w:rsidRDefault="00140BE9" w:rsidP="004E2708">
      <w:pPr>
        <w:spacing w:after="0" w:line="256" w:lineRule="auto"/>
        <w:ind w:left="720"/>
        <w:rPr>
          <w:rFonts w:ascii="Georgia" w:hAnsi="Georgia"/>
          <w:sz w:val="24"/>
          <w:szCs w:val="24"/>
        </w:rPr>
      </w:pPr>
      <w:r>
        <w:rPr>
          <w:rFonts w:ascii="Georgia" w:eastAsia="Arial" w:hAnsi="Georgia" w:cs="Arial"/>
          <w:sz w:val="24"/>
          <w:szCs w:val="24"/>
          <w:lang w:val="en"/>
        </w:rPr>
        <w:t>Ryan Singleton – English Teacher at AAHS</w:t>
      </w:r>
      <w:bookmarkStart w:id="0" w:name="_GoBack"/>
      <w:bookmarkEnd w:id="0"/>
    </w:p>
    <w:sectPr w:rsidR="00973496" w:rsidRPr="00140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55023"/>
    <w:multiLevelType w:val="multilevel"/>
    <w:tmpl w:val="4BEC1D14"/>
    <w:lvl w:ilvl="0">
      <w:start w:val="1"/>
      <w:numFmt w:val="decimal"/>
      <w:lvlText w:val="%1."/>
      <w:lvlJc w:val="left"/>
      <w:pPr>
        <w:ind w:left="63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728"/>
    <w:rsid w:val="00031616"/>
    <w:rsid w:val="00140BE9"/>
    <w:rsid w:val="001F72E6"/>
    <w:rsid w:val="0026368D"/>
    <w:rsid w:val="004E2708"/>
    <w:rsid w:val="008E3728"/>
    <w:rsid w:val="00913309"/>
    <w:rsid w:val="00FD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7B05"/>
  <w15:chartTrackingRefBased/>
  <w15:docId w15:val="{CB5931DB-983A-4B6C-9A01-CEA37367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Cusd276</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Curry</dc:creator>
  <cp:keywords/>
  <dc:description/>
  <cp:lastModifiedBy>Mike Curry</cp:lastModifiedBy>
  <cp:revision>4</cp:revision>
  <dcterms:created xsi:type="dcterms:W3CDTF">2020-04-20T21:30:00Z</dcterms:created>
  <dcterms:modified xsi:type="dcterms:W3CDTF">2020-04-20T21:31:00Z</dcterms:modified>
</cp:coreProperties>
</file>