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0E" w:rsidRPr="002D690E" w:rsidRDefault="002D690E" w:rsidP="002D690E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SMARTs </w:t>
      </w:r>
      <w:r w:rsidRPr="002D690E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Parent Resources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</w:p>
    <w:p w:rsidR="002D690E" w:rsidRPr="002D690E" w:rsidRDefault="002D690E" w:rsidP="002D69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>Take a look below at some resources f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or parents to</w:t>
      </w:r>
      <w:bookmarkStart w:id="0" w:name="_GoBack"/>
      <w:bookmarkEnd w:id="0"/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 xml:space="preserve"> help their students plan and prioritize their work. Adapted from the SMARTS Executive Function curriculum, these activities are perfect for helping students develop strategic approaches to planning their day.</w:t>
      </w:r>
    </w:p>
    <w:p w:rsidR="002D690E" w:rsidRPr="002D690E" w:rsidRDefault="002D690E" w:rsidP="002D69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552"/>
        <w:gridCol w:w="2354"/>
      </w:tblGrid>
      <w:tr w:rsidR="002D690E" w:rsidRPr="002D690E" w:rsidTr="002D690E">
        <w:tc>
          <w:tcPr>
            <w:tcW w:w="0" w:type="auto"/>
            <w:shd w:val="clear" w:color="auto" w:fill="FFFFFF"/>
            <w:vAlign w:val="center"/>
            <w:hideMark/>
          </w:tcPr>
          <w:p w:rsidR="002D690E" w:rsidRPr="002D690E" w:rsidRDefault="002D690E" w:rsidP="002D690E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2D690E">
              <w:rPr>
                <w:rFonts w:ascii="Helvetica" w:eastAsia="Times New Roman" w:hAnsi="Helvetica" w:cs="Helvetica"/>
                <w:b/>
                <w:bCs/>
                <w:noProof/>
                <w:color w:val="2765BF"/>
                <w:sz w:val="21"/>
                <w:szCs w:val="21"/>
              </w:rPr>
              <w:drawing>
                <wp:inline distT="0" distB="0" distL="0" distR="0">
                  <wp:extent cx="1431925" cy="1845945"/>
                  <wp:effectExtent l="0" t="0" r="0" b="1905"/>
                  <wp:docPr id="3" name="Picture 3" descr="https://smarts-ef.org/wp-content/uploads/2020/03/Elem-sample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arts-ef.org/wp-content/uploads/2020/03/Elem-sample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690E" w:rsidRPr="002D690E" w:rsidRDefault="002D690E" w:rsidP="002D690E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2D690E">
              <w:rPr>
                <w:rFonts w:ascii="Helvetica" w:eastAsia="Times New Roman" w:hAnsi="Helvetica" w:cs="Helvetica"/>
                <w:b/>
                <w:bCs/>
                <w:noProof/>
                <w:color w:val="2765BF"/>
                <w:sz w:val="21"/>
                <w:szCs w:val="21"/>
              </w:rPr>
              <w:drawing>
                <wp:inline distT="0" distB="0" distL="0" distR="0">
                  <wp:extent cx="1405890" cy="1819910"/>
                  <wp:effectExtent l="0" t="0" r="3810" b="8890"/>
                  <wp:docPr id="2" name="Picture 2" descr="https://smarts-ef.org/wp-content/uploads/2020/03/HS-sample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marts-ef.org/wp-content/uploads/2020/03/HS-sample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690E" w:rsidRPr="002D690E" w:rsidRDefault="002D690E" w:rsidP="002D690E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2D690E">
              <w:rPr>
                <w:rFonts w:ascii="Helvetica" w:eastAsia="Times New Roman" w:hAnsi="Helvetica" w:cs="Helvetica"/>
                <w:b/>
                <w:bCs/>
                <w:noProof/>
                <w:color w:val="2765BF"/>
                <w:sz w:val="21"/>
                <w:szCs w:val="21"/>
              </w:rPr>
              <w:drawing>
                <wp:inline distT="0" distB="0" distL="0" distR="0">
                  <wp:extent cx="1414780" cy="1837690"/>
                  <wp:effectExtent l="0" t="0" r="0" b="0"/>
                  <wp:docPr id="1" name="Picture 1" descr="https://smarts-ef.org/wp-content/uploads/2020/03/middle-school-sample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marts-ef.org/wp-content/uploads/2020/03/middle-school-sample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0E" w:rsidRPr="002D690E" w:rsidTr="002D69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690E" w:rsidRPr="002D690E" w:rsidRDefault="002D690E" w:rsidP="002D690E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0" w:tgtFrame="_blank" w:history="1">
              <w:r w:rsidRPr="002D690E">
                <w:rPr>
                  <w:rFonts w:ascii="Helvetica" w:eastAsia="Times New Roman" w:hAnsi="Helvetica" w:cs="Helvetica"/>
                  <w:b/>
                  <w:bCs/>
                  <w:color w:val="2765BF"/>
                  <w:sz w:val="21"/>
                  <w:szCs w:val="21"/>
                  <w:u w:val="single"/>
                </w:rPr>
                <w:t>Elementary Version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690E" w:rsidRPr="002D690E" w:rsidRDefault="002D690E" w:rsidP="002D690E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1" w:tgtFrame="_blank" w:history="1">
              <w:r w:rsidRPr="002D690E">
                <w:rPr>
                  <w:rFonts w:ascii="Helvetica" w:eastAsia="Times New Roman" w:hAnsi="Helvetica" w:cs="Helvetica"/>
                  <w:b/>
                  <w:bCs/>
                  <w:color w:val="2765BF"/>
                  <w:sz w:val="21"/>
                  <w:szCs w:val="21"/>
                  <w:u w:val="single"/>
                </w:rPr>
                <w:t>Middle School Version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690E" w:rsidRPr="002D690E" w:rsidRDefault="002D690E" w:rsidP="002D690E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2" w:tgtFrame="_blank" w:history="1">
              <w:r w:rsidRPr="002D690E">
                <w:rPr>
                  <w:rFonts w:ascii="Helvetica" w:eastAsia="Times New Roman" w:hAnsi="Helvetica" w:cs="Helvetica"/>
                  <w:b/>
                  <w:bCs/>
                  <w:color w:val="2765BF"/>
                  <w:sz w:val="21"/>
                  <w:szCs w:val="21"/>
                  <w:u w:val="single"/>
                </w:rPr>
                <w:t>High School Version</w:t>
              </w:r>
            </w:hyperlink>
          </w:p>
        </w:tc>
      </w:tr>
    </w:tbl>
    <w:p w:rsidR="002D690E" w:rsidRPr="002D690E" w:rsidRDefault="002D690E" w:rsidP="002D69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>Want the full lesson plan? Download the </w:t>
      </w:r>
      <w:hyperlink r:id="rId13" w:tgtFrame="_blank" w:history="1">
        <w:r w:rsidRPr="002D690E">
          <w:rPr>
            <w:rFonts w:ascii="Helvetica" w:eastAsia="Times New Roman" w:hAnsi="Helvetica" w:cs="Helvetica"/>
            <w:b/>
            <w:bCs/>
            <w:color w:val="2765BF"/>
            <w:sz w:val="21"/>
            <w:szCs w:val="21"/>
            <w:u w:val="single"/>
          </w:rPr>
          <w:t>elementary lesson plan</w:t>
        </w:r>
      </w:hyperlink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> or the </w:t>
      </w:r>
      <w:hyperlink r:id="rId14" w:tgtFrame="_blank" w:history="1">
        <w:r w:rsidRPr="002D690E">
          <w:rPr>
            <w:rFonts w:ascii="Helvetica" w:eastAsia="Times New Roman" w:hAnsi="Helvetica" w:cs="Helvetica"/>
            <w:b/>
            <w:bCs/>
            <w:color w:val="2765BF"/>
            <w:sz w:val="21"/>
            <w:szCs w:val="21"/>
            <w:u w:val="single"/>
          </w:rPr>
          <w:t>secondary school lesson</w:t>
        </w:r>
      </w:hyperlink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> plan now!</w:t>
      </w:r>
    </w:p>
    <w:p w:rsidR="002D690E" w:rsidRPr="002D690E" w:rsidRDefault="002D690E" w:rsidP="002D69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D690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DE5C0D" w:rsidRDefault="002D690E"/>
    <w:sectPr w:rsidR="00DE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YxsDQ3MjMyNTBW0lEKTi0uzszPAykwrAUA3pdDhSwAAAA="/>
  </w:docVars>
  <w:rsids>
    <w:rsidRoot w:val="002D690E"/>
    <w:rsid w:val="002D690E"/>
    <w:rsid w:val="00346454"/>
    <w:rsid w:val="00D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9C46"/>
  <w15:chartTrackingRefBased/>
  <w15:docId w15:val="{100B70EE-2FAA-4A58-B281-D2E1033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s-ef.org/wp-content/uploads/2020/03/Weekly-Planning-High-School-Parent-Resource.pdf?utm_source=Website&amp;utm_medium=PDF&amp;utm_campaign=High%20School%20Parent%20Resource" TargetMode="External"/><Relationship Id="rId13" Type="http://schemas.openxmlformats.org/officeDocument/2006/relationships/hyperlink" Target="https://smarts-ef.org/executivefunctionpackages/new-smarts-elementary-executive-function-curriculu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marts-ef.org/wp-content/uploads/2020/03/Weekly-Planning-High-School-Parent-Resource.pdf?utm_source=Website&amp;utm_medium=PDF&amp;utm_campaign=High%20School%20Parent%20Resour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marts-ef.org/wp-content/uploads/2020/03/Weekly-Planning-Middle-School-Parent-Resource.pdf?utm_source=Website&amp;utm_medium=PDF&amp;utm_campaign=Middle%20School%20Parent%20Resource" TargetMode="External"/><Relationship Id="rId11" Type="http://schemas.openxmlformats.org/officeDocument/2006/relationships/hyperlink" Target="https://smarts-ef.org/wp-content/uploads/2020/03/Weekly-Planning-Middle-School-Parent-Resource.pdf?utm_source=Website&amp;utm_medium=PDF&amp;utm_campaign=Middle%20School%20Parent%20Resourc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marts-ef.org/wp-content/uploads/2020/03/Planning-Production-Time-Elementary-Parent-Resources.pdf" TargetMode="External"/><Relationship Id="rId4" Type="http://schemas.openxmlformats.org/officeDocument/2006/relationships/hyperlink" Target="https://smarts-ef.org/wp-content/uploads/2020/03/Planning-Production-Time-Elementary-Parent-Resources.pdf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marts-ef.org/sign-up-for-your-free-executive-function-les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Jarvis</dc:creator>
  <cp:keywords/>
  <dc:description/>
  <cp:lastModifiedBy>Julie Jarvis</cp:lastModifiedBy>
  <cp:revision>1</cp:revision>
  <dcterms:created xsi:type="dcterms:W3CDTF">2020-04-14T15:56:00Z</dcterms:created>
  <dcterms:modified xsi:type="dcterms:W3CDTF">2020-04-14T15:58:00Z</dcterms:modified>
</cp:coreProperties>
</file>