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7A72" w14:textId="323CAA13" w:rsidR="00B776FF" w:rsidRPr="00DF5FA8" w:rsidRDefault="00B776FF" w:rsidP="00DF5FA8">
      <w:pPr>
        <w:spacing w:after="0" w:line="240" w:lineRule="auto"/>
        <w:jc w:val="center"/>
        <w:rPr>
          <w:b/>
          <w:bCs/>
          <w:sz w:val="28"/>
          <w:szCs w:val="28"/>
        </w:rPr>
      </w:pPr>
      <w:r w:rsidRPr="00DF5FA8">
        <w:rPr>
          <w:b/>
          <w:bCs/>
          <w:sz w:val="28"/>
          <w:szCs w:val="28"/>
        </w:rPr>
        <w:t>SSDA Update #1</w:t>
      </w:r>
      <w:r w:rsidR="00DF5FA8" w:rsidRPr="00DF5FA8">
        <w:rPr>
          <w:b/>
          <w:bCs/>
          <w:sz w:val="28"/>
          <w:szCs w:val="28"/>
        </w:rPr>
        <w:t>2</w:t>
      </w:r>
    </w:p>
    <w:p w14:paraId="33C7506C" w14:textId="639D582E" w:rsidR="00B776FF" w:rsidRPr="00DF5FA8" w:rsidRDefault="00B776FF" w:rsidP="00DF5FA8">
      <w:pPr>
        <w:spacing w:after="0" w:line="240" w:lineRule="auto"/>
        <w:jc w:val="center"/>
        <w:rPr>
          <w:b/>
          <w:bCs/>
          <w:sz w:val="28"/>
          <w:szCs w:val="28"/>
        </w:rPr>
      </w:pPr>
      <w:r w:rsidRPr="00DF5FA8">
        <w:rPr>
          <w:b/>
          <w:bCs/>
          <w:sz w:val="28"/>
          <w:szCs w:val="28"/>
        </w:rPr>
        <w:t>April 2, 2020</w:t>
      </w:r>
    </w:p>
    <w:p w14:paraId="264CCE74" w14:textId="77777777" w:rsidR="00B776FF" w:rsidRPr="00DF5FA8" w:rsidRDefault="00B776FF" w:rsidP="00DF5FA8">
      <w:pPr>
        <w:spacing w:after="0" w:line="240" w:lineRule="auto"/>
      </w:pPr>
    </w:p>
    <w:p w14:paraId="387BD20D" w14:textId="77777777" w:rsidR="00B776FF" w:rsidRPr="00DF5FA8" w:rsidRDefault="00B776FF" w:rsidP="00DF5FA8">
      <w:pPr>
        <w:spacing w:after="0" w:line="240" w:lineRule="auto"/>
      </w:pPr>
    </w:p>
    <w:p w14:paraId="0CD94314" w14:textId="45BB2B60" w:rsidR="007427E2" w:rsidRPr="00DF5FA8" w:rsidRDefault="007427E2" w:rsidP="00DF5FA8">
      <w:pPr>
        <w:spacing w:after="0" w:line="240" w:lineRule="auto"/>
        <w:rPr>
          <w:b/>
          <w:bCs/>
        </w:rPr>
      </w:pPr>
      <w:r w:rsidRPr="00DF5FA8">
        <w:rPr>
          <w:b/>
          <w:bCs/>
        </w:rPr>
        <w:t xml:space="preserve">Today’s Quote:   </w:t>
      </w:r>
    </w:p>
    <w:p w14:paraId="2DC7B650" w14:textId="5EFA55DF" w:rsidR="00C94E86" w:rsidRDefault="00DF5FA8" w:rsidP="00DF5FA8">
      <w:pPr>
        <w:spacing w:after="0" w:line="240" w:lineRule="auto"/>
      </w:pPr>
      <w:r>
        <w:t>“</w:t>
      </w:r>
      <w:r w:rsidR="00C94E86" w:rsidRPr="00DF5FA8">
        <w:t>A</w:t>
      </w:r>
      <w:r w:rsidR="00613C30" w:rsidRPr="00DF5FA8">
        <w:t xml:space="preserve"> </w:t>
      </w:r>
      <w:r>
        <w:t>d</w:t>
      </w:r>
      <w:r w:rsidR="00613C30" w:rsidRPr="00DF5FA8">
        <w:t>ysregulated adult can never regulate a dysregulated child.</w:t>
      </w:r>
      <w:r>
        <w:t>” ~</w:t>
      </w:r>
      <w:r w:rsidR="00613C30" w:rsidRPr="00DF5FA8">
        <w:t xml:space="preserve"> Dr. Bruce Perry</w:t>
      </w:r>
    </w:p>
    <w:p w14:paraId="50BDF4C5" w14:textId="77777777" w:rsidR="00DF5FA8" w:rsidRPr="00DF5FA8" w:rsidRDefault="00DF5FA8" w:rsidP="00DF5FA8">
      <w:pPr>
        <w:spacing w:after="0" w:line="240" w:lineRule="auto"/>
      </w:pPr>
    </w:p>
    <w:p w14:paraId="639F5EE0" w14:textId="48A6DA46" w:rsidR="007445D1" w:rsidRPr="00DF5FA8" w:rsidRDefault="007445D1" w:rsidP="00DF5FA8">
      <w:pPr>
        <w:pStyle w:val="ListParagraph"/>
        <w:numPr>
          <w:ilvl w:val="0"/>
          <w:numId w:val="1"/>
        </w:numPr>
        <w:spacing w:after="0" w:line="240" w:lineRule="auto"/>
        <w:rPr>
          <w:b/>
          <w:bCs/>
        </w:rPr>
      </w:pPr>
      <w:r w:rsidRPr="00DF5FA8">
        <w:rPr>
          <w:b/>
          <w:bCs/>
        </w:rPr>
        <w:t>SSDA Update:</w:t>
      </w:r>
    </w:p>
    <w:p w14:paraId="23B2B243" w14:textId="74D30AA5" w:rsidR="007445D1" w:rsidRDefault="0033157B" w:rsidP="00DF5FA8">
      <w:pPr>
        <w:shd w:val="clear" w:color="auto" w:fill="FFFFFF"/>
        <w:spacing w:after="0" w:line="240" w:lineRule="auto"/>
        <w:outlineLvl w:val="0"/>
        <w:rPr>
          <w:rFonts w:cstheme="minorHAnsi"/>
        </w:rPr>
      </w:pPr>
      <w:hyperlink r:id="rId5" w:history="1">
        <w:r w:rsidR="007445D1" w:rsidRPr="00DF5FA8">
          <w:rPr>
            <w:rStyle w:val="Hyperlink"/>
            <w:rFonts w:eastAsia="Times New Roman" w:cstheme="minorHAnsi"/>
            <w:b/>
            <w:bCs/>
            <w:kern w:val="36"/>
          </w:rPr>
          <w:t>Google donates free Chromebooks</w:t>
        </w:r>
      </w:hyperlink>
      <w:r w:rsidR="007445D1" w:rsidRPr="00DF5FA8">
        <w:rPr>
          <w:rFonts w:eastAsia="Times New Roman" w:cstheme="minorHAnsi"/>
          <w:b/>
          <w:bCs/>
          <w:color w:val="000000"/>
          <w:kern w:val="36"/>
        </w:rPr>
        <w:t xml:space="preserve"> and 100,000 mobile hotspots for rural California students. </w:t>
      </w:r>
      <w:r w:rsidR="007445D1" w:rsidRPr="00DF5FA8">
        <w:rPr>
          <w:rFonts w:cstheme="minorHAnsi"/>
        </w:rPr>
        <w:t>Many thanks to Governor Newsome, State Superintendent Tony Thurmond and Google for providing rural schools in California with 100,000 hot spots and 4,000 devices. This morning SSDA met with Rural School Leaders to work on a deployment plan with CDE.</w:t>
      </w:r>
      <w:r w:rsidR="00DF5FA8">
        <w:rPr>
          <w:rFonts w:cstheme="minorHAnsi"/>
        </w:rPr>
        <w:t xml:space="preserve"> </w:t>
      </w:r>
      <w:r w:rsidR="007445D1" w:rsidRPr="00DF5FA8">
        <w:rPr>
          <w:rFonts w:cstheme="minorHAnsi"/>
        </w:rPr>
        <w:t>Thanks to our schools who filled out their survey</w:t>
      </w:r>
      <w:r w:rsidR="00DF5FA8">
        <w:rPr>
          <w:rFonts w:cstheme="minorHAnsi"/>
        </w:rPr>
        <w:t xml:space="preserve"> — </w:t>
      </w:r>
      <w:r w:rsidR="007445D1" w:rsidRPr="00DF5FA8">
        <w:rPr>
          <w:rFonts w:cstheme="minorHAnsi"/>
        </w:rPr>
        <w:t>SSDA and CSSESA are working hard to get things out</w:t>
      </w:r>
      <w:r w:rsidR="00DF5FA8">
        <w:rPr>
          <w:rFonts w:cstheme="minorHAnsi"/>
        </w:rPr>
        <w:t xml:space="preserve">! </w:t>
      </w:r>
      <w:r w:rsidR="007445D1" w:rsidRPr="00DF5FA8">
        <w:rPr>
          <w:rFonts w:cstheme="minorHAnsi"/>
        </w:rPr>
        <w:t>Shout out to Geoff Belleau and Mary Nicely from CDE who are been instrumental in this work.  We know we have more needs and we are working to get them funded for you.</w:t>
      </w:r>
    </w:p>
    <w:p w14:paraId="5F4C492F" w14:textId="77777777" w:rsidR="00DF5FA8" w:rsidRPr="00DF5FA8" w:rsidRDefault="00DF5FA8" w:rsidP="00DF5FA8">
      <w:pPr>
        <w:shd w:val="clear" w:color="auto" w:fill="FFFFFF"/>
        <w:spacing w:after="0" w:line="240" w:lineRule="auto"/>
        <w:outlineLvl w:val="0"/>
        <w:rPr>
          <w:rFonts w:cstheme="minorHAnsi"/>
        </w:rPr>
      </w:pPr>
    </w:p>
    <w:p w14:paraId="589AB60D" w14:textId="38B8F03E" w:rsidR="00816611" w:rsidRDefault="00816611" w:rsidP="00DF5FA8">
      <w:pPr>
        <w:shd w:val="clear" w:color="auto" w:fill="FFFFFF"/>
        <w:spacing w:after="0" w:line="240" w:lineRule="auto"/>
        <w:outlineLvl w:val="0"/>
        <w:rPr>
          <w:rFonts w:cstheme="minorHAnsi"/>
        </w:rPr>
      </w:pPr>
      <w:r w:rsidRPr="00DF5FA8">
        <w:rPr>
          <w:rFonts w:cstheme="minorHAnsi"/>
          <w:b/>
          <w:bCs/>
        </w:rPr>
        <w:t>Child Care.</w:t>
      </w:r>
      <w:r w:rsidRPr="00DF5FA8">
        <w:rPr>
          <w:rFonts w:cstheme="minorHAnsi"/>
        </w:rPr>
        <w:t xml:space="preserve">  SSDA is working with Capit</w:t>
      </w:r>
      <w:r w:rsidR="00DF5FA8">
        <w:rPr>
          <w:rFonts w:cstheme="minorHAnsi"/>
        </w:rPr>
        <w:t>o</w:t>
      </w:r>
      <w:r w:rsidRPr="00DF5FA8">
        <w:rPr>
          <w:rFonts w:cstheme="minorHAnsi"/>
        </w:rPr>
        <w:t xml:space="preserve">l Advisors </w:t>
      </w:r>
      <w:r w:rsidR="00DF5FA8">
        <w:rPr>
          <w:rFonts w:cstheme="minorHAnsi"/>
        </w:rPr>
        <w:t xml:space="preserve">Group </w:t>
      </w:r>
      <w:r w:rsidRPr="00DF5FA8">
        <w:rPr>
          <w:rFonts w:cstheme="minorHAnsi"/>
        </w:rPr>
        <w:t xml:space="preserve">and others to provide support and flexibility </w:t>
      </w:r>
      <w:r w:rsidR="00F6784E" w:rsidRPr="00DF5FA8">
        <w:rPr>
          <w:rFonts w:cstheme="minorHAnsi"/>
        </w:rPr>
        <w:t xml:space="preserve">for providers </w:t>
      </w:r>
      <w:r w:rsidRPr="00DF5FA8">
        <w:rPr>
          <w:rFonts w:cstheme="minorHAnsi"/>
        </w:rPr>
        <w:t xml:space="preserve">through </w:t>
      </w:r>
      <w:r w:rsidR="0033157B">
        <w:rPr>
          <w:rFonts w:cstheme="minorHAnsi"/>
        </w:rPr>
        <w:t xml:space="preserve">an </w:t>
      </w:r>
      <w:r w:rsidR="0033157B" w:rsidRPr="00DF5FA8">
        <w:rPr>
          <w:rFonts w:cstheme="minorHAnsi"/>
        </w:rPr>
        <w:t>Executive</w:t>
      </w:r>
      <w:r w:rsidRPr="00DF5FA8">
        <w:rPr>
          <w:rFonts w:cstheme="minorHAnsi"/>
        </w:rPr>
        <w:t xml:space="preserve"> Order</w:t>
      </w:r>
      <w:r w:rsidR="0033157B">
        <w:rPr>
          <w:rFonts w:cstheme="minorHAnsi"/>
        </w:rPr>
        <w:t xml:space="preserve"> from the Governor</w:t>
      </w:r>
      <w:r w:rsidRPr="00DF5FA8">
        <w:rPr>
          <w:rFonts w:cstheme="minorHAnsi"/>
        </w:rPr>
        <w:t xml:space="preserve">.  Many of you have indicated you need the state to waive current requirements so you can better serve families.  The focus is to reopen more centers for essential workers </w:t>
      </w:r>
      <w:r w:rsidR="00F6784E" w:rsidRPr="00DF5FA8">
        <w:rPr>
          <w:rFonts w:cstheme="minorHAnsi"/>
        </w:rPr>
        <w:t xml:space="preserve">and utilize the up to $1 billion dollars to help communities with this urgent need.  Expect something out this week. </w:t>
      </w:r>
    </w:p>
    <w:p w14:paraId="29E55484" w14:textId="77777777" w:rsidR="0033157B" w:rsidRPr="00DF5FA8" w:rsidRDefault="0033157B" w:rsidP="00DF5FA8">
      <w:pPr>
        <w:shd w:val="clear" w:color="auto" w:fill="FFFFFF"/>
        <w:spacing w:after="0" w:line="240" w:lineRule="auto"/>
        <w:outlineLvl w:val="0"/>
        <w:rPr>
          <w:rFonts w:cstheme="minorHAnsi"/>
        </w:rPr>
      </w:pPr>
    </w:p>
    <w:p w14:paraId="02BB60DC" w14:textId="1C3BD353" w:rsidR="00816611" w:rsidRDefault="0033157B" w:rsidP="00DF5FA8">
      <w:pPr>
        <w:shd w:val="clear" w:color="auto" w:fill="FFFFFF"/>
        <w:spacing w:after="0" w:line="240" w:lineRule="auto"/>
        <w:outlineLvl w:val="0"/>
        <w:rPr>
          <w:rStyle w:val="Hyperlink"/>
          <w:rFonts w:cstheme="minorHAnsi"/>
        </w:rPr>
      </w:pPr>
      <w:hyperlink r:id="rId6" w:history="1">
        <w:r w:rsidR="00816611" w:rsidRPr="00DF5FA8">
          <w:rPr>
            <w:rStyle w:val="Hyperlink"/>
            <w:rFonts w:cstheme="minorHAnsi"/>
          </w:rPr>
          <w:t xml:space="preserve">New Grading Guidance From CDE.  </w:t>
        </w:r>
      </w:hyperlink>
    </w:p>
    <w:p w14:paraId="3E26E2AE" w14:textId="77777777" w:rsidR="00DF5FA8" w:rsidRPr="00DF5FA8" w:rsidRDefault="00DF5FA8" w:rsidP="00DF5FA8">
      <w:pPr>
        <w:shd w:val="clear" w:color="auto" w:fill="FFFFFF"/>
        <w:spacing w:after="0" w:line="240" w:lineRule="auto"/>
        <w:outlineLvl w:val="0"/>
        <w:rPr>
          <w:rFonts w:cstheme="minorHAnsi"/>
        </w:rPr>
      </w:pPr>
    </w:p>
    <w:p w14:paraId="6EBF2443" w14:textId="71A9ED25" w:rsidR="001211D3" w:rsidRPr="00DF5FA8" w:rsidRDefault="008B0113" w:rsidP="00DF5FA8">
      <w:pPr>
        <w:pStyle w:val="ListParagraph"/>
        <w:numPr>
          <w:ilvl w:val="0"/>
          <w:numId w:val="1"/>
        </w:numPr>
        <w:shd w:val="clear" w:color="auto" w:fill="FFFFFF"/>
        <w:spacing w:after="0" w:line="240" w:lineRule="auto"/>
        <w:outlineLvl w:val="0"/>
        <w:rPr>
          <w:rFonts w:cstheme="minorHAnsi"/>
        </w:rPr>
      </w:pPr>
      <w:r w:rsidRPr="00DF5FA8">
        <w:rPr>
          <w:rFonts w:cstheme="minorHAnsi"/>
          <w:b/>
          <w:bCs/>
        </w:rPr>
        <w:t>F</w:t>
      </w:r>
      <w:r w:rsidR="001211D3" w:rsidRPr="00DF5FA8">
        <w:rPr>
          <w:rFonts w:cstheme="minorHAnsi"/>
          <w:b/>
          <w:bCs/>
        </w:rPr>
        <w:t>ederal Update is attached.</w:t>
      </w:r>
      <w:r w:rsidR="001211D3" w:rsidRPr="00DF5FA8">
        <w:rPr>
          <w:rFonts w:cstheme="minorHAnsi"/>
        </w:rPr>
        <w:t xml:space="preserve">  </w:t>
      </w:r>
    </w:p>
    <w:p w14:paraId="667E7FE7" w14:textId="30E22556" w:rsidR="001211D3" w:rsidRPr="00DF5FA8" w:rsidRDefault="001211D3" w:rsidP="00DF5FA8">
      <w:pPr>
        <w:shd w:val="clear" w:color="auto" w:fill="FFFFFF"/>
        <w:spacing w:after="0" w:line="240" w:lineRule="auto"/>
        <w:outlineLvl w:val="0"/>
        <w:rPr>
          <w:rFonts w:cstheme="minorHAnsi"/>
        </w:rPr>
      </w:pPr>
      <w:r w:rsidRPr="00DF5FA8">
        <w:rPr>
          <w:rFonts w:cstheme="minorHAnsi"/>
        </w:rPr>
        <w:t>Here are some highlights:</w:t>
      </w:r>
    </w:p>
    <w:p w14:paraId="195D918A" w14:textId="2D089A76" w:rsidR="00F6784E" w:rsidRPr="0033157B" w:rsidRDefault="0033157B" w:rsidP="0033157B">
      <w:pPr>
        <w:pStyle w:val="ListParagraph"/>
        <w:numPr>
          <w:ilvl w:val="0"/>
          <w:numId w:val="2"/>
        </w:numPr>
        <w:shd w:val="clear" w:color="auto" w:fill="FFFFFF"/>
        <w:spacing w:after="0" w:line="240" w:lineRule="auto"/>
        <w:outlineLvl w:val="0"/>
        <w:rPr>
          <w:rFonts w:cstheme="minorHAnsi"/>
        </w:rPr>
      </w:pPr>
      <w:hyperlink r:id="rId7" w:history="1">
        <w:r w:rsidR="001211D3" w:rsidRPr="0033157B">
          <w:rPr>
            <w:rStyle w:val="Hyperlink"/>
            <w:rFonts w:cstheme="minorHAnsi"/>
          </w:rPr>
          <w:t>F</w:t>
        </w:r>
        <w:r w:rsidR="008B0113" w:rsidRPr="0033157B">
          <w:rPr>
            <w:rStyle w:val="Hyperlink"/>
            <w:rFonts w:cstheme="minorHAnsi"/>
          </w:rPr>
          <w:t>CC has set aside $5 billion</w:t>
        </w:r>
      </w:hyperlink>
      <w:r w:rsidR="008B0113" w:rsidRPr="0033157B">
        <w:rPr>
          <w:rFonts w:cstheme="minorHAnsi"/>
          <w:color w:val="00B050"/>
        </w:rPr>
        <w:t xml:space="preserve"> </w:t>
      </w:r>
      <w:r w:rsidR="008B0113" w:rsidRPr="0033157B">
        <w:rPr>
          <w:rFonts w:cstheme="minorHAnsi"/>
        </w:rPr>
        <w:t>for 5G access for rural communities</w:t>
      </w:r>
      <w:r w:rsidR="001211D3" w:rsidRPr="0033157B">
        <w:rPr>
          <w:rFonts w:cstheme="minorHAnsi"/>
        </w:rPr>
        <w:t>!</w:t>
      </w:r>
      <w:r w:rsidR="008B0113" w:rsidRPr="0033157B">
        <w:rPr>
          <w:rFonts w:cstheme="minorHAnsi"/>
        </w:rPr>
        <w:t xml:space="preserve"> Let’s hope we can get the funding and access to California Rural Communities. </w:t>
      </w:r>
      <w:r w:rsidR="001211D3" w:rsidRPr="0033157B">
        <w:rPr>
          <w:rFonts w:cstheme="minorHAnsi"/>
        </w:rPr>
        <w:t xml:space="preserve">CDE and CA High Speed Network will be working on this to assist our rural schools.   </w:t>
      </w:r>
    </w:p>
    <w:p w14:paraId="56177FED" w14:textId="6C770506" w:rsidR="007445D1" w:rsidRPr="0033157B" w:rsidRDefault="008B0113" w:rsidP="00074FD9">
      <w:pPr>
        <w:pStyle w:val="ListParagraph"/>
        <w:numPr>
          <w:ilvl w:val="0"/>
          <w:numId w:val="2"/>
        </w:numPr>
        <w:shd w:val="clear" w:color="auto" w:fill="FFFFFF"/>
        <w:spacing w:after="0" w:line="240" w:lineRule="auto"/>
        <w:outlineLvl w:val="0"/>
        <w:rPr>
          <w:rFonts w:eastAsia="Times New Roman" w:cstheme="minorHAnsi"/>
          <w:b/>
          <w:bCs/>
          <w:color w:val="000000"/>
          <w:kern w:val="36"/>
        </w:rPr>
      </w:pPr>
      <w:r w:rsidRPr="0033157B">
        <w:rPr>
          <w:rFonts w:cstheme="minorHAnsi"/>
        </w:rPr>
        <w:t xml:space="preserve">For those asking here is a tool kit of the </w:t>
      </w:r>
      <w:hyperlink r:id="rId8" w:history="1">
        <w:r w:rsidRPr="0033157B">
          <w:rPr>
            <w:rStyle w:val="Hyperlink"/>
            <w:rFonts w:cstheme="minorHAnsi"/>
          </w:rPr>
          <w:t>CARES</w:t>
        </w:r>
      </w:hyperlink>
      <w:r w:rsidRPr="0033157B">
        <w:rPr>
          <w:rFonts w:cstheme="minorHAnsi"/>
        </w:rPr>
        <w:t xml:space="preserve"> act.  Might be good for your CBO or Town Council.  </w:t>
      </w:r>
    </w:p>
    <w:p w14:paraId="2CBBE5C3" w14:textId="3E1A6E45" w:rsidR="007445D1" w:rsidRDefault="007445D1" w:rsidP="00DF5FA8">
      <w:pPr>
        <w:spacing w:after="0" w:line="240" w:lineRule="auto"/>
      </w:pPr>
    </w:p>
    <w:p w14:paraId="170518E6" w14:textId="5A065EB7" w:rsidR="0033157B" w:rsidRDefault="0033157B" w:rsidP="00DF5FA8">
      <w:pPr>
        <w:spacing w:after="0" w:line="240" w:lineRule="auto"/>
      </w:pPr>
      <w:r>
        <w:t xml:space="preserve">Hoping you’re all safe and healthy, </w:t>
      </w:r>
      <w:bookmarkStart w:id="0" w:name="_GoBack"/>
      <w:bookmarkEnd w:id="0"/>
    </w:p>
    <w:p w14:paraId="140D2E60" w14:textId="27E3B0F4" w:rsidR="0033157B" w:rsidRDefault="0033157B" w:rsidP="00DF5FA8">
      <w:pPr>
        <w:spacing w:after="0" w:line="240" w:lineRule="auto"/>
      </w:pPr>
      <w:r>
        <w:rPr>
          <w:noProof/>
        </w:rPr>
        <w:drawing>
          <wp:inline distT="0" distB="0" distL="0" distR="0" wp14:anchorId="5FC9EEDB" wp14:editId="2F4FEA7E">
            <wp:extent cx="2219635" cy="724001"/>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 Taylor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219635" cy="724001"/>
                    </a:xfrm>
                    <a:prstGeom prst="rect">
                      <a:avLst/>
                    </a:prstGeom>
                  </pic:spPr>
                </pic:pic>
              </a:graphicData>
            </a:graphic>
          </wp:inline>
        </w:drawing>
      </w:r>
    </w:p>
    <w:p w14:paraId="65083790" w14:textId="368D3278" w:rsidR="0033157B" w:rsidRDefault="0033157B" w:rsidP="00DF5FA8">
      <w:pPr>
        <w:spacing w:after="0" w:line="240" w:lineRule="auto"/>
      </w:pPr>
      <w:r>
        <w:t>Tim Taylor</w:t>
      </w:r>
    </w:p>
    <w:p w14:paraId="61D5FE4F" w14:textId="71BD6843" w:rsidR="0033157B" w:rsidRPr="00DF5FA8" w:rsidRDefault="0033157B" w:rsidP="00DF5FA8">
      <w:pPr>
        <w:spacing w:after="0" w:line="240" w:lineRule="auto"/>
      </w:pPr>
      <w:r>
        <w:t>SSDA Executive Director</w:t>
      </w:r>
    </w:p>
    <w:p w14:paraId="00818043" w14:textId="03224B3B" w:rsidR="007445D1" w:rsidRPr="00DF5FA8" w:rsidRDefault="007445D1" w:rsidP="00DF5FA8">
      <w:pPr>
        <w:spacing w:after="0" w:line="240" w:lineRule="auto"/>
      </w:pPr>
    </w:p>
    <w:p w14:paraId="55ACD573" w14:textId="77777777" w:rsidR="007445D1" w:rsidRPr="00DF5FA8" w:rsidRDefault="007445D1" w:rsidP="00DF5FA8">
      <w:pPr>
        <w:spacing w:after="0" w:line="240" w:lineRule="auto"/>
      </w:pPr>
    </w:p>
    <w:p w14:paraId="6817E399" w14:textId="77777777" w:rsidR="00613C30" w:rsidRPr="00DF5FA8" w:rsidRDefault="00613C30" w:rsidP="00DF5FA8">
      <w:pPr>
        <w:spacing w:after="0" w:line="240" w:lineRule="auto"/>
      </w:pPr>
    </w:p>
    <w:sectPr w:rsidR="00613C30" w:rsidRPr="00DF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4757"/>
    <w:multiLevelType w:val="hybridMultilevel"/>
    <w:tmpl w:val="417A5F86"/>
    <w:lvl w:ilvl="0" w:tplc="96A47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7291B"/>
    <w:multiLevelType w:val="hybridMultilevel"/>
    <w:tmpl w:val="799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E2"/>
    <w:rsid w:val="001211D3"/>
    <w:rsid w:val="001975A9"/>
    <w:rsid w:val="0033157B"/>
    <w:rsid w:val="00613C30"/>
    <w:rsid w:val="007427E2"/>
    <w:rsid w:val="007445D1"/>
    <w:rsid w:val="00816611"/>
    <w:rsid w:val="008B0113"/>
    <w:rsid w:val="00B60650"/>
    <w:rsid w:val="00B776FF"/>
    <w:rsid w:val="00C94E86"/>
    <w:rsid w:val="00DF5FA8"/>
    <w:rsid w:val="00F6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0083"/>
  <w15:chartTrackingRefBased/>
  <w15:docId w15:val="{2F8983A6-237E-45EC-8DA2-0E0E55F9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44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5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445D1"/>
    <w:rPr>
      <w:color w:val="0563C1" w:themeColor="hyperlink"/>
      <w:u w:val="single"/>
    </w:rPr>
  </w:style>
  <w:style w:type="character" w:styleId="UnresolvedMention">
    <w:name w:val="Unresolved Mention"/>
    <w:basedOn w:val="DefaultParagraphFont"/>
    <w:uiPriority w:val="99"/>
    <w:semiHidden/>
    <w:unhideWhenUsed/>
    <w:rsid w:val="007445D1"/>
    <w:rPr>
      <w:color w:val="605E5C"/>
      <w:shd w:val="clear" w:color="auto" w:fill="E1DFDD"/>
    </w:rPr>
  </w:style>
  <w:style w:type="character" w:styleId="FollowedHyperlink">
    <w:name w:val="FollowedHyperlink"/>
    <w:basedOn w:val="DefaultParagraphFont"/>
    <w:uiPriority w:val="99"/>
    <w:semiHidden/>
    <w:unhideWhenUsed/>
    <w:rsid w:val="008B0113"/>
    <w:rPr>
      <w:color w:val="954F72" w:themeColor="followedHyperlink"/>
      <w:u w:val="single"/>
    </w:rPr>
  </w:style>
  <w:style w:type="paragraph" w:styleId="ListParagraph">
    <w:name w:val="List Paragraph"/>
    <w:basedOn w:val="Normal"/>
    <w:uiPriority w:val="34"/>
    <w:qFormat/>
    <w:rsid w:val="00B77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3Aaaid%3Ascds%3AUS%3Aab9624e6-0827-477d-a0fa-de9f458f48dd" TargetMode="External"/><Relationship Id="rId3" Type="http://schemas.openxmlformats.org/officeDocument/2006/relationships/settings" Target="settings.xml"/><Relationship Id="rId7" Type="http://schemas.openxmlformats.org/officeDocument/2006/relationships/hyperlink" Target="https://docs.fcc.gov/public/attachments/DOC-363452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ca.gov/nr/ne/yr20/yr20rel18.asp" TargetMode="External"/><Relationship Id="rId11" Type="http://schemas.openxmlformats.org/officeDocument/2006/relationships/theme" Target="theme/theme1.xml"/><Relationship Id="rId5" Type="http://schemas.openxmlformats.org/officeDocument/2006/relationships/hyperlink" Target="https://www.theverge.com/2020/4/2/21204057/google-free-chromebooks-wi-fi-hotspots-california-schools-students-remote-learning-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CaroleandTim</dc:creator>
  <cp:keywords/>
  <dc:description/>
  <cp:lastModifiedBy>Corrie Pelc</cp:lastModifiedBy>
  <cp:revision>4</cp:revision>
  <dcterms:created xsi:type="dcterms:W3CDTF">2020-04-03T00:53:00Z</dcterms:created>
  <dcterms:modified xsi:type="dcterms:W3CDTF">2020-04-03T00:56:00Z</dcterms:modified>
</cp:coreProperties>
</file>