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82BFC" w14:textId="77777777" w:rsidR="0020404A" w:rsidRPr="00223E9F" w:rsidRDefault="0020404A" w:rsidP="00071F98">
      <w:pPr>
        <w:jc w:val="center"/>
        <w:rPr>
          <w:rFonts w:ascii="Times New Roman" w:hAnsi="Times New Roman" w:cs="Times New Roman"/>
        </w:rPr>
      </w:pPr>
      <w:r w:rsidRPr="00223E9F">
        <w:rPr>
          <w:rFonts w:ascii="Times New Roman" w:hAnsi="Times New Roman" w:cs="Times New Roman"/>
        </w:rPr>
        <w:t>Unanticipated Closure Press Release- SFSP Meal Service</w:t>
      </w:r>
    </w:p>
    <w:p w14:paraId="661C2D40" w14:textId="77777777" w:rsidR="0020404A" w:rsidRPr="00223E9F" w:rsidRDefault="0020404A">
      <w:pPr>
        <w:rPr>
          <w:rFonts w:ascii="Times New Roman" w:hAnsi="Times New Roman" w:cs="Times New Roman"/>
        </w:rPr>
      </w:pPr>
    </w:p>
    <w:p w14:paraId="6200CDC2" w14:textId="77777777" w:rsidR="0020404A" w:rsidRPr="00223E9F" w:rsidRDefault="008B3B14" w:rsidP="00071F98">
      <w:pPr>
        <w:jc w:val="center"/>
        <w:rPr>
          <w:rFonts w:ascii="Times New Roman" w:hAnsi="Times New Roman" w:cs="Times New Roman"/>
        </w:rPr>
      </w:pPr>
      <w:r>
        <w:rPr>
          <w:rFonts w:ascii="Times New Roman" w:hAnsi="Times New Roman" w:cs="Times New Roman"/>
        </w:rPr>
        <w:t xml:space="preserve">Charter Oak –Ute </w:t>
      </w:r>
      <w:r w:rsidR="0020404A" w:rsidRPr="00223E9F">
        <w:rPr>
          <w:rFonts w:ascii="Times New Roman" w:hAnsi="Times New Roman" w:cs="Times New Roman"/>
        </w:rPr>
        <w:t xml:space="preserve">Community School District to Serve Meals to Children </w:t>
      </w:r>
      <w:r w:rsidR="00071F98" w:rsidRPr="00223E9F">
        <w:rPr>
          <w:rFonts w:ascii="Times New Roman" w:hAnsi="Times New Roman" w:cs="Times New Roman"/>
        </w:rPr>
        <w:t>During</w:t>
      </w:r>
      <w:r w:rsidR="0020404A" w:rsidRPr="00223E9F">
        <w:rPr>
          <w:rFonts w:ascii="Times New Roman" w:hAnsi="Times New Roman" w:cs="Times New Roman"/>
        </w:rPr>
        <w:t xml:space="preserve"> School Closure</w:t>
      </w:r>
    </w:p>
    <w:p w14:paraId="53E27FB0" w14:textId="77777777" w:rsidR="0020404A" w:rsidRPr="00223E9F" w:rsidRDefault="0020404A">
      <w:pPr>
        <w:rPr>
          <w:rFonts w:ascii="Times New Roman" w:hAnsi="Times New Roman" w:cs="Times New Roman"/>
        </w:rPr>
      </w:pPr>
    </w:p>
    <w:p w14:paraId="33497893" w14:textId="77777777" w:rsidR="005172EC" w:rsidRPr="00223E9F" w:rsidRDefault="005172EC" w:rsidP="005172EC">
      <w:pPr>
        <w:rPr>
          <w:rFonts w:ascii="Times New Roman" w:hAnsi="Times New Roman" w:cs="Times New Roman"/>
        </w:rPr>
      </w:pPr>
      <w:r w:rsidRPr="00223E9F">
        <w:rPr>
          <w:rFonts w:ascii="Times New Roman" w:hAnsi="Times New Roman" w:cs="Times New Roman"/>
        </w:rPr>
        <w:t xml:space="preserve">The closure to the </w:t>
      </w:r>
      <w:r w:rsidR="008B3B14">
        <w:rPr>
          <w:rFonts w:ascii="Times New Roman" w:hAnsi="Times New Roman" w:cs="Times New Roman"/>
        </w:rPr>
        <w:t>Charter Oak-Ute</w:t>
      </w:r>
      <w:r w:rsidRPr="00223E9F">
        <w:rPr>
          <w:rFonts w:ascii="Times New Roman" w:hAnsi="Times New Roman" w:cs="Times New Roman"/>
        </w:rPr>
        <w:t xml:space="preserve"> </w:t>
      </w:r>
      <w:r w:rsidR="00071F98" w:rsidRPr="00223E9F">
        <w:rPr>
          <w:rFonts w:ascii="Times New Roman" w:hAnsi="Times New Roman" w:cs="Times New Roman"/>
        </w:rPr>
        <w:t xml:space="preserve">Community </w:t>
      </w:r>
      <w:r w:rsidRPr="00223E9F">
        <w:rPr>
          <w:rFonts w:ascii="Times New Roman" w:hAnsi="Times New Roman" w:cs="Times New Roman"/>
        </w:rPr>
        <w:t xml:space="preserve">School </w:t>
      </w:r>
      <w:r w:rsidR="00071F98" w:rsidRPr="00223E9F">
        <w:rPr>
          <w:rFonts w:ascii="Times New Roman" w:hAnsi="Times New Roman" w:cs="Times New Roman"/>
        </w:rPr>
        <w:t xml:space="preserve">District </w:t>
      </w:r>
      <w:r w:rsidRPr="00223E9F">
        <w:rPr>
          <w:rFonts w:ascii="Times New Roman" w:hAnsi="Times New Roman" w:cs="Times New Roman"/>
        </w:rPr>
        <w:t xml:space="preserve">due to the COVID-19 virus could be especially tough for families who receive free and reduced-price meals at school.  It could mean hunger for many students.  To help fight the hunger, the </w:t>
      </w:r>
      <w:r w:rsidR="008B3B14">
        <w:rPr>
          <w:rFonts w:ascii="Times New Roman" w:hAnsi="Times New Roman" w:cs="Times New Roman"/>
        </w:rPr>
        <w:t>Charter Oak-Ute</w:t>
      </w:r>
      <w:r w:rsidRPr="00223E9F">
        <w:rPr>
          <w:rFonts w:ascii="Times New Roman" w:hAnsi="Times New Roman" w:cs="Times New Roman"/>
        </w:rPr>
        <w:t xml:space="preserve"> School is teaming with the Summer Food Service Program to provide free meals during the </w:t>
      </w:r>
      <w:r w:rsidR="00071F98" w:rsidRPr="00223E9F">
        <w:rPr>
          <w:rFonts w:ascii="Times New Roman" w:hAnsi="Times New Roman" w:cs="Times New Roman"/>
        </w:rPr>
        <w:t>school closure</w:t>
      </w:r>
      <w:r w:rsidRPr="00223E9F">
        <w:rPr>
          <w:rFonts w:ascii="Times New Roman" w:hAnsi="Times New Roman" w:cs="Times New Roman"/>
        </w:rPr>
        <w:t xml:space="preserve">.  </w:t>
      </w:r>
    </w:p>
    <w:p w14:paraId="24A37FFD" w14:textId="77777777" w:rsidR="005172EC" w:rsidRDefault="005172EC" w:rsidP="005172EC">
      <w:pPr>
        <w:rPr>
          <w:rFonts w:ascii="Times New Roman" w:hAnsi="Times New Roman" w:cs="Times New Roman"/>
        </w:rPr>
      </w:pPr>
      <w:r w:rsidRPr="00223E9F">
        <w:rPr>
          <w:rFonts w:ascii="Times New Roman" w:hAnsi="Times New Roman" w:cs="Times New Roman"/>
        </w:rPr>
        <w:t xml:space="preserve">All children ages 0-18 are eligible for free meals </w:t>
      </w:r>
      <w:r w:rsidR="009D538B">
        <w:rPr>
          <w:rFonts w:ascii="Times New Roman" w:hAnsi="Times New Roman" w:cs="Times New Roman"/>
        </w:rPr>
        <w:t xml:space="preserve">at open sites </w:t>
      </w:r>
      <w:r w:rsidRPr="00223E9F">
        <w:rPr>
          <w:rFonts w:ascii="Times New Roman" w:hAnsi="Times New Roman" w:cs="Times New Roman"/>
        </w:rPr>
        <w:t>through this program.</w:t>
      </w:r>
      <w:r w:rsidR="00F73439" w:rsidRPr="00223E9F">
        <w:rPr>
          <w:rFonts w:ascii="Times New Roman" w:hAnsi="Times New Roman" w:cs="Times New Roman"/>
        </w:rPr>
        <w:t xml:space="preserve"> </w:t>
      </w:r>
      <w:r w:rsidR="00071F98" w:rsidRPr="00223E9F">
        <w:rPr>
          <w:rFonts w:ascii="Times New Roman" w:hAnsi="Times New Roman" w:cs="Times New Roman"/>
          <w:color w:val="000000"/>
        </w:rPr>
        <w:t xml:space="preserve">The meals are available to all children, regardless of whether they qualify for free or reduced-price lunch during the school year. </w:t>
      </w:r>
      <w:r w:rsidR="00F73439" w:rsidRPr="00223E9F">
        <w:rPr>
          <w:rFonts w:ascii="Times New Roman" w:hAnsi="Times New Roman" w:cs="Times New Roman"/>
        </w:rPr>
        <w:t xml:space="preserve"> </w:t>
      </w:r>
      <w:r w:rsidR="008B3B14">
        <w:rPr>
          <w:rFonts w:ascii="Times New Roman" w:hAnsi="Times New Roman" w:cs="Times New Roman"/>
        </w:rPr>
        <w:t>Charter Oak-Ute</w:t>
      </w:r>
      <w:r w:rsidR="00F73439" w:rsidRPr="00223E9F">
        <w:rPr>
          <w:rFonts w:ascii="Times New Roman" w:hAnsi="Times New Roman" w:cs="Times New Roman"/>
        </w:rPr>
        <w:t xml:space="preserve"> School will be providing mea</w:t>
      </w:r>
      <w:r w:rsidR="008B3B14">
        <w:rPr>
          <w:rFonts w:ascii="Times New Roman" w:hAnsi="Times New Roman" w:cs="Times New Roman"/>
        </w:rPr>
        <w:t>ls at 3 sites:</w:t>
      </w:r>
    </w:p>
    <w:p w14:paraId="2F71C58F" w14:textId="77777777" w:rsidR="008B3B14" w:rsidRDefault="008B3B14" w:rsidP="005172EC">
      <w:pPr>
        <w:rPr>
          <w:rFonts w:ascii="Times New Roman" w:hAnsi="Times New Roman" w:cs="Times New Roman"/>
        </w:rPr>
      </w:pPr>
      <w:r>
        <w:rPr>
          <w:rFonts w:ascii="Times New Roman" w:hAnsi="Times New Roman" w:cs="Times New Roman"/>
        </w:rPr>
        <w:t>Charter Oak-Ute south cafeteria doors</w:t>
      </w:r>
      <w:r>
        <w:rPr>
          <w:rFonts w:ascii="Times New Roman" w:hAnsi="Times New Roman" w:cs="Times New Roman"/>
        </w:rPr>
        <w:tab/>
      </w:r>
      <w:r>
        <w:rPr>
          <w:rFonts w:ascii="Times New Roman" w:hAnsi="Times New Roman" w:cs="Times New Roman"/>
        </w:rPr>
        <w:tab/>
        <w:t xml:space="preserve">Charter Oak, Iowa </w:t>
      </w:r>
      <w:r>
        <w:rPr>
          <w:rFonts w:ascii="Times New Roman" w:hAnsi="Times New Roman" w:cs="Times New Roman"/>
        </w:rPr>
        <w:tab/>
        <w:t>3:00-3:45</w:t>
      </w:r>
    </w:p>
    <w:p w14:paraId="3AB4BEB7" w14:textId="77777777" w:rsidR="008B3B14" w:rsidRDefault="008B3B14" w:rsidP="005172EC">
      <w:pPr>
        <w:rPr>
          <w:rFonts w:ascii="Times New Roman" w:hAnsi="Times New Roman" w:cs="Times New Roman"/>
        </w:rPr>
      </w:pPr>
      <w:r>
        <w:rPr>
          <w:rFonts w:ascii="Times New Roman" w:hAnsi="Times New Roman" w:cs="Times New Roman"/>
        </w:rPr>
        <w:t>Old Elementary School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Ute, Iowa</w:t>
      </w:r>
      <w:r>
        <w:rPr>
          <w:rFonts w:ascii="Times New Roman" w:hAnsi="Times New Roman" w:cs="Times New Roman"/>
        </w:rPr>
        <w:tab/>
      </w:r>
      <w:r>
        <w:rPr>
          <w:rFonts w:ascii="Times New Roman" w:hAnsi="Times New Roman" w:cs="Times New Roman"/>
        </w:rPr>
        <w:tab/>
        <w:t>3:00-3:45</w:t>
      </w:r>
    </w:p>
    <w:p w14:paraId="43053C0F" w14:textId="77777777" w:rsidR="008B3B14" w:rsidRPr="00223E9F" w:rsidRDefault="008B3B14" w:rsidP="005172EC">
      <w:pPr>
        <w:rPr>
          <w:rFonts w:ascii="Times New Roman" w:hAnsi="Times New Roman" w:cs="Times New Roman"/>
        </w:rPr>
      </w:pPr>
      <w:r>
        <w:rPr>
          <w:rFonts w:ascii="Times New Roman" w:hAnsi="Times New Roman" w:cs="Times New Roman"/>
        </w:rPr>
        <w:t>City Hall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Soldier, Iowa</w:t>
      </w:r>
      <w:r>
        <w:rPr>
          <w:rFonts w:ascii="Times New Roman" w:hAnsi="Times New Roman" w:cs="Times New Roman"/>
        </w:rPr>
        <w:tab/>
      </w:r>
      <w:r>
        <w:rPr>
          <w:rFonts w:ascii="Times New Roman" w:hAnsi="Times New Roman" w:cs="Times New Roman"/>
        </w:rPr>
        <w:tab/>
        <w:t>3:00-3:45</w:t>
      </w:r>
      <w:bookmarkStart w:id="0" w:name="_GoBack"/>
      <w:bookmarkEnd w:id="0"/>
    </w:p>
    <w:p w14:paraId="3ADDF386" w14:textId="77777777" w:rsidR="005172EC" w:rsidRPr="00223E9F" w:rsidRDefault="005172EC" w:rsidP="005172EC">
      <w:pPr>
        <w:pStyle w:val="NormalWeb"/>
        <w:shd w:val="clear" w:color="auto" w:fill="FFFFFF"/>
        <w:spacing w:before="240" w:beforeAutospacing="0" w:after="240" w:afterAutospacing="0"/>
        <w:rPr>
          <w:color w:val="000000"/>
          <w:sz w:val="22"/>
          <w:szCs w:val="22"/>
        </w:rPr>
      </w:pPr>
      <w:r w:rsidRPr="00223E9F">
        <w:rPr>
          <w:color w:val="000000"/>
          <w:sz w:val="22"/>
          <w:szCs w:val="22"/>
        </w:rPr>
        <w:t xml:space="preserve">Last week, </w:t>
      </w:r>
      <w:r w:rsidR="00071F98" w:rsidRPr="00223E9F">
        <w:rPr>
          <w:color w:val="000000"/>
          <w:sz w:val="22"/>
          <w:szCs w:val="22"/>
        </w:rPr>
        <w:t xml:space="preserve">the </w:t>
      </w:r>
      <w:r w:rsidRPr="00223E9F">
        <w:rPr>
          <w:color w:val="000000"/>
          <w:sz w:val="22"/>
          <w:szCs w:val="22"/>
        </w:rPr>
        <w:t xml:space="preserve">Secretary </w:t>
      </w:r>
      <w:r w:rsidR="00F73439" w:rsidRPr="00223E9F">
        <w:rPr>
          <w:color w:val="000000"/>
          <w:sz w:val="22"/>
          <w:szCs w:val="22"/>
        </w:rPr>
        <w:t>of Agriculture</w:t>
      </w:r>
      <w:r w:rsidR="00071F98" w:rsidRPr="00223E9F">
        <w:rPr>
          <w:color w:val="000000"/>
          <w:sz w:val="22"/>
          <w:szCs w:val="22"/>
        </w:rPr>
        <w:t>, Sonny</w:t>
      </w:r>
      <w:r w:rsidR="00F73439" w:rsidRPr="00223E9F">
        <w:rPr>
          <w:color w:val="000000"/>
          <w:sz w:val="22"/>
          <w:szCs w:val="22"/>
        </w:rPr>
        <w:t xml:space="preserve"> Perdue announced proactive flexibilities to </w:t>
      </w:r>
      <w:r w:rsidRPr="00223E9F">
        <w:rPr>
          <w:color w:val="000000"/>
          <w:sz w:val="22"/>
          <w:szCs w:val="22"/>
        </w:rPr>
        <w:t>allow meal service during school closures to minimize potential exposure to the coronavirus. During an unexpected school closure, schools can leverage their participation in one of USDA’s summer meal programs to provide meals at no cost to students. Under normal circumstances, those meals must be served in a group setting. However, in a public health emergency, the law allows USDA the authority to waive the group setting meal requirement, which is vital during a social distancing situation.</w:t>
      </w:r>
    </w:p>
    <w:p w14:paraId="6FD440FB" w14:textId="77777777" w:rsidR="00071F98" w:rsidRPr="00223E9F" w:rsidRDefault="00071F98" w:rsidP="00071F98">
      <w:pPr>
        <w:pStyle w:val="NormalWeb"/>
        <w:shd w:val="clear" w:color="auto" w:fill="FFFFFF"/>
        <w:spacing w:before="240" w:beforeAutospacing="0" w:after="240" w:afterAutospacing="0"/>
        <w:rPr>
          <w:color w:val="000000"/>
          <w:sz w:val="22"/>
          <w:szCs w:val="22"/>
        </w:rPr>
      </w:pPr>
      <w:r w:rsidRPr="00223E9F">
        <w:rPr>
          <w:color w:val="000000"/>
          <w:sz w:val="22"/>
          <w:szCs w:val="22"/>
        </w:rPr>
        <w:t>These flexibilities have made it possible for school districts who may not otherwise qualify for the program to provide meals through the Summer Food Service Program during unanticipated closures due to COVID-19.</w:t>
      </w:r>
    </w:p>
    <w:p w14:paraId="3CCDCD34" w14:textId="77777777" w:rsidR="00071F98" w:rsidRDefault="00071F98" w:rsidP="005172EC">
      <w:pPr>
        <w:pStyle w:val="NormalWeb"/>
        <w:shd w:val="clear" w:color="auto" w:fill="FFFFFF"/>
        <w:spacing w:before="240" w:beforeAutospacing="0" w:after="240" w:afterAutospacing="0"/>
        <w:rPr>
          <w:color w:val="000000"/>
          <w:sz w:val="22"/>
          <w:szCs w:val="22"/>
        </w:rPr>
      </w:pPr>
    </w:p>
    <w:sectPr w:rsidR="00071F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04A"/>
    <w:rsid w:val="00022E9A"/>
    <w:rsid w:val="00071F98"/>
    <w:rsid w:val="0020404A"/>
    <w:rsid w:val="00223E9F"/>
    <w:rsid w:val="005172EC"/>
    <w:rsid w:val="00846B0A"/>
    <w:rsid w:val="008B3B14"/>
    <w:rsid w:val="009D538B"/>
    <w:rsid w:val="00F73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5F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04A"/>
    <w:rPr>
      <w:b/>
      <w:bCs/>
    </w:rPr>
  </w:style>
  <w:style w:type="character" w:styleId="Hyperlink">
    <w:name w:val="Hyperlink"/>
    <w:basedOn w:val="DefaultParagraphFont"/>
    <w:uiPriority w:val="99"/>
    <w:semiHidden/>
    <w:unhideWhenUsed/>
    <w:rsid w:val="0020404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0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404A"/>
    <w:rPr>
      <w:b/>
      <w:bCs/>
    </w:rPr>
  </w:style>
  <w:style w:type="character" w:styleId="Hyperlink">
    <w:name w:val="Hyperlink"/>
    <w:basedOn w:val="DefaultParagraphFont"/>
    <w:uiPriority w:val="99"/>
    <w:semiHidden/>
    <w:unhideWhenUsed/>
    <w:rsid w:val="00204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0009">
      <w:bodyDiv w:val="1"/>
      <w:marLeft w:val="0"/>
      <w:marRight w:val="0"/>
      <w:marTop w:val="0"/>
      <w:marBottom w:val="0"/>
      <w:divBdr>
        <w:top w:val="none" w:sz="0" w:space="0" w:color="auto"/>
        <w:left w:val="none" w:sz="0" w:space="0" w:color="auto"/>
        <w:bottom w:val="none" w:sz="0" w:space="0" w:color="auto"/>
        <w:right w:val="none" w:sz="0" w:space="0" w:color="auto"/>
      </w:divBdr>
    </w:div>
    <w:div w:id="1124691482">
      <w:bodyDiv w:val="1"/>
      <w:marLeft w:val="0"/>
      <w:marRight w:val="0"/>
      <w:marTop w:val="0"/>
      <w:marBottom w:val="0"/>
      <w:divBdr>
        <w:top w:val="none" w:sz="0" w:space="0" w:color="auto"/>
        <w:left w:val="none" w:sz="0" w:space="0" w:color="auto"/>
        <w:bottom w:val="none" w:sz="0" w:space="0" w:color="auto"/>
        <w:right w:val="none" w:sz="0" w:space="0" w:color="auto"/>
      </w:divBdr>
    </w:div>
    <w:div w:id="120783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Windmuller, Brenda [IDOE]</dc:creator>
  <cp:keywords/>
  <dc:description/>
  <cp:lastModifiedBy>Adam Eggeling</cp:lastModifiedBy>
  <cp:revision>3</cp:revision>
  <dcterms:created xsi:type="dcterms:W3CDTF">2020-03-20T21:11:00Z</dcterms:created>
  <dcterms:modified xsi:type="dcterms:W3CDTF">2020-03-21T22:43:00Z</dcterms:modified>
</cp:coreProperties>
</file>