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FE" w:rsidRPr="002C4762" w:rsidRDefault="001B7C5F" w:rsidP="001B7C5F">
      <w:pPr>
        <w:pStyle w:val="BodyText"/>
        <w:spacing w:before="79"/>
        <w:ind w:left="0" w:right="1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</w:rPr>
        <w:t>SCHOOL BOARD MEETING</w:t>
      </w:r>
      <w:r w:rsidR="002C4762">
        <w:rPr>
          <w:rFonts w:ascii="Arial" w:hAnsi="Arial" w:cs="Arial"/>
        </w:rPr>
        <w:tab/>
      </w:r>
      <w:r w:rsidR="002C4762">
        <w:rPr>
          <w:rFonts w:ascii="Arial" w:hAnsi="Arial" w:cs="Arial"/>
        </w:rPr>
        <w:tab/>
      </w:r>
      <w:r w:rsidR="002C4762">
        <w:rPr>
          <w:rFonts w:ascii="Arial" w:hAnsi="Arial" w:cs="Arial"/>
        </w:rPr>
        <w:tab/>
      </w:r>
      <w:r w:rsidR="002C4762">
        <w:rPr>
          <w:rFonts w:ascii="Arial" w:hAnsi="Arial" w:cs="Arial"/>
        </w:rPr>
        <w:tab/>
      </w:r>
      <w:r w:rsidR="002C4762">
        <w:rPr>
          <w:rFonts w:ascii="Arial" w:hAnsi="Arial" w:cs="Arial"/>
        </w:rPr>
        <w:tab/>
      </w:r>
      <w:r w:rsidR="002C4762" w:rsidRPr="002C4762">
        <w:rPr>
          <w:rFonts w:ascii="Arial" w:hAnsi="Arial" w:cs="Arial"/>
          <w:b/>
          <w:sz w:val="40"/>
          <w:szCs w:val="40"/>
          <w:u w:val="single"/>
        </w:rPr>
        <w:t>REVISED</w:t>
      </w:r>
    </w:p>
    <w:p w:rsidR="00DE43B3" w:rsidRPr="00A14FFE" w:rsidRDefault="004A4CC7" w:rsidP="001B7C5F">
      <w:pPr>
        <w:pStyle w:val="BodyText"/>
        <w:spacing w:before="79"/>
        <w:ind w:left="0" w:right="10"/>
        <w:rPr>
          <w:rFonts w:ascii="Arial" w:hAnsi="Arial" w:cs="Arial"/>
        </w:rPr>
      </w:pPr>
      <w:r w:rsidRPr="00A14FFE">
        <w:rPr>
          <w:rFonts w:ascii="Arial" w:hAnsi="Arial" w:cs="Arial"/>
        </w:rPr>
        <w:t>September 1</w:t>
      </w:r>
      <w:r w:rsidR="006B476D">
        <w:rPr>
          <w:rFonts w:ascii="Arial" w:hAnsi="Arial" w:cs="Arial"/>
        </w:rPr>
        <w:t>1</w:t>
      </w:r>
      <w:bookmarkStart w:id="0" w:name="_GoBack"/>
      <w:bookmarkEnd w:id="0"/>
      <w:r w:rsidRPr="00A14FFE">
        <w:rPr>
          <w:rFonts w:ascii="Arial" w:hAnsi="Arial" w:cs="Arial"/>
        </w:rPr>
        <w:t>, 2018</w:t>
      </w:r>
    </w:p>
    <w:p w:rsidR="00DE43B3" w:rsidRPr="00A14FFE" w:rsidRDefault="004A4CC7" w:rsidP="001B7C5F">
      <w:pPr>
        <w:pStyle w:val="BodyText"/>
        <w:ind w:left="0"/>
        <w:rPr>
          <w:rFonts w:ascii="Arial" w:hAnsi="Arial" w:cs="Arial"/>
        </w:rPr>
      </w:pPr>
      <w:r w:rsidRPr="00A14FFE">
        <w:rPr>
          <w:rFonts w:ascii="Arial" w:hAnsi="Arial" w:cs="Arial"/>
        </w:rPr>
        <w:t>Inola Administration Building Board Room</w:t>
      </w:r>
    </w:p>
    <w:p w:rsidR="00DE43B3" w:rsidRPr="00A14FFE" w:rsidRDefault="00DE43B3" w:rsidP="00A14FFE">
      <w:pPr>
        <w:pStyle w:val="BodyText"/>
        <w:ind w:left="360" w:hanging="360"/>
        <w:rPr>
          <w:rFonts w:ascii="Arial" w:hAnsi="Arial" w:cs="Arial"/>
        </w:rPr>
      </w:pPr>
    </w:p>
    <w:p w:rsidR="00DE43B3" w:rsidRPr="00A14FFE" w:rsidRDefault="004A4CC7" w:rsidP="0068729B">
      <w:pPr>
        <w:pStyle w:val="ListParagraph"/>
        <w:numPr>
          <w:ilvl w:val="0"/>
          <w:numId w:val="5"/>
        </w:numPr>
        <w:tabs>
          <w:tab w:val="left" w:pos="281"/>
        </w:tabs>
        <w:ind w:left="540" w:hanging="450"/>
        <w:rPr>
          <w:rFonts w:ascii="Arial" w:hAnsi="Arial" w:cs="Arial"/>
          <w:sz w:val="24"/>
          <w:szCs w:val="24"/>
        </w:rPr>
      </w:pPr>
      <w:r w:rsidRPr="00A14FFE">
        <w:rPr>
          <w:rFonts w:ascii="Arial" w:hAnsi="Arial" w:cs="Arial"/>
          <w:sz w:val="24"/>
          <w:szCs w:val="24"/>
        </w:rPr>
        <w:t>CALL TO</w:t>
      </w:r>
      <w:r w:rsidRPr="00A14FFE">
        <w:rPr>
          <w:rFonts w:ascii="Arial" w:hAnsi="Arial" w:cs="Arial"/>
          <w:spacing w:val="-6"/>
          <w:sz w:val="24"/>
          <w:szCs w:val="24"/>
        </w:rPr>
        <w:t xml:space="preserve"> </w:t>
      </w:r>
      <w:r w:rsidRPr="00A14FFE">
        <w:rPr>
          <w:rFonts w:ascii="Arial" w:hAnsi="Arial" w:cs="Arial"/>
          <w:sz w:val="24"/>
          <w:szCs w:val="24"/>
        </w:rPr>
        <w:t>ORDER</w:t>
      </w:r>
    </w:p>
    <w:p w:rsidR="00DE43B3" w:rsidRPr="00A14FFE" w:rsidRDefault="004A4CC7" w:rsidP="0068729B">
      <w:pPr>
        <w:pStyle w:val="ListParagraph"/>
        <w:numPr>
          <w:ilvl w:val="0"/>
          <w:numId w:val="5"/>
        </w:numPr>
        <w:tabs>
          <w:tab w:val="left" w:pos="281"/>
        </w:tabs>
        <w:ind w:left="540" w:hanging="450"/>
        <w:rPr>
          <w:rFonts w:ascii="Arial" w:hAnsi="Arial" w:cs="Arial"/>
          <w:sz w:val="24"/>
          <w:szCs w:val="24"/>
        </w:rPr>
      </w:pPr>
      <w:r w:rsidRPr="00A14FFE">
        <w:rPr>
          <w:rFonts w:ascii="Arial" w:hAnsi="Arial" w:cs="Arial"/>
          <w:sz w:val="24"/>
          <w:szCs w:val="24"/>
        </w:rPr>
        <w:t>ROLL</w:t>
      </w:r>
      <w:r w:rsidRPr="00A14FFE">
        <w:rPr>
          <w:rFonts w:ascii="Arial" w:hAnsi="Arial" w:cs="Arial"/>
          <w:spacing w:val="-3"/>
          <w:sz w:val="24"/>
          <w:szCs w:val="24"/>
        </w:rPr>
        <w:t xml:space="preserve"> </w:t>
      </w:r>
      <w:r w:rsidRPr="00A14FFE">
        <w:rPr>
          <w:rFonts w:ascii="Arial" w:hAnsi="Arial" w:cs="Arial"/>
          <w:sz w:val="24"/>
          <w:szCs w:val="24"/>
        </w:rPr>
        <w:t>CALL</w:t>
      </w:r>
    </w:p>
    <w:p w:rsidR="00DE43B3" w:rsidRDefault="004A4CC7" w:rsidP="0068729B">
      <w:pPr>
        <w:pStyle w:val="ListParagraph"/>
        <w:numPr>
          <w:ilvl w:val="0"/>
          <w:numId w:val="5"/>
        </w:numPr>
        <w:tabs>
          <w:tab w:val="left" w:pos="281"/>
        </w:tabs>
        <w:spacing w:before="150"/>
        <w:ind w:left="540" w:hanging="450"/>
        <w:rPr>
          <w:rFonts w:ascii="Arial" w:hAnsi="Arial" w:cs="Arial"/>
          <w:sz w:val="24"/>
          <w:szCs w:val="24"/>
        </w:rPr>
      </w:pPr>
      <w:r w:rsidRPr="00A14FFE">
        <w:rPr>
          <w:rFonts w:ascii="Arial" w:hAnsi="Arial" w:cs="Arial"/>
          <w:sz w:val="24"/>
          <w:szCs w:val="24"/>
        </w:rPr>
        <w:t>PRAYER</w:t>
      </w:r>
    </w:p>
    <w:p w:rsidR="0068729B" w:rsidRPr="00A14FFE" w:rsidRDefault="0068729B" w:rsidP="0068729B">
      <w:pPr>
        <w:pStyle w:val="ListParagraph"/>
        <w:numPr>
          <w:ilvl w:val="0"/>
          <w:numId w:val="5"/>
        </w:numPr>
        <w:tabs>
          <w:tab w:val="left" w:pos="450"/>
        </w:tabs>
        <w:spacing w:before="150"/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Approve regular Board Minutes of August 7, 2018</w:t>
      </w:r>
    </w:p>
    <w:p w:rsidR="00DE43B3" w:rsidRPr="00A14FFE" w:rsidRDefault="004A4CC7" w:rsidP="0068729B">
      <w:pPr>
        <w:pStyle w:val="ListParagraph"/>
        <w:numPr>
          <w:ilvl w:val="0"/>
          <w:numId w:val="5"/>
        </w:numPr>
        <w:tabs>
          <w:tab w:val="left" w:pos="281"/>
        </w:tabs>
        <w:spacing w:line="360" w:lineRule="auto"/>
        <w:ind w:left="540" w:hanging="450"/>
        <w:rPr>
          <w:rFonts w:ascii="Arial" w:hAnsi="Arial" w:cs="Arial"/>
          <w:sz w:val="24"/>
          <w:szCs w:val="24"/>
        </w:rPr>
      </w:pPr>
      <w:r w:rsidRPr="00A14FFE">
        <w:rPr>
          <w:rFonts w:ascii="Arial" w:hAnsi="Arial" w:cs="Arial"/>
          <w:sz w:val="24"/>
          <w:szCs w:val="24"/>
        </w:rPr>
        <w:t>Approve Purchase Order Numbers</w:t>
      </w:r>
      <w:r w:rsidR="00D615B6">
        <w:rPr>
          <w:rFonts w:ascii="Arial" w:hAnsi="Arial" w:cs="Arial"/>
          <w:sz w:val="24"/>
          <w:szCs w:val="24"/>
        </w:rPr>
        <w:t xml:space="preserve"> 483 through 498</w:t>
      </w:r>
      <w:r w:rsidRPr="00A14FFE">
        <w:rPr>
          <w:rFonts w:ascii="Arial" w:hAnsi="Arial" w:cs="Arial"/>
          <w:sz w:val="24"/>
          <w:szCs w:val="24"/>
        </w:rPr>
        <w:t xml:space="preserve"> for General Fund (Fund</w:t>
      </w:r>
      <w:r w:rsidRPr="00A14FFE">
        <w:rPr>
          <w:rFonts w:ascii="Arial" w:hAnsi="Arial" w:cs="Arial"/>
          <w:spacing w:val="-23"/>
          <w:sz w:val="24"/>
          <w:szCs w:val="24"/>
        </w:rPr>
        <w:t xml:space="preserve"> </w:t>
      </w:r>
      <w:r w:rsidRPr="00A14FFE">
        <w:rPr>
          <w:rFonts w:ascii="Arial" w:hAnsi="Arial" w:cs="Arial"/>
          <w:sz w:val="24"/>
          <w:szCs w:val="24"/>
        </w:rPr>
        <w:t>11)</w:t>
      </w:r>
    </w:p>
    <w:p w:rsidR="00A14FFE" w:rsidRDefault="004A4CC7" w:rsidP="0068729B">
      <w:pPr>
        <w:pStyle w:val="ListParagraph"/>
        <w:numPr>
          <w:ilvl w:val="0"/>
          <w:numId w:val="5"/>
        </w:numPr>
        <w:tabs>
          <w:tab w:val="left" w:pos="281"/>
        </w:tabs>
        <w:spacing w:before="0" w:line="360" w:lineRule="auto"/>
        <w:ind w:left="540" w:right="10" w:hanging="450"/>
        <w:rPr>
          <w:rFonts w:ascii="Arial" w:hAnsi="Arial" w:cs="Arial"/>
          <w:sz w:val="24"/>
          <w:szCs w:val="24"/>
        </w:rPr>
      </w:pPr>
      <w:r w:rsidRPr="00A14FFE">
        <w:rPr>
          <w:rFonts w:ascii="Arial" w:hAnsi="Arial" w:cs="Arial"/>
          <w:sz w:val="24"/>
          <w:szCs w:val="24"/>
        </w:rPr>
        <w:t xml:space="preserve">Approve Purchase Order Numbers </w:t>
      </w:r>
      <w:r w:rsidR="00A14FFE">
        <w:rPr>
          <w:rFonts w:ascii="Arial" w:hAnsi="Arial" w:cs="Arial"/>
          <w:sz w:val="24"/>
          <w:szCs w:val="24"/>
        </w:rPr>
        <w:t xml:space="preserve">4, 76 and 106 for Activity </w:t>
      </w:r>
      <w:r w:rsidR="001B7C5F">
        <w:rPr>
          <w:rFonts w:ascii="Arial" w:hAnsi="Arial" w:cs="Arial"/>
          <w:sz w:val="24"/>
          <w:szCs w:val="24"/>
        </w:rPr>
        <w:t>(</w:t>
      </w:r>
      <w:r w:rsidR="00A14FFE">
        <w:rPr>
          <w:rFonts w:ascii="Arial" w:hAnsi="Arial" w:cs="Arial"/>
          <w:sz w:val="24"/>
          <w:szCs w:val="24"/>
        </w:rPr>
        <w:t>Fund</w:t>
      </w:r>
      <w:r w:rsidRPr="00A14FFE">
        <w:rPr>
          <w:rFonts w:ascii="Arial" w:hAnsi="Arial" w:cs="Arial"/>
          <w:sz w:val="24"/>
          <w:szCs w:val="24"/>
        </w:rPr>
        <w:t xml:space="preserve"> 60) </w:t>
      </w:r>
    </w:p>
    <w:p w:rsidR="00A14FFE" w:rsidRPr="00D615B6" w:rsidRDefault="00D615B6" w:rsidP="00D615B6">
      <w:pPr>
        <w:pStyle w:val="ListParagraph"/>
        <w:numPr>
          <w:ilvl w:val="0"/>
          <w:numId w:val="5"/>
        </w:numPr>
        <w:tabs>
          <w:tab w:val="left" w:pos="281"/>
          <w:tab w:val="left" w:pos="9450"/>
        </w:tabs>
        <w:spacing w:before="0" w:line="369" w:lineRule="auto"/>
        <w:ind w:left="540" w:right="10" w:hanging="45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615B6">
        <w:rPr>
          <w:rFonts w:ascii="Arial" w:hAnsi="Arial" w:cs="Arial"/>
          <w:sz w:val="24"/>
          <w:szCs w:val="24"/>
        </w:rPr>
        <w:t>Approve</w:t>
      </w:r>
      <w:r w:rsidR="004A4CC7" w:rsidRPr="00D615B6">
        <w:rPr>
          <w:rFonts w:ascii="Arial" w:hAnsi="Arial" w:cs="Arial"/>
        </w:rPr>
        <w:t xml:space="preserve"> Purchase Order Numbers </w:t>
      </w:r>
      <w:r>
        <w:rPr>
          <w:rFonts w:ascii="Arial" w:hAnsi="Arial" w:cs="Arial"/>
        </w:rPr>
        <w:t xml:space="preserve">1 through 16 </w:t>
      </w:r>
      <w:r w:rsidR="004A4CC7" w:rsidRPr="00D615B6">
        <w:rPr>
          <w:rFonts w:ascii="Arial" w:hAnsi="Arial" w:cs="Arial"/>
        </w:rPr>
        <w:t xml:space="preserve">for Carl </w:t>
      </w:r>
      <w:r w:rsidR="00A14FFE" w:rsidRPr="00D615B6">
        <w:rPr>
          <w:rFonts w:ascii="Arial" w:hAnsi="Arial" w:cs="Arial"/>
        </w:rPr>
        <w:t>Per</w:t>
      </w:r>
      <w:r w:rsidR="004A4CC7" w:rsidRPr="00D615B6">
        <w:rPr>
          <w:rFonts w:ascii="Arial" w:hAnsi="Arial" w:cs="Arial"/>
        </w:rPr>
        <w:t xml:space="preserve">kins </w:t>
      </w:r>
    </w:p>
    <w:p w:rsidR="00DE43B3" w:rsidRPr="00A14FFE" w:rsidRDefault="004A4CC7" w:rsidP="0068729B">
      <w:pPr>
        <w:pStyle w:val="BodyText"/>
        <w:numPr>
          <w:ilvl w:val="0"/>
          <w:numId w:val="5"/>
        </w:numPr>
        <w:spacing w:before="8" w:line="369" w:lineRule="auto"/>
        <w:ind w:left="540" w:right="4241" w:hanging="450"/>
        <w:rPr>
          <w:rFonts w:ascii="Arial" w:hAnsi="Arial" w:cs="Arial"/>
        </w:rPr>
      </w:pPr>
      <w:r w:rsidRPr="00A14FFE">
        <w:rPr>
          <w:rFonts w:ascii="Arial" w:hAnsi="Arial" w:cs="Arial"/>
        </w:rPr>
        <w:t>Approve Change Orders</w:t>
      </w:r>
    </w:p>
    <w:p w:rsidR="00A14FFE" w:rsidRPr="0068729B" w:rsidRDefault="004A4CC7" w:rsidP="0068729B">
      <w:pPr>
        <w:pStyle w:val="BodyText"/>
        <w:numPr>
          <w:ilvl w:val="0"/>
          <w:numId w:val="5"/>
        </w:numPr>
        <w:tabs>
          <w:tab w:val="left" w:pos="540"/>
        </w:tabs>
        <w:spacing w:before="8" w:line="369" w:lineRule="auto"/>
        <w:ind w:left="540" w:right="-1430" w:hanging="450"/>
        <w:rPr>
          <w:rFonts w:ascii="Arial" w:hAnsi="Arial" w:cs="Arial"/>
        </w:rPr>
      </w:pPr>
      <w:r w:rsidRPr="00A14FFE">
        <w:rPr>
          <w:rFonts w:ascii="Arial" w:hAnsi="Arial" w:cs="Arial"/>
        </w:rPr>
        <w:t>Approv</w:t>
      </w:r>
      <w:r w:rsidR="00A14FFE" w:rsidRPr="00A14FFE">
        <w:rPr>
          <w:rFonts w:ascii="Arial" w:hAnsi="Arial" w:cs="Arial"/>
        </w:rPr>
        <w:t xml:space="preserve">e </w:t>
      </w:r>
      <w:r w:rsidR="0068729B">
        <w:rPr>
          <w:rFonts w:ascii="Arial" w:hAnsi="Arial" w:cs="Arial"/>
        </w:rPr>
        <w:t xml:space="preserve"> F</w:t>
      </w:r>
      <w:r w:rsidR="00A14FFE" w:rsidRPr="0068729B">
        <w:rPr>
          <w:rFonts w:ascii="Arial" w:hAnsi="Arial" w:cs="Arial"/>
        </w:rPr>
        <w:t xml:space="preserve">undraisers </w:t>
      </w:r>
    </w:p>
    <w:p w:rsidR="00DE43B3" w:rsidRPr="00A14FFE" w:rsidRDefault="00A14FFE" w:rsidP="0068729B">
      <w:pPr>
        <w:pStyle w:val="BodyText"/>
        <w:numPr>
          <w:ilvl w:val="0"/>
          <w:numId w:val="5"/>
        </w:numPr>
        <w:tabs>
          <w:tab w:val="left" w:pos="540"/>
          <w:tab w:val="left" w:pos="9450"/>
        </w:tabs>
        <w:spacing w:before="8" w:line="369" w:lineRule="auto"/>
        <w:ind w:left="540" w:right="10" w:hanging="450"/>
        <w:rPr>
          <w:rFonts w:ascii="Arial" w:hAnsi="Arial" w:cs="Arial"/>
        </w:rPr>
      </w:pPr>
      <w:r>
        <w:rPr>
          <w:rFonts w:ascii="Arial" w:hAnsi="Arial" w:cs="Arial"/>
        </w:rPr>
        <w:t>Approve Travel E</w:t>
      </w:r>
      <w:r w:rsidR="004A4CC7" w:rsidRPr="00A14FFE">
        <w:rPr>
          <w:rFonts w:ascii="Arial" w:hAnsi="Arial" w:cs="Arial"/>
        </w:rPr>
        <w:t>xpenses</w:t>
      </w:r>
    </w:p>
    <w:p w:rsidR="00A14FFE" w:rsidRDefault="004A4CC7" w:rsidP="0068729B">
      <w:pPr>
        <w:pStyle w:val="BodyText"/>
        <w:numPr>
          <w:ilvl w:val="0"/>
          <w:numId w:val="5"/>
        </w:numPr>
        <w:tabs>
          <w:tab w:val="left" w:pos="9450"/>
        </w:tabs>
        <w:spacing w:before="8" w:line="369" w:lineRule="auto"/>
        <w:ind w:left="540" w:right="10" w:hanging="450"/>
        <w:rPr>
          <w:rFonts w:ascii="Arial" w:hAnsi="Arial" w:cs="Arial"/>
        </w:rPr>
      </w:pPr>
      <w:r w:rsidRPr="00A14FFE">
        <w:rPr>
          <w:rFonts w:ascii="Arial" w:hAnsi="Arial" w:cs="Arial"/>
        </w:rPr>
        <w:t xml:space="preserve">Report on Revenue Collections and </w:t>
      </w:r>
      <w:r w:rsidR="00A14FFE">
        <w:rPr>
          <w:rFonts w:ascii="Arial" w:hAnsi="Arial" w:cs="Arial"/>
        </w:rPr>
        <w:t>Expenditures</w:t>
      </w:r>
      <w:r w:rsidRPr="00A14FFE">
        <w:rPr>
          <w:rFonts w:ascii="Arial" w:hAnsi="Arial" w:cs="Arial"/>
        </w:rPr>
        <w:t xml:space="preserve"> </w:t>
      </w:r>
    </w:p>
    <w:p w:rsidR="00DE43B3" w:rsidRPr="00A14FFE" w:rsidRDefault="004A4CC7" w:rsidP="0068729B">
      <w:pPr>
        <w:pStyle w:val="BodyText"/>
        <w:numPr>
          <w:ilvl w:val="0"/>
          <w:numId w:val="5"/>
        </w:numPr>
        <w:spacing w:before="8" w:line="369" w:lineRule="auto"/>
        <w:ind w:left="540" w:right="4301" w:hanging="450"/>
        <w:rPr>
          <w:rFonts w:ascii="Arial" w:hAnsi="Arial" w:cs="Arial"/>
        </w:rPr>
      </w:pPr>
      <w:r w:rsidRPr="00A14FFE">
        <w:rPr>
          <w:rFonts w:ascii="Arial" w:hAnsi="Arial" w:cs="Arial"/>
        </w:rPr>
        <w:t>Principal's Report</w:t>
      </w:r>
    </w:p>
    <w:p w:rsidR="00DE43B3" w:rsidRPr="0068729B" w:rsidRDefault="004A4CC7" w:rsidP="0068729B">
      <w:pPr>
        <w:pStyle w:val="ListParagraph"/>
        <w:numPr>
          <w:ilvl w:val="0"/>
          <w:numId w:val="5"/>
        </w:numPr>
        <w:tabs>
          <w:tab w:val="left" w:pos="401"/>
        </w:tabs>
        <w:spacing w:before="7"/>
        <w:ind w:left="540" w:hanging="450"/>
        <w:rPr>
          <w:rFonts w:ascii="Arial" w:hAnsi="Arial" w:cs="Arial"/>
          <w:sz w:val="24"/>
        </w:rPr>
      </w:pPr>
      <w:r w:rsidRPr="0068729B">
        <w:rPr>
          <w:rFonts w:ascii="Arial" w:hAnsi="Arial" w:cs="Arial"/>
          <w:sz w:val="24"/>
        </w:rPr>
        <w:t>Citizen's</w:t>
      </w:r>
      <w:r w:rsidRPr="0068729B">
        <w:rPr>
          <w:rFonts w:ascii="Arial" w:hAnsi="Arial" w:cs="Arial"/>
          <w:spacing w:val="-8"/>
          <w:sz w:val="24"/>
        </w:rPr>
        <w:t xml:space="preserve"> </w:t>
      </w:r>
      <w:r w:rsidRPr="0068729B">
        <w:rPr>
          <w:rFonts w:ascii="Arial" w:hAnsi="Arial" w:cs="Arial"/>
          <w:sz w:val="24"/>
        </w:rPr>
        <w:t>Comments</w:t>
      </w:r>
    </w:p>
    <w:p w:rsidR="00DE43B3" w:rsidRPr="00A14FFE" w:rsidRDefault="0068729B" w:rsidP="0068729B">
      <w:pPr>
        <w:pStyle w:val="ListParagraph"/>
        <w:numPr>
          <w:ilvl w:val="0"/>
          <w:numId w:val="5"/>
        </w:numPr>
        <w:tabs>
          <w:tab w:val="left" w:pos="450"/>
        </w:tabs>
        <w:ind w:left="540" w:right="186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Discussion and vote to approve or disapprove 2018-2019 Estimate of Needs for Inola Public Schools.</w:t>
      </w:r>
    </w:p>
    <w:p w:rsidR="00DE43B3" w:rsidRPr="00A14FFE" w:rsidRDefault="0068729B" w:rsidP="0068729B">
      <w:pPr>
        <w:pStyle w:val="ListParagraph"/>
        <w:numPr>
          <w:ilvl w:val="0"/>
          <w:numId w:val="5"/>
        </w:numPr>
        <w:tabs>
          <w:tab w:val="left" w:pos="450"/>
        </w:tabs>
        <w:spacing w:before="151"/>
        <w:ind w:left="540" w:right="336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 xml:space="preserve">Discussion and vote to approve or disapprove Carl Perkins purchase order #17 </w:t>
      </w:r>
      <w:r>
        <w:rPr>
          <w:rFonts w:ascii="Arial" w:hAnsi="Arial" w:cs="Arial"/>
          <w:sz w:val="24"/>
        </w:rPr>
        <w:t xml:space="preserve">  </w:t>
      </w:r>
      <w:r w:rsidR="004A4CC7" w:rsidRPr="00A14FFE">
        <w:rPr>
          <w:rFonts w:ascii="Arial" w:hAnsi="Arial" w:cs="Arial"/>
          <w:sz w:val="24"/>
        </w:rPr>
        <w:t>to</w:t>
      </w:r>
      <w:r w:rsidR="004A4CC7" w:rsidRPr="00A14FFE">
        <w:rPr>
          <w:rFonts w:ascii="Arial" w:hAnsi="Arial" w:cs="Arial"/>
          <w:spacing w:val="-31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Fullerton Welding.</w:t>
      </w:r>
    </w:p>
    <w:p w:rsidR="00DE43B3" w:rsidRPr="00A14FFE" w:rsidRDefault="0068729B" w:rsidP="0068729B">
      <w:pPr>
        <w:pStyle w:val="ListParagraph"/>
        <w:numPr>
          <w:ilvl w:val="0"/>
          <w:numId w:val="5"/>
        </w:numPr>
        <w:tabs>
          <w:tab w:val="left" w:pos="450"/>
        </w:tabs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Discussion regarding 2018-2019 accreditation status for Inola Public</w:t>
      </w:r>
      <w:r w:rsidR="004A4CC7" w:rsidRPr="00A14FFE">
        <w:rPr>
          <w:rFonts w:ascii="Arial" w:hAnsi="Arial" w:cs="Arial"/>
          <w:spacing w:val="-27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Schools.</w:t>
      </w:r>
    </w:p>
    <w:p w:rsidR="00DE43B3" w:rsidRPr="00A14FFE" w:rsidRDefault="0068729B" w:rsidP="0068729B">
      <w:pPr>
        <w:pStyle w:val="ListParagraph"/>
        <w:numPr>
          <w:ilvl w:val="0"/>
          <w:numId w:val="5"/>
        </w:numPr>
        <w:tabs>
          <w:tab w:val="left" w:pos="450"/>
        </w:tabs>
        <w:spacing w:before="150"/>
        <w:ind w:left="540" w:right="376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Discussion and vote to approve or disapprove Annual Statement of Open Transfers for</w:t>
      </w:r>
      <w:r w:rsidR="004A4CC7" w:rsidRPr="00A14FFE">
        <w:rPr>
          <w:rFonts w:ascii="Arial" w:hAnsi="Arial" w:cs="Arial"/>
          <w:spacing w:val="-31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SY 2018-2019.</w:t>
      </w:r>
    </w:p>
    <w:p w:rsidR="00DE43B3" w:rsidRPr="00A14FFE" w:rsidRDefault="0068729B" w:rsidP="0068729B">
      <w:pPr>
        <w:pStyle w:val="ListParagraph"/>
        <w:numPr>
          <w:ilvl w:val="0"/>
          <w:numId w:val="5"/>
        </w:numPr>
        <w:tabs>
          <w:tab w:val="left" w:pos="450"/>
        </w:tabs>
        <w:ind w:left="540" w:right="427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Discussion and vote to approve or disapprove G</w:t>
      </w:r>
      <w:r>
        <w:rPr>
          <w:rFonts w:ascii="Arial" w:hAnsi="Arial" w:cs="Arial"/>
          <w:sz w:val="24"/>
        </w:rPr>
        <w:t>ifted/Talented Education Policy</w:t>
      </w:r>
      <w:r w:rsidR="002C4762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F</w:t>
      </w:r>
      <w:r w:rsidR="004A4CC7" w:rsidRPr="00A14FFE">
        <w:rPr>
          <w:rFonts w:ascii="Arial" w:hAnsi="Arial" w:cs="Arial"/>
          <w:sz w:val="24"/>
        </w:rPr>
        <w:t>or</w:t>
      </w:r>
      <w:r w:rsidR="004A4CC7" w:rsidRPr="00A14FFE">
        <w:rPr>
          <w:rFonts w:ascii="Arial" w:hAnsi="Arial" w:cs="Arial"/>
          <w:spacing w:val="-29"/>
          <w:sz w:val="24"/>
        </w:rPr>
        <w:t xml:space="preserve"> </w:t>
      </w:r>
      <w:r w:rsidR="002C4762">
        <w:rPr>
          <w:rFonts w:ascii="Arial" w:hAnsi="Arial" w:cs="Arial"/>
          <w:spacing w:val="-29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2018</w:t>
      </w:r>
      <w:proofErr w:type="gramEnd"/>
      <w:r w:rsidR="004A4CC7" w:rsidRPr="00A14FFE">
        <w:rPr>
          <w:rFonts w:ascii="Arial" w:hAnsi="Arial" w:cs="Arial"/>
          <w:sz w:val="24"/>
        </w:rPr>
        <w:t>- 2019; there are no changes to the</w:t>
      </w:r>
      <w:r w:rsidR="004A4CC7" w:rsidRPr="00A14FFE">
        <w:rPr>
          <w:rFonts w:ascii="Arial" w:hAnsi="Arial" w:cs="Arial"/>
          <w:spacing w:val="-14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Policy.</w:t>
      </w:r>
    </w:p>
    <w:p w:rsidR="002C4762" w:rsidRPr="002C4762" w:rsidRDefault="0068729B" w:rsidP="002C4762">
      <w:pPr>
        <w:pStyle w:val="ListParagraph"/>
        <w:numPr>
          <w:ilvl w:val="0"/>
          <w:numId w:val="5"/>
        </w:numPr>
        <w:tabs>
          <w:tab w:val="left" w:pos="450"/>
        </w:tabs>
        <w:spacing w:before="151"/>
        <w:ind w:left="540" w:right="615" w:hanging="450"/>
        <w:rPr>
          <w:rFonts w:ascii="Arial" w:hAnsi="Arial" w:cs="Arial"/>
          <w:sz w:val="24"/>
        </w:rPr>
      </w:pPr>
      <w:r w:rsidRPr="002C4762">
        <w:rPr>
          <w:rFonts w:ascii="Arial" w:hAnsi="Arial" w:cs="Arial"/>
          <w:sz w:val="24"/>
        </w:rPr>
        <w:t xml:space="preserve"> </w:t>
      </w:r>
      <w:r w:rsidR="004A4CC7" w:rsidRPr="002C4762">
        <w:rPr>
          <w:rFonts w:ascii="Arial" w:hAnsi="Arial" w:cs="Arial"/>
          <w:sz w:val="24"/>
        </w:rPr>
        <w:t>Discussion and vote to approve or disapprove Application for Highly Qualified</w:t>
      </w:r>
      <w:r w:rsidR="004A4CC7" w:rsidRPr="002C4762">
        <w:rPr>
          <w:rFonts w:ascii="Arial" w:hAnsi="Arial" w:cs="Arial"/>
          <w:spacing w:val="-30"/>
          <w:sz w:val="24"/>
        </w:rPr>
        <w:t xml:space="preserve"> </w:t>
      </w:r>
      <w:r w:rsidR="004A4CC7" w:rsidRPr="002C4762">
        <w:rPr>
          <w:rFonts w:ascii="Arial" w:hAnsi="Arial" w:cs="Arial"/>
          <w:sz w:val="24"/>
        </w:rPr>
        <w:t>Adjunct Teacher in Environmental Science, Ronnie Maple, for school year</w:t>
      </w:r>
      <w:r w:rsidR="004A4CC7" w:rsidRPr="002C4762">
        <w:rPr>
          <w:rFonts w:ascii="Arial" w:hAnsi="Arial" w:cs="Arial"/>
          <w:spacing w:val="-24"/>
          <w:sz w:val="24"/>
        </w:rPr>
        <w:t xml:space="preserve"> </w:t>
      </w:r>
      <w:r w:rsidR="004A4CC7" w:rsidRPr="002C4762">
        <w:rPr>
          <w:rFonts w:ascii="Arial" w:hAnsi="Arial" w:cs="Arial"/>
          <w:sz w:val="24"/>
        </w:rPr>
        <w:t>2018-2019.</w:t>
      </w:r>
    </w:p>
    <w:p w:rsidR="00DE43B3" w:rsidRPr="00A14FFE" w:rsidRDefault="0068729B" w:rsidP="0068729B">
      <w:pPr>
        <w:pStyle w:val="ListParagraph"/>
        <w:numPr>
          <w:ilvl w:val="0"/>
          <w:numId w:val="5"/>
        </w:numPr>
        <w:tabs>
          <w:tab w:val="left" w:pos="450"/>
        </w:tabs>
        <w:spacing w:before="149"/>
        <w:ind w:left="540" w:right="669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Discussion and vote to approve or disapprove Contract between Junior Achievement</w:t>
      </w:r>
      <w:r w:rsidR="004A4CC7" w:rsidRPr="00A14FFE">
        <w:rPr>
          <w:rFonts w:ascii="Arial" w:hAnsi="Arial" w:cs="Arial"/>
          <w:spacing w:val="-29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of Oklahoma and Inola Public Schools (Cherokee Nation funds Biz</w:t>
      </w:r>
      <w:r w:rsidR="004A4CC7" w:rsidRPr="00A14FFE">
        <w:rPr>
          <w:rFonts w:ascii="Arial" w:hAnsi="Arial" w:cs="Arial"/>
          <w:spacing w:val="-23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Town.)</w:t>
      </w:r>
    </w:p>
    <w:p w:rsidR="002C4762" w:rsidRPr="002C4762" w:rsidRDefault="0068729B" w:rsidP="002C4762">
      <w:pPr>
        <w:pStyle w:val="ListParagraph"/>
        <w:numPr>
          <w:ilvl w:val="0"/>
          <w:numId w:val="5"/>
        </w:numPr>
        <w:tabs>
          <w:tab w:val="left" w:pos="450"/>
        </w:tabs>
        <w:spacing w:before="151"/>
        <w:ind w:left="540" w:right="912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Discussion and vote to approve or disapprove Cambry Riedl, Art Teacher, taking art</w:t>
      </w:r>
      <w:r w:rsidR="004A4CC7" w:rsidRPr="002C4762"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students to Crystal Bridges Art Museum in Bentonville, Arkansas, on Thursday, October 11,</w:t>
      </w:r>
      <w:r w:rsidR="004A4CC7" w:rsidRPr="002C4762"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2018.</w:t>
      </w:r>
    </w:p>
    <w:p w:rsidR="002C4762" w:rsidRPr="002C4762" w:rsidRDefault="0068729B" w:rsidP="002C4762">
      <w:pPr>
        <w:pStyle w:val="ListParagraph"/>
        <w:numPr>
          <w:ilvl w:val="0"/>
          <w:numId w:val="5"/>
        </w:numPr>
        <w:tabs>
          <w:tab w:val="left" w:pos="450"/>
        </w:tabs>
        <w:spacing w:before="151"/>
        <w:ind w:left="540" w:right="912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Discussion and vote to approve or disapprove Courtney Tice, Music Teacher, taking</w:t>
      </w:r>
      <w:r w:rsidR="004A4CC7" w:rsidRPr="002C4762"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students to World Strides Heritage Performance in St. Louis, Missouri, from Thursday, April 25th, 2019 to Sunday, April 28th,</w:t>
      </w:r>
      <w:r w:rsidR="004A4CC7" w:rsidRPr="002C4762"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2019.</w:t>
      </w:r>
    </w:p>
    <w:p w:rsidR="00DE43B3" w:rsidRDefault="0068729B" w:rsidP="002C4762">
      <w:pPr>
        <w:pStyle w:val="ListParagraph"/>
        <w:numPr>
          <w:ilvl w:val="0"/>
          <w:numId w:val="5"/>
        </w:numPr>
        <w:tabs>
          <w:tab w:val="left" w:pos="450"/>
        </w:tabs>
        <w:spacing w:before="151"/>
        <w:ind w:left="540" w:right="912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 xml:space="preserve">Discussion and vote to approve or disapprove resignation of </w:t>
      </w:r>
      <w:proofErr w:type="spellStart"/>
      <w:r w:rsidR="004A4CC7" w:rsidRPr="00A14FFE">
        <w:rPr>
          <w:rFonts w:ascii="Arial" w:hAnsi="Arial" w:cs="Arial"/>
          <w:sz w:val="24"/>
        </w:rPr>
        <w:t>C'Ann</w:t>
      </w:r>
      <w:proofErr w:type="spellEnd"/>
      <w:r w:rsidR="004A4CC7" w:rsidRPr="00A14FFE">
        <w:rPr>
          <w:rFonts w:ascii="Arial" w:hAnsi="Arial" w:cs="Arial"/>
          <w:sz w:val="24"/>
        </w:rPr>
        <w:t xml:space="preserve"> Walton, elementary paraprofessional.</w:t>
      </w:r>
    </w:p>
    <w:p w:rsidR="004A4CC7" w:rsidRDefault="004A4CC7" w:rsidP="0068729B">
      <w:pPr>
        <w:tabs>
          <w:tab w:val="left" w:pos="450"/>
        </w:tabs>
        <w:ind w:left="540" w:right="735" w:hanging="450"/>
        <w:rPr>
          <w:rFonts w:ascii="Arial" w:hAnsi="Arial" w:cs="Arial"/>
          <w:sz w:val="24"/>
        </w:rPr>
      </w:pPr>
    </w:p>
    <w:p w:rsidR="002C4762" w:rsidRDefault="002C4762" w:rsidP="0068729B">
      <w:pPr>
        <w:tabs>
          <w:tab w:val="left" w:pos="450"/>
        </w:tabs>
        <w:ind w:left="540" w:right="735" w:hanging="450"/>
        <w:rPr>
          <w:rFonts w:ascii="Arial" w:hAnsi="Arial" w:cs="Arial"/>
          <w:sz w:val="24"/>
        </w:rPr>
      </w:pPr>
    </w:p>
    <w:p w:rsidR="002C4762" w:rsidRDefault="002C4762" w:rsidP="0068729B">
      <w:pPr>
        <w:tabs>
          <w:tab w:val="left" w:pos="450"/>
        </w:tabs>
        <w:ind w:left="540" w:right="735" w:hanging="450"/>
        <w:rPr>
          <w:rFonts w:ascii="Arial" w:hAnsi="Arial" w:cs="Arial"/>
          <w:sz w:val="24"/>
        </w:rPr>
      </w:pPr>
    </w:p>
    <w:p w:rsidR="002C4762" w:rsidRDefault="002C4762" w:rsidP="0068729B">
      <w:pPr>
        <w:tabs>
          <w:tab w:val="left" w:pos="450"/>
        </w:tabs>
        <w:ind w:left="540" w:right="735" w:hanging="450"/>
        <w:rPr>
          <w:rFonts w:ascii="Arial" w:hAnsi="Arial" w:cs="Arial"/>
          <w:sz w:val="24"/>
        </w:rPr>
      </w:pPr>
    </w:p>
    <w:p w:rsidR="002C4762" w:rsidRDefault="002C4762" w:rsidP="0068729B">
      <w:pPr>
        <w:tabs>
          <w:tab w:val="left" w:pos="450"/>
        </w:tabs>
        <w:ind w:left="540" w:right="735" w:hanging="450"/>
        <w:rPr>
          <w:rFonts w:ascii="Arial" w:hAnsi="Arial" w:cs="Arial"/>
          <w:sz w:val="24"/>
        </w:rPr>
      </w:pPr>
    </w:p>
    <w:p w:rsidR="002C4762" w:rsidRDefault="002C4762" w:rsidP="0068729B">
      <w:pPr>
        <w:tabs>
          <w:tab w:val="left" w:pos="450"/>
        </w:tabs>
        <w:ind w:left="540" w:right="735" w:hanging="450"/>
        <w:rPr>
          <w:rFonts w:ascii="Arial" w:hAnsi="Arial" w:cs="Arial"/>
          <w:sz w:val="24"/>
        </w:rPr>
      </w:pPr>
    </w:p>
    <w:p w:rsidR="002C4762" w:rsidRPr="004A4CC7" w:rsidRDefault="002C4762" w:rsidP="0068729B">
      <w:pPr>
        <w:tabs>
          <w:tab w:val="left" w:pos="450"/>
        </w:tabs>
        <w:ind w:left="540" w:right="735" w:hanging="450"/>
        <w:rPr>
          <w:rFonts w:ascii="Arial" w:hAnsi="Arial" w:cs="Arial"/>
          <w:sz w:val="24"/>
        </w:rPr>
      </w:pPr>
    </w:p>
    <w:p w:rsidR="00DE43B3" w:rsidRPr="00A14FFE" w:rsidRDefault="0068729B" w:rsidP="002C4762">
      <w:pPr>
        <w:pStyle w:val="ListParagraph"/>
        <w:numPr>
          <w:ilvl w:val="0"/>
          <w:numId w:val="5"/>
        </w:numPr>
        <w:tabs>
          <w:tab w:val="left" w:pos="450"/>
        </w:tabs>
        <w:spacing w:before="0"/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Proposed executive session to</w:t>
      </w:r>
      <w:r w:rsidR="004A4CC7" w:rsidRPr="00A14FFE">
        <w:rPr>
          <w:rFonts w:ascii="Arial" w:hAnsi="Arial" w:cs="Arial"/>
          <w:spacing w:val="-10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discuss;</w:t>
      </w:r>
    </w:p>
    <w:p w:rsidR="00DE43B3" w:rsidRPr="002C4762" w:rsidRDefault="004A4CC7" w:rsidP="002C4762">
      <w:pPr>
        <w:pStyle w:val="ListParagraph"/>
        <w:numPr>
          <w:ilvl w:val="0"/>
          <w:numId w:val="7"/>
        </w:numPr>
        <w:tabs>
          <w:tab w:val="left" w:pos="630"/>
        </w:tabs>
        <w:ind w:right="108"/>
        <w:rPr>
          <w:rFonts w:ascii="Arial" w:hAnsi="Arial" w:cs="Arial"/>
          <w:sz w:val="24"/>
        </w:rPr>
      </w:pPr>
      <w:r w:rsidRPr="002C4762">
        <w:rPr>
          <w:rFonts w:ascii="Arial" w:hAnsi="Arial" w:cs="Arial"/>
          <w:sz w:val="24"/>
        </w:rPr>
        <w:t>Inola Association of Classroom Teachers Collective Bargaining Agreement. (25    O.S.</w:t>
      </w:r>
      <w:r w:rsidRPr="002C4762">
        <w:rPr>
          <w:rFonts w:ascii="Arial" w:hAnsi="Arial" w:cs="Arial"/>
          <w:spacing w:val="-32"/>
          <w:sz w:val="24"/>
        </w:rPr>
        <w:t xml:space="preserve"> </w:t>
      </w:r>
      <w:r w:rsidRPr="002C4762">
        <w:rPr>
          <w:rFonts w:ascii="Arial" w:hAnsi="Arial" w:cs="Arial"/>
          <w:sz w:val="24"/>
        </w:rPr>
        <w:t>307(B) (1)</w:t>
      </w:r>
    </w:p>
    <w:p w:rsidR="004A4CC7" w:rsidRDefault="0068729B" w:rsidP="0068729B">
      <w:pPr>
        <w:pStyle w:val="ListParagraph"/>
        <w:numPr>
          <w:ilvl w:val="0"/>
          <w:numId w:val="5"/>
        </w:numPr>
        <w:tabs>
          <w:tab w:val="left" w:pos="450"/>
        </w:tabs>
        <w:spacing w:before="151"/>
        <w:ind w:left="540" w:right="912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>
        <w:rPr>
          <w:rFonts w:ascii="Arial" w:hAnsi="Arial" w:cs="Arial"/>
          <w:sz w:val="24"/>
        </w:rPr>
        <w:t>Acknowledge that the Board is out of executive session.</w:t>
      </w:r>
    </w:p>
    <w:p w:rsidR="00DE43B3" w:rsidRPr="00A14FFE" w:rsidRDefault="0068729B" w:rsidP="0068729B">
      <w:pPr>
        <w:pStyle w:val="ListParagraph"/>
        <w:numPr>
          <w:ilvl w:val="0"/>
          <w:numId w:val="5"/>
        </w:numPr>
        <w:tabs>
          <w:tab w:val="left" w:pos="450"/>
        </w:tabs>
        <w:spacing w:before="151"/>
        <w:ind w:left="540" w:right="912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>
        <w:rPr>
          <w:rFonts w:ascii="Arial" w:hAnsi="Arial" w:cs="Arial"/>
          <w:sz w:val="24"/>
        </w:rPr>
        <w:t>M</w:t>
      </w:r>
      <w:r w:rsidR="004A4CC7" w:rsidRPr="00A14FFE">
        <w:rPr>
          <w:rFonts w:ascii="Arial" w:hAnsi="Arial" w:cs="Arial"/>
          <w:sz w:val="24"/>
        </w:rPr>
        <w:t>otion to approve or disapprove Inola Association of Classroom Teachers Collective Bargaining Agreement. (25 O.S. 307(B)</w:t>
      </w:r>
      <w:r w:rsidR="004A4CC7" w:rsidRPr="00A14FFE">
        <w:rPr>
          <w:rFonts w:ascii="Arial" w:hAnsi="Arial" w:cs="Arial"/>
          <w:spacing w:val="-16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(1)</w:t>
      </w:r>
    </w:p>
    <w:p w:rsidR="00DE43B3" w:rsidRPr="00A14FFE" w:rsidRDefault="0068729B" w:rsidP="0068729B">
      <w:pPr>
        <w:pStyle w:val="ListParagraph"/>
        <w:numPr>
          <w:ilvl w:val="0"/>
          <w:numId w:val="5"/>
        </w:numPr>
        <w:tabs>
          <w:tab w:val="left" w:pos="450"/>
        </w:tabs>
        <w:spacing w:before="149"/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NEW</w:t>
      </w:r>
      <w:r w:rsidR="004A4CC7" w:rsidRPr="00A14FFE">
        <w:rPr>
          <w:rFonts w:ascii="Arial" w:hAnsi="Arial" w:cs="Arial"/>
          <w:spacing w:val="-8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BUSINESS</w:t>
      </w:r>
    </w:p>
    <w:p w:rsidR="00DE43B3" w:rsidRPr="00A14FFE" w:rsidRDefault="0068729B" w:rsidP="0068729B">
      <w:pPr>
        <w:pStyle w:val="ListParagraph"/>
        <w:numPr>
          <w:ilvl w:val="0"/>
          <w:numId w:val="5"/>
        </w:numPr>
        <w:tabs>
          <w:tab w:val="left" w:pos="450"/>
        </w:tabs>
        <w:spacing w:before="151"/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A4CC7" w:rsidRPr="00A14FFE">
        <w:rPr>
          <w:rFonts w:ascii="Arial" w:hAnsi="Arial" w:cs="Arial"/>
          <w:sz w:val="24"/>
        </w:rPr>
        <w:t>ADJOURN</w:t>
      </w:r>
    </w:p>
    <w:p w:rsidR="00DE43B3" w:rsidRPr="00A14FFE" w:rsidRDefault="00DE43B3" w:rsidP="0068729B">
      <w:pPr>
        <w:pStyle w:val="BodyText"/>
        <w:tabs>
          <w:tab w:val="left" w:pos="450"/>
        </w:tabs>
        <w:spacing w:before="10"/>
        <w:ind w:left="540" w:hanging="450"/>
        <w:rPr>
          <w:rFonts w:ascii="Arial" w:hAnsi="Arial" w:cs="Arial"/>
          <w:sz w:val="36"/>
        </w:rPr>
      </w:pPr>
    </w:p>
    <w:p w:rsidR="00DE43B3" w:rsidRPr="00A14FFE" w:rsidRDefault="004A4CC7" w:rsidP="0068729B">
      <w:pPr>
        <w:pStyle w:val="BodyText"/>
        <w:ind w:left="540" w:hanging="450"/>
        <w:rPr>
          <w:rFonts w:ascii="Arial" w:hAnsi="Arial" w:cs="Arial"/>
        </w:rPr>
      </w:pPr>
      <w:r w:rsidRPr="00A14FFE">
        <w:rPr>
          <w:rFonts w:ascii="Arial" w:hAnsi="Arial" w:cs="Arial"/>
        </w:rPr>
        <w:t>Posted at both entrances of the Inola Administration Building by</w:t>
      </w:r>
    </w:p>
    <w:p w:rsidR="00DE43B3" w:rsidRPr="00A14FFE" w:rsidRDefault="00DE43B3" w:rsidP="0068729B">
      <w:pPr>
        <w:pStyle w:val="BodyText"/>
        <w:ind w:left="540" w:hanging="450"/>
        <w:rPr>
          <w:rFonts w:ascii="Arial" w:hAnsi="Arial" w:cs="Arial"/>
          <w:sz w:val="20"/>
        </w:rPr>
      </w:pPr>
    </w:p>
    <w:p w:rsidR="00DE43B3" w:rsidRPr="00A14FFE" w:rsidRDefault="00DE43B3" w:rsidP="0068729B">
      <w:pPr>
        <w:pStyle w:val="BodyText"/>
        <w:ind w:left="540" w:hanging="450"/>
        <w:rPr>
          <w:rFonts w:ascii="Arial" w:hAnsi="Arial" w:cs="Arial"/>
          <w:sz w:val="20"/>
        </w:rPr>
      </w:pPr>
    </w:p>
    <w:p w:rsidR="00DE43B3" w:rsidRPr="00A14FFE" w:rsidRDefault="001B7C5F" w:rsidP="0068729B">
      <w:pPr>
        <w:pStyle w:val="BodyText"/>
        <w:spacing w:before="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B3FC9BF" wp14:editId="192B8605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3810000" cy="0"/>
                <wp:effectExtent l="9525" t="5715" r="952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95pt" to="37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y+GwIAAEE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" strokeweight=".169mm">
                <w10:wrap type="topAndBottom" anchorx="page"/>
              </v:line>
            </w:pict>
          </mc:Fallback>
        </mc:AlternateContent>
      </w:r>
      <w:r w:rsidR="004A4CC7" w:rsidRPr="00A14FFE">
        <w:rPr>
          <w:rFonts w:ascii="Arial" w:hAnsi="Arial" w:cs="Arial"/>
        </w:rPr>
        <w:t>Cathy Tysver, Minutes Clerk</w:t>
      </w:r>
    </w:p>
    <w:sectPr w:rsidR="00DE43B3" w:rsidRPr="00A14FFE" w:rsidSect="002C4762">
      <w:headerReference w:type="even" r:id="rId8"/>
      <w:headerReference w:type="default" r:id="rId9"/>
      <w:pgSz w:w="12240" w:h="20160" w:code="5"/>
      <w:pgMar w:top="1360" w:right="1360" w:bottom="280" w:left="1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25" w:rsidRDefault="005C5825" w:rsidP="002C4762">
      <w:r>
        <w:separator/>
      </w:r>
    </w:p>
  </w:endnote>
  <w:endnote w:type="continuationSeparator" w:id="0">
    <w:p w:rsidR="005C5825" w:rsidRDefault="005C5825" w:rsidP="002C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plo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25" w:rsidRDefault="005C5825" w:rsidP="002C4762">
      <w:r>
        <w:separator/>
      </w:r>
    </w:p>
  </w:footnote>
  <w:footnote w:type="continuationSeparator" w:id="0">
    <w:p w:rsidR="005C5825" w:rsidRDefault="005C5825" w:rsidP="002C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62" w:rsidRPr="002C4762" w:rsidRDefault="002C4762">
    <w:pPr>
      <w:pStyle w:val="Header"/>
      <w:rPr>
        <w:rFonts w:ascii="Arial" w:hAnsi="Arial" w:cs="Arial"/>
        <w:b/>
        <w:sz w:val="24"/>
        <w:szCs w:val="24"/>
      </w:rPr>
    </w:pPr>
    <w:r w:rsidRPr="002C4762">
      <w:rPr>
        <w:rFonts w:ascii="Arial" w:hAnsi="Arial" w:cs="Arial"/>
        <w:b/>
        <w:sz w:val="24"/>
        <w:szCs w:val="24"/>
      </w:rPr>
      <w:t>SCHOOL BOARD MEETING</w:t>
    </w:r>
  </w:p>
  <w:p w:rsidR="002C4762" w:rsidRPr="002C4762" w:rsidRDefault="002C4762">
    <w:pPr>
      <w:pStyle w:val="Header"/>
      <w:rPr>
        <w:rFonts w:ascii="Arial" w:hAnsi="Arial" w:cs="Arial"/>
        <w:b/>
        <w:sz w:val="24"/>
        <w:szCs w:val="24"/>
      </w:rPr>
    </w:pPr>
    <w:r w:rsidRPr="002C4762">
      <w:rPr>
        <w:rFonts w:ascii="Arial" w:hAnsi="Arial" w:cs="Arial"/>
        <w:b/>
        <w:sz w:val="24"/>
        <w:szCs w:val="24"/>
      </w:rPr>
      <w:t>September 11, 2018</w:t>
    </w:r>
    <w:r w:rsidRPr="002C4762">
      <w:rPr>
        <w:rFonts w:ascii="Arial" w:hAnsi="Arial" w:cs="Arial"/>
        <w:b/>
        <w:sz w:val="24"/>
        <w:szCs w:val="24"/>
      </w:rPr>
      <w:tab/>
    </w:r>
    <w:r w:rsidRPr="002C4762">
      <w:rPr>
        <w:rFonts w:ascii="Arial" w:hAnsi="Arial" w:cs="Arial"/>
        <w:b/>
        <w:sz w:val="24"/>
        <w:szCs w:val="24"/>
      </w:rPr>
      <w:tab/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62" w:rsidRDefault="005C5825" w:rsidP="002C4762">
    <w:pPr>
      <w:pStyle w:val="Header"/>
      <w:jc w:val="center"/>
      <w:rPr>
        <w:rFonts w:ascii="Diploma" w:hAnsi="Diploma"/>
        <w:sz w:val="72"/>
      </w:rPr>
    </w:pPr>
    <w:r>
      <w:rPr>
        <w:rFonts w:ascii="Diploma" w:hAnsi="Diploma"/>
        <w:noProof/>
        <w:sz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9.95pt;margin-top:-8.8pt;width:50.2pt;height:1in;z-index:251661312">
          <v:imagedata r:id="rId1" o:title=""/>
          <w10:wrap type="topAndBottom"/>
        </v:shape>
        <o:OLEObject Type="Embed" ProgID="MS_ClipArt_Gallery.2" ShapeID="_x0000_s2051" DrawAspect="Content" ObjectID="_1598183677" r:id="rId2"/>
      </w:pict>
    </w:r>
    <w:r w:rsidR="002C4762">
      <w:rPr>
        <w:rFonts w:ascii="Diploma" w:hAnsi="Diploma"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586FC8" wp14:editId="43C4EE6C">
              <wp:simplePos x="0" y="0"/>
              <wp:positionH relativeFrom="column">
                <wp:posOffset>165735</wp:posOffset>
              </wp:positionH>
              <wp:positionV relativeFrom="paragraph">
                <wp:posOffset>457200</wp:posOffset>
              </wp:positionV>
              <wp:extent cx="5366385" cy="254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66385" cy="254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6pt" to="435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" o:allowincell="f" strokeweight="2.25pt"/>
          </w:pict>
        </mc:Fallback>
      </mc:AlternateContent>
    </w:r>
    <w:r w:rsidR="002C4762">
      <w:rPr>
        <w:rFonts w:ascii="Diploma" w:hAnsi="Diploma"/>
        <w:noProof/>
        <w:sz w:val="7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4FB89DC" wp14:editId="70E4BAF3">
              <wp:simplePos x="0" y="0"/>
              <wp:positionH relativeFrom="column">
                <wp:posOffset>6223635</wp:posOffset>
              </wp:positionH>
              <wp:positionV relativeFrom="paragraph">
                <wp:posOffset>116840</wp:posOffset>
              </wp:positionV>
              <wp:extent cx="91440" cy="91440"/>
              <wp:effectExtent l="0" t="0" r="0" b="0"/>
              <wp:wrapNone/>
              <wp:docPr id="2" name="5-Point St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star5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5-Point Star 2" o:spid="_x0000_s1026" style="position:absolute;margin-left:490.05pt;margin-top:9.2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" o:allowincell="f" path="m,34927r34927,l45720,,56513,34927r34927,l63183,56513,73976,91440,45720,69853,17464,91440,28257,56513,,34927xe">
              <v:stroke joinstyle="miter"/>
              <v:path o:connecttype="custom" o:connectlocs="0,34927;34927,34927;45720,0;56513,34927;91440,34927;63183,56513;73976,91440;45720,69853;17464,91440;28257,56513;0,34927" o:connectangles="0,0,0,0,0,0,0,0,0,0,0"/>
            </v:shape>
          </w:pict>
        </mc:Fallback>
      </mc:AlternateContent>
    </w:r>
    <w:r>
      <w:rPr>
        <w:rFonts w:ascii="Diploma" w:hAnsi="Diploma"/>
        <w:noProof/>
        <w:sz w:val="72"/>
      </w:rPr>
      <w:pict>
        <v:shape id="_x0000_s2050" type="#_x0000_t75" style="position:absolute;left:0;text-align:left;margin-left:400.05pt;margin-top:.2pt;width:108pt;height:57.6pt;z-index:251660288;mso-position-horizontal-relative:text;mso-position-vertical-relative:text" o:allowincell="f">
          <v:imagedata r:id="rId3" o:title=""/>
          <w10:wrap type="topAndBottom"/>
        </v:shape>
        <o:OLEObject Type="Embed" ProgID="MS_ClipArt_Gallery.2" ShapeID="_x0000_s2050" DrawAspect="Content" ObjectID="_1598183678" r:id="rId4"/>
      </w:pict>
    </w:r>
    <w:r w:rsidR="002C4762">
      <w:rPr>
        <w:rFonts w:ascii="Diploma" w:hAnsi="Diploma"/>
        <w:sz w:val="72"/>
      </w:rPr>
      <w:t>Inola Public Schools</w:t>
    </w:r>
  </w:p>
  <w:p w:rsidR="002C4762" w:rsidRDefault="002C4762" w:rsidP="002C4762">
    <w:pPr>
      <w:pStyle w:val="Header"/>
      <w:ind w:hanging="540"/>
      <w:rPr>
        <w:sz w:val="20"/>
      </w:rPr>
    </w:pPr>
    <w:r>
      <w:rPr>
        <w:sz w:val="20"/>
      </w:rPr>
      <w:t xml:space="preserve">           </w:t>
    </w:r>
    <w:smartTag w:uri="urn:schemas-microsoft-com:office:smarttags" w:element="Street">
      <w:smartTag w:uri="urn:schemas-microsoft-com:office:smarttags" w:element="address">
        <w:r>
          <w:rPr>
            <w:sz w:val="20"/>
          </w:rPr>
          <w:t>918-543-2255         P.O. Box 1149</w:t>
        </w:r>
      </w:smartTag>
    </w:smartTag>
    <w:r>
      <w:rPr>
        <w:sz w:val="20"/>
      </w:rPr>
      <w:t xml:space="preserve">     </w:t>
    </w:r>
    <w:r>
      <w:rPr>
        <w:sz w:val="20"/>
      </w:rPr>
      <w:tab/>
      <w:t xml:space="preserve">110 N. Broadway    Inola, OK  74036-1149     </w:t>
    </w:r>
    <w:r>
      <w:rPr>
        <w:sz w:val="20"/>
      </w:rPr>
      <w:tab/>
      <w:t>FAX 918-543-8754</w:t>
    </w:r>
  </w:p>
  <w:p w:rsidR="002C4762" w:rsidRDefault="002C4762" w:rsidP="002C4762">
    <w:pPr>
      <w:pStyle w:val="Header"/>
      <w:ind w:hanging="540"/>
      <w:jc w:val="center"/>
      <w:rPr>
        <w:b/>
        <w:sz w:val="28"/>
      </w:rPr>
    </w:pPr>
    <w:smartTag w:uri="urn:schemas-microsoft-com:office:smarttags" w:element="PersonName">
      <w:r>
        <w:rPr>
          <w:b/>
          <w:sz w:val="28"/>
        </w:rPr>
        <w:t>Dr. Kent Holbrook</w:t>
      </w:r>
    </w:smartTag>
    <w:r>
      <w:rPr>
        <w:b/>
        <w:sz w:val="28"/>
      </w:rPr>
      <w:t xml:space="preserve"> – Superintendent of Schools</w:t>
    </w:r>
  </w:p>
  <w:p w:rsidR="002C4762" w:rsidRDefault="002C4762" w:rsidP="002C4762">
    <w:pPr>
      <w:pStyle w:val="Header"/>
      <w:tabs>
        <w:tab w:val="right" w:pos="9180"/>
      </w:tabs>
      <w:ind w:right="-540"/>
      <w:rPr>
        <w:b/>
        <w:sz w:val="16"/>
      </w:rPr>
    </w:pPr>
    <w:r>
      <w:rPr>
        <w:b/>
        <w:sz w:val="16"/>
      </w:rPr>
      <w:t xml:space="preserve"> Rhonda Rouse              Floy Dyer                 Kelli Davis                 Cathy Tysver            Hilary Hobbs          Tracy Mootry         Karen Landsaw</w:t>
    </w:r>
  </w:p>
  <w:p w:rsidR="002C4762" w:rsidRDefault="002C4762" w:rsidP="002C4762">
    <w:pPr>
      <w:pStyle w:val="Header"/>
      <w:tabs>
        <w:tab w:val="right" w:pos="9180"/>
      </w:tabs>
      <w:ind w:right="-540" w:hanging="180"/>
      <w:rPr>
        <w:sz w:val="20"/>
      </w:rPr>
    </w:pPr>
    <w:r>
      <w:rPr>
        <w:sz w:val="16"/>
      </w:rPr>
      <w:t>Treasurer/Child Nut.             Payroll             Accts Pay/Trans Cord        Pers</w:t>
    </w:r>
    <w:proofErr w:type="gramStart"/>
    <w:r>
      <w:rPr>
        <w:sz w:val="16"/>
      </w:rPr>
      <w:t>./</w:t>
    </w:r>
    <w:proofErr w:type="gramEnd"/>
    <w:r>
      <w:rPr>
        <w:sz w:val="16"/>
      </w:rPr>
      <w:t xml:space="preserve">AESOP          AF </w:t>
    </w:r>
    <w:proofErr w:type="spellStart"/>
    <w:r>
      <w:rPr>
        <w:sz w:val="16"/>
      </w:rPr>
      <w:t>Cust</w:t>
    </w:r>
    <w:proofErr w:type="spellEnd"/>
    <w:r>
      <w:rPr>
        <w:sz w:val="16"/>
      </w:rPr>
      <w:t xml:space="preserve">/Child Nut.       Sp. </w:t>
    </w:r>
    <w:proofErr w:type="spellStart"/>
    <w:r>
      <w:rPr>
        <w:sz w:val="16"/>
      </w:rPr>
      <w:t>Srvs</w:t>
    </w:r>
    <w:proofErr w:type="spellEnd"/>
    <w:r>
      <w:rPr>
        <w:sz w:val="16"/>
      </w:rPr>
      <w:t xml:space="preserve">. Dir.        Sp. </w:t>
    </w:r>
    <w:proofErr w:type="spellStart"/>
    <w:r>
      <w:rPr>
        <w:sz w:val="16"/>
      </w:rPr>
      <w:t>Svcs</w:t>
    </w:r>
    <w:proofErr w:type="spellEnd"/>
    <w:r>
      <w:rPr>
        <w:sz w:val="16"/>
      </w:rPr>
      <w:t>. Secretary</w:t>
    </w:r>
  </w:p>
  <w:p w:rsidR="002C4762" w:rsidRDefault="002C4762" w:rsidP="002C4762">
    <w:pPr>
      <w:pStyle w:val="Header"/>
      <w:tabs>
        <w:tab w:val="right" w:pos="9180"/>
      </w:tabs>
      <w:ind w:right="-540" w:hanging="180"/>
      <w:rPr>
        <w:b/>
        <w:sz w:val="16"/>
      </w:rPr>
    </w:pPr>
    <w:r>
      <w:rPr>
        <w:sz w:val="16"/>
      </w:rPr>
      <w:t xml:space="preserve">     918-543-2970             918-543-7386             918-543-7385               918-543-2255             918-543-4565           918-543-3104           918-543-6272</w:t>
    </w:r>
  </w:p>
  <w:p w:rsidR="002C4762" w:rsidRDefault="002C4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914"/>
    <w:multiLevelType w:val="hybridMultilevel"/>
    <w:tmpl w:val="E6DC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7C25"/>
    <w:multiLevelType w:val="hybridMultilevel"/>
    <w:tmpl w:val="2C8C4D84"/>
    <w:lvl w:ilvl="0" w:tplc="465EF256">
      <w:start w:val="13"/>
      <w:numFmt w:val="decimal"/>
      <w:lvlText w:val="%1."/>
      <w:lvlJc w:val="left"/>
      <w:pPr>
        <w:ind w:left="301" w:hanging="301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1254706E">
      <w:start w:val="1"/>
      <w:numFmt w:val="lowerLetter"/>
      <w:lvlText w:val="%2."/>
      <w:lvlJc w:val="left"/>
      <w:pPr>
        <w:ind w:left="359" w:hanging="16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8CA89C6C">
      <w:numFmt w:val="bullet"/>
      <w:lvlText w:val="•"/>
      <w:lvlJc w:val="left"/>
      <w:pPr>
        <w:ind w:left="1371" w:hanging="168"/>
      </w:pPr>
      <w:rPr>
        <w:rFonts w:hint="default"/>
      </w:rPr>
    </w:lvl>
    <w:lvl w:ilvl="3" w:tplc="7234D088">
      <w:numFmt w:val="bullet"/>
      <w:lvlText w:val="•"/>
      <w:lvlJc w:val="left"/>
      <w:pPr>
        <w:ind w:left="2382" w:hanging="168"/>
      </w:pPr>
      <w:rPr>
        <w:rFonts w:hint="default"/>
      </w:rPr>
    </w:lvl>
    <w:lvl w:ilvl="4" w:tplc="8E20FAEE">
      <w:numFmt w:val="bullet"/>
      <w:lvlText w:val="•"/>
      <w:lvlJc w:val="left"/>
      <w:pPr>
        <w:ind w:left="3393" w:hanging="168"/>
      </w:pPr>
      <w:rPr>
        <w:rFonts w:hint="default"/>
      </w:rPr>
    </w:lvl>
    <w:lvl w:ilvl="5" w:tplc="3D3EC0FE">
      <w:numFmt w:val="bullet"/>
      <w:lvlText w:val="•"/>
      <w:lvlJc w:val="left"/>
      <w:pPr>
        <w:ind w:left="4404" w:hanging="168"/>
      </w:pPr>
      <w:rPr>
        <w:rFonts w:hint="default"/>
      </w:rPr>
    </w:lvl>
    <w:lvl w:ilvl="6" w:tplc="5872A85C">
      <w:numFmt w:val="bullet"/>
      <w:lvlText w:val="•"/>
      <w:lvlJc w:val="left"/>
      <w:pPr>
        <w:ind w:left="5415" w:hanging="168"/>
      </w:pPr>
      <w:rPr>
        <w:rFonts w:hint="default"/>
      </w:rPr>
    </w:lvl>
    <w:lvl w:ilvl="7" w:tplc="720A5E92">
      <w:numFmt w:val="bullet"/>
      <w:lvlText w:val="•"/>
      <w:lvlJc w:val="left"/>
      <w:pPr>
        <w:ind w:left="6426" w:hanging="168"/>
      </w:pPr>
      <w:rPr>
        <w:rFonts w:hint="default"/>
      </w:rPr>
    </w:lvl>
    <w:lvl w:ilvl="8" w:tplc="A5043AF8">
      <w:numFmt w:val="bullet"/>
      <w:lvlText w:val="•"/>
      <w:lvlJc w:val="left"/>
      <w:pPr>
        <w:ind w:left="7437" w:hanging="168"/>
      </w:pPr>
      <w:rPr>
        <w:rFonts w:hint="default"/>
      </w:rPr>
    </w:lvl>
  </w:abstractNum>
  <w:abstractNum w:abstractNumId="2">
    <w:nsid w:val="61944507"/>
    <w:multiLevelType w:val="hybridMultilevel"/>
    <w:tmpl w:val="6D12A966"/>
    <w:lvl w:ilvl="0" w:tplc="04FC98B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38609D"/>
    <w:multiLevelType w:val="hybridMultilevel"/>
    <w:tmpl w:val="23106628"/>
    <w:lvl w:ilvl="0" w:tplc="98E292DC">
      <w:start w:val="1"/>
      <w:numFmt w:val="decimal"/>
      <w:lvlText w:val="%1."/>
      <w:lvlJc w:val="left"/>
      <w:pPr>
        <w:ind w:left="100" w:hanging="181"/>
      </w:pPr>
      <w:rPr>
        <w:rFonts w:ascii="Arial" w:eastAsia="Times New Roman" w:hAnsi="Arial" w:cs="Arial"/>
        <w:w w:val="99"/>
        <w:sz w:val="22"/>
        <w:szCs w:val="22"/>
      </w:rPr>
    </w:lvl>
    <w:lvl w:ilvl="1" w:tplc="9294C59E">
      <w:numFmt w:val="bullet"/>
      <w:lvlText w:val="•"/>
      <w:lvlJc w:val="left"/>
      <w:pPr>
        <w:ind w:left="1036" w:hanging="181"/>
      </w:pPr>
      <w:rPr>
        <w:rFonts w:hint="default"/>
      </w:rPr>
    </w:lvl>
    <w:lvl w:ilvl="2" w:tplc="F5E04128">
      <w:numFmt w:val="bullet"/>
      <w:lvlText w:val="•"/>
      <w:lvlJc w:val="left"/>
      <w:pPr>
        <w:ind w:left="1972" w:hanging="181"/>
      </w:pPr>
      <w:rPr>
        <w:rFonts w:hint="default"/>
      </w:rPr>
    </w:lvl>
    <w:lvl w:ilvl="3" w:tplc="E7ECFE54">
      <w:numFmt w:val="bullet"/>
      <w:lvlText w:val="•"/>
      <w:lvlJc w:val="left"/>
      <w:pPr>
        <w:ind w:left="2908" w:hanging="181"/>
      </w:pPr>
      <w:rPr>
        <w:rFonts w:hint="default"/>
      </w:rPr>
    </w:lvl>
    <w:lvl w:ilvl="4" w:tplc="AA864A6E">
      <w:numFmt w:val="bullet"/>
      <w:lvlText w:val="•"/>
      <w:lvlJc w:val="left"/>
      <w:pPr>
        <w:ind w:left="3844" w:hanging="181"/>
      </w:pPr>
      <w:rPr>
        <w:rFonts w:hint="default"/>
      </w:rPr>
    </w:lvl>
    <w:lvl w:ilvl="5" w:tplc="DEBA36BC">
      <w:numFmt w:val="bullet"/>
      <w:lvlText w:val="•"/>
      <w:lvlJc w:val="left"/>
      <w:pPr>
        <w:ind w:left="4780" w:hanging="181"/>
      </w:pPr>
      <w:rPr>
        <w:rFonts w:hint="default"/>
      </w:rPr>
    </w:lvl>
    <w:lvl w:ilvl="6" w:tplc="30E6623A">
      <w:numFmt w:val="bullet"/>
      <w:lvlText w:val="•"/>
      <w:lvlJc w:val="left"/>
      <w:pPr>
        <w:ind w:left="5716" w:hanging="181"/>
      </w:pPr>
      <w:rPr>
        <w:rFonts w:hint="default"/>
      </w:rPr>
    </w:lvl>
    <w:lvl w:ilvl="7" w:tplc="C1B60A62">
      <w:numFmt w:val="bullet"/>
      <w:lvlText w:val="•"/>
      <w:lvlJc w:val="left"/>
      <w:pPr>
        <w:ind w:left="6652" w:hanging="181"/>
      </w:pPr>
      <w:rPr>
        <w:rFonts w:hint="default"/>
      </w:rPr>
    </w:lvl>
    <w:lvl w:ilvl="8" w:tplc="90E42328">
      <w:numFmt w:val="bullet"/>
      <w:lvlText w:val="•"/>
      <w:lvlJc w:val="left"/>
      <w:pPr>
        <w:ind w:left="7588" w:hanging="181"/>
      </w:pPr>
      <w:rPr>
        <w:rFonts w:hint="default"/>
      </w:rPr>
    </w:lvl>
  </w:abstractNum>
  <w:abstractNum w:abstractNumId="4">
    <w:nsid w:val="69065B2F"/>
    <w:multiLevelType w:val="hybridMultilevel"/>
    <w:tmpl w:val="92FC6C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749F1"/>
    <w:multiLevelType w:val="hybridMultilevel"/>
    <w:tmpl w:val="C0341C52"/>
    <w:lvl w:ilvl="0" w:tplc="293A1CF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6">
    <w:nsid w:val="79352AC4"/>
    <w:multiLevelType w:val="hybridMultilevel"/>
    <w:tmpl w:val="C8029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3"/>
    <w:rsid w:val="0016475F"/>
    <w:rsid w:val="001B7C5F"/>
    <w:rsid w:val="002C4762"/>
    <w:rsid w:val="004A4CC7"/>
    <w:rsid w:val="00517D41"/>
    <w:rsid w:val="005C5825"/>
    <w:rsid w:val="0068729B"/>
    <w:rsid w:val="006B476D"/>
    <w:rsid w:val="00A14FFE"/>
    <w:rsid w:val="00AD7298"/>
    <w:rsid w:val="00D615B6"/>
    <w:rsid w:val="00DE43B3"/>
    <w:rsid w:val="00F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C4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4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6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C4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4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$fc59e232931f$890bae9d-fdd1-4587-8cf1-8000f669fb8f--319-1903067593-e8e32460-aa24-461c-858e-f0e5744308dc-7-53-3</vt:lpstr>
    </vt:vector>
  </TitlesOfParts>
  <Company>Inola Public Schools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$fc59e232931f$890bae9d-fdd1-4587-8cf1-8000f669fb8f--319-1903067593-e8e32460-aa24-461c-858e-f0e5744308dc-7-53-3</dc:title>
  <dc:creator>Sparq Data Solutions</dc:creator>
  <cp:lastModifiedBy>Cathy Tysver</cp:lastModifiedBy>
  <cp:revision>8</cp:revision>
  <cp:lastPrinted>2018-09-10T20:34:00Z</cp:lastPrinted>
  <dcterms:created xsi:type="dcterms:W3CDTF">2018-09-06T14:15:00Z</dcterms:created>
  <dcterms:modified xsi:type="dcterms:W3CDTF">2018-09-11T20:08:00Z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2018-09-06T00:00:00Z</vt:filetime>
  </property>
</Properties>
</file>