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A2" w:rsidRPr="006203A2" w:rsidRDefault="006203A2" w:rsidP="006203A2">
      <w:pPr>
        <w:pStyle w:val="Heading2"/>
        <w:shd w:val="clear" w:color="auto" w:fill="ACB9CA" w:themeFill="text2" w:themeFillTint="66"/>
        <w:spacing w:after="38"/>
        <w:ind w:left="0" w:firstLine="0"/>
        <w:rPr>
          <w:sz w:val="28"/>
          <w:szCs w:val="28"/>
        </w:rPr>
      </w:pPr>
      <w:r w:rsidRPr="006203A2">
        <w:rPr>
          <w:sz w:val="28"/>
          <w:szCs w:val="28"/>
        </w:rPr>
        <w:t>Driver Education</w:t>
      </w:r>
    </w:p>
    <w:p w:rsidR="006203A2" w:rsidRDefault="006203A2" w:rsidP="006203A2">
      <w:pPr>
        <w:spacing w:after="226" w:line="250" w:lineRule="auto"/>
        <w:ind w:left="-5" w:hanging="10"/>
        <w:jc w:val="both"/>
        <w:rPr>
          <w:rFonts w:ascii="Arial" w:eastAsia="Arial" w:hAnsi="Arial" w:cs="Arial"/>
          <w:color w:val="181717"/>
          <w:sz w:val="24"/>
          <w:szCs w:val="24"/>
        </w:rPr>
      </w:pPr>
      <w:r w:rsidRPr="006203A2">
        <w:rPr>
          <w:rFonts w:ascii="Arial" w:eastAsia="Arial" w:hAnsi="Arial" w:cs="Arial"/>
          <w:color w:val="181717"/>
          <w:sz w:val="24"/>
          <w:szCs w:val="24"/>
        </w:rPr>
        <w:t xml:space="preserve">Students will learn the skills of safe driving in our state-approved driver training program. Students will participate in 30 hours of classroom instruction, six hours of actual driving and 12 hours observing other students drive. Participants must be 15 years of age by the date of the first class. All students must take a driving and written test at their nearest license branch upon course completion. </w:t>
      </w:r>
    </w:p>
    <w:p w:rsidR="006203A2" w:rsidRPr="006203A2" w:rsidRDefault="004A17C9" w:rsidP="006203A2">
      <w:pPr>
        <w:spacing w:after="226" w:line="250" w:lineRule="auto"/>
        <w:ind w:left="-5" w:hanging="10"/>
        <w:jc w:val="both"/>
        <w:rPr>
          <w:sz w:val="24"/>
          <w:szCs w:val="24"/>
        </w:rPr>
      </w:pPr>
      <w:hyperlink r:id="rId4" w:tgtFrame="_blank" w:history="1">
        <w:r w:rsidR="006203A2">
          <w:rPr>
            <w:rStyle w:val="Hyperlink"/>
            <w:rFonts w:ascii="Helvetica" w:hAnsi="Helvetica" w:cs="Helvetica"/>
            <w:b/>
            <w:bCs/>
            <w:color w:val="CE3035"/>
            <w:sz w:val="23"/>
            <w:szCs w:val="23"/>
            <w:u w:val="none"/>
            <w:shd w:val="clear" w:color="auto" w:fill="FFFFFF"/>
          </w:rPr>
          <w:t>Driver Education Student Bill of Rights and Code of Responsibility </w:t>
        </w:r>
        <w:r w:rsidR="006203A2">
          <w:rPr>
            <w:rStyle w:val="Hyperlink"/>
            <w:rFonts w:ascii="FontAwesome" w:hAnsi="FontAwesome" w:cs="Helvetica"/>
            <w:color w:val="CE3035"/>
            <w:sz w:val="23"/>
            <w:szCs w:val="23"/>
            <w:u w:val="none"/>
            <w:shd w:val="clear" w:color="auto" w:fill="FFFFFF"/>
          </w:rPr>
          <w:t> </w:t>
        </w:r>
      </w:hyperlink>
    </w:p>
    <w:p w:rsidR="006203A2" w:rsidRPr="006203A2" w:rsidRDefault="006203A2" w:rsidP="006203A2">
      <w:pPr>
        <w:spacing w:after="0" w:line="261" w:lineRule="auto"/>
        <w:ind w:left="-5" w:hanging="10"/>
        <w:rPr>
          <w:sz w:val="24"/>
          <w:szCs w:val="24"/>
        </w:rPr>
      </w:pPr>
      <w:r w:rsidRPr="006203A2">
        <w:rPr>
          <w:rFonts w:ascii="Arial" w:eastAsia="Arial" w:hAnsi="Arial" w:cs="Arial"/>
          <w:b/>
          <w:color w:val="181717"/>
          <w:sz w:val="24"/>
          <w:szCs w:val="24"/>
        </w:rPr>
        <w:t xml:space="preserve">WCC - Door 70 </w:t>
      </w:r>
    </w:p>
    <w:p w:rsidR="006203A2" w:rsidRDefault="006203A2" w:rsidP="006203A2">
      <w:pPr>
        <w:spacing w:after="165" w:line="319" w:lineRule="auto"/>
        <w:ind w:left="-5" w:hanging="10"/>
        <w:jc w:val="both"/>
        <w:rPr>
          <w:rFonts w:ascii="Arial" w:eastAsia="Arial" w:hAnsi="Arial" w:cs="Arial"/>
          <w:color w:val="181717"/>
          <w:sz w:val="24"/>
          <w:szCs w:val="24"/>
        </w:rPr>
      </w:pPr>
      <w:r w:rsidRPr="006203A2">
        <w:rPr>
          <w:rFonts w:ascii="Arial" w:eastAsia="Arial" w:hAnsi="Arial" w:cs="Arial"/>
          <w:b/>
          <w:color w:val="181717"/>
          <w:sz w:val="24"/>
          <w:szCs w:val="24"/>
        </w:rPr>
        <w:t>Classroom:</w:t>
      </w:r>
      <w:r w:rsidR="00E41184">
        <w:rPr>
          <w:rFonts w:ascii="Arial" w:eastAsia="Arial" w:hAnsi="Arial" w:cs="Arial"/>
          <w:color w:val="181717"/>
          <w:sz w:val="24"/>
          <w:szCs w:val="24"/>
        </w:rPr>
        <w:t xml:space="preserve"> Mon-Thu, </w:t>
      </w:r>
      <w:r w:rsidRPr="006203A2">
        <w:rPr>
          <w:rFonts w:ascii="Arial" w:eastAsia="Arial" w:hAnsi="Arial" w:cs="Arial"/>
          <w:color w:val="181717"/>
          <w:sz w:val="24"/>
          <w:szCs w:val="24"/>
        </w:rPr>
        <w:t xml:space="preserve">6-8 PM (Driving schedule assigned at time of registration.) </w:t>
      </w:r>
    </w:p>
    <w:p w:rsidR="006203A2" w:rsidRPr="006203A2" w:rsidRDefault="006D3372" w:rsidP="006203A2">
      <w:pPr>
        <w:spacing w:after="165" w:line="319" w:lineRule="auto"/>
        <w:ind w:left="-5" w:hanging="10"/>
        <w:jc w:val="both"/>
        <w:rPr>
          <w:sz w:val="24"/>
          <w:szCs w:val="24"/>
        </w:rPr>
      </w:pPr>
      <w:bookmarkStart w:id="0" w:name="_GoBack"/>
      <w:bookmarkEnd w:id="0"/>
      <w:r>
        <w:rPr>
          <w:rFonts w:ascii="Arial" w:eastAsia="Arial" w:hAnsi="Arial" w:cs="Arial"/>
          <w:b/>
          <w:color w:val="181717"/>
          <w:sz w:val="24"/>
          <w:szCs w:val="24"/>
        </w:rPr>
        <w:t>2020</w:t>
      </w:r>
      <w:r w:rsidR="006203A2">
        <w:rPr>
          <w:rFonts w:ascii="Arial" w:eastAsia="Arial" w:hAnsi="Arial" w:cs="Arial"/>
          <w:b/>
          <w:color w:val="181717"/>
          <w:sz w:val="24"/>
          <w:szCs w:val="24"/>
        </w:rPr>
        <w:t xml:space="preserve"> Schedule: </w:t>
      </w:r>
      <w:r w:rsidR="006203A2">
        <w:rPr>
          <w:rFonts w:ascii="Arial" w:eastAsia="Arial" w:hAnsi="Arial" w:cs="Arial"/>
          <w:color w:val="181717"/>
          <w:sz w:val="24"/>
          <w:szCs w:val="24"/>
        </w:rPr>
        <w:t>Please call 317.532.5614</w:t>
      </w:r>
      <w:r w:rsidR="00A3046C">
        <w:rPr>
          <w:rFonts w:ascii="Arial" w:eastAsia="Arial" w:hAnsi="Arial" w:cs="Arial"/>
          <w:color w:val="181717"/>
          <w:sz w:val="24"/>
          <w:szCs w:val="24"/>
        </w:rPr>
        <w:t xml:space="preserve"> or 532-6156</w:t>
      </w:r>
      <w:r w:rsidR="006203A2">
        <w:rPr>
          <w:rFonts w:ascii="Arial" w:eastAsia="Arial" w:hAnsi="Arial" w:cs="Arial"/>
          <w:color w:val="181717"/>
          <w:sz w:val="24"/>
          <w:szCs w:val="24"/>
        </w:rPr>
        <w:t xml:space="preserve"> for dates and times.</w:t>
      </w:r>
    </w:p>
    <w:p w:rsidR="006203A2" w:rsidRPr="006203A2" w:rsidRDefault="006203A2" w:rsidP="006203A2">
      <w:pPr>
        <w:spacing w:after="13" w:line="250" w:lineRule="auto"/>
        <w:ind w:left="-5" w:hanging="10"/>
        <w:jc w:val="both"/>
        <w:rPr>
          <w:sz w:val="24"/>
          <w:szCs w:val="24"/>
        </w:rPr>
      </w:pPr>
      <w:r w:rsidRPr="006203A2">
        <w:rPr>
          <w:rFonts w:ascii="Arial" w:eastAsia="Arial" w:hAnsi="Arial" w:cs="Arial"/>
          <w:b/>
          <w:color w:val="181717"/>
          <w:sz w:val="24"/>
          <w:szCs w:val="24"/>
        </w:rPr>
        <w:t>Fee:</w:t>
      </w:r>
      <w:r w:rsidR="00EC3FB0">
        <w:rPr>
          <w:rFonts w:ascii="Arial" w:eastAsia="Arial" w:hAnsi="Arial" w:cs="Arial"/>
          <w:color w:val="181717"/>
          <w:sz w:val="24"/>
          <w:szCs w:val="24"/>
        </w:rPr>
        <w:t xml:space="preserve"> $375.00</w:t>
      </w:r>
      <w:r w:rsidR="00D07058">
        <w:rPr>
          <w:rFonts w:ascii="Arial" w:eastAsia="Arial" w:hAnsi="Arial" w:cs="Arial"/>
          <w:color w:val="181717"/>
          <w:sz w:val="24"/>
          <w:szCs w:val="24"/>
        </w:rPr>
        <w:t xml:space="preserve"> </w:t>
      </w:r>
      <w:r w:rsidRPr="006203A2">
        <w:rPr>
          <w:rFonts w:ascii="Arial" w:eastAsia="Arial" w:hAnsi="Arial" w:cs="Arial"/>
          <w:color w:val="181717"/>
          <w:sz w:val="24"/>
          <w:szCs w:val="24"/>
        </w:rPr>
        <w:t>Personal checks are not accepted</w:t>
      </w:r>
    </w:p>
    <w:sectPr w:rsidR="006203A2" w:rsidRPr="0062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A2"/>
    <w:rsid w:val="003605A9"/>
    <w:rsid w:val="004A17C9"/>
    <w:rsid w:val="006203A2"/>
    <w:rsid w:val="006D3372"/>
    <w:rsid w:val="00705415"/>
    <w:rsid w:val="00A3046C"/>
    <w:rsid w:val="00BC070C"/>
    <w:rsid w:val="00D07058"/>
    <w:rsid w:val="00E41184"/>
    <w:rsid w:val="00EC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C90B"/>
  <w15:chartTrackingRefBased/>
  <w15:docId w15:val="{354DCB8A-3662-4E3C-A8EC-8A10FC6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A2"/>
    <w:rPr>
      <w:rFonts w:ascii="Calibri" w:eastAsia="Calibri" w:hAnsi="Calibri" w:cs="Calibri"/>
      <w:color w:val="000000"/>
    </w:rPr>
  </w:style>
  <w:style w:type="paragraph" w:styleId="Heading2">
    <w:name w:val="heading 2"/>
    <w:next w:val="Normal"/>
    <w:link w:val="Heading2Char"/>
    <w:uiPriority w:val="9"/>
    <w:unhideWhenUsed/>
    <w:qFormat/>
    <w:rsid w:val="006203A2"/>
    <w:pPr>
      <w:keepNext/>
      <w:keepLines/>
      <w:shd w:val="clear" w:color="auto" w:fill="EEAA00"/>
      <w:spacing w:after="42"/>
      <w:ind w:left="190" w:hanging="10"/>
      <w:outlineLvl w:val="1"/>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3A2"/>
    <w:rPr>
      <w:rFonts w:ascii="Arial" w:eastAsia="Arial" w:hAnsi="Arial" w:cs="Arial"/>
      <w:b/>
      <w:color w:val="181717"/>
      <w:sz w:val="24"/>
      <w:shd w:val="clear" w:color="auto" w:fill="EEAA00"/>
    </w:rPr>
  </w:style>
  <w:style w:type="character" w:customStyle="1" w:styleId="mpstylepdficon">
    <w:name w:val="mpstyle_pdficon"/>
    <w:basedOn w:val="DefaultParagraphFont"/>
    <w:rsid w:val="006203A2"/>
  </w:style>
  <w:style w:type="character" w:styleId="Hyperlink">
    <w:name w:val="Hyperlink"/>
    <w:basedOn w:val="DefaultParagraphFont"/>
    <w:uiPriority w:val="99"/>
    <w:semiHidden/>
    <w:unhideWhenUsed/>
    <w:rsid w:val="00620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480170.vo.msecnd.net/4eb1a8f4-83c3-4d5c-a7e2-3c666ed3b99d/docs/f3cd6269-5b1f-455a-9fdb-d52f1b6af240/201406051100391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Wendy Wagner</cp:lastModifiedBy>
  <cp:revision>8</cp:revision>
  <dcterms:created xsi:type="dcterms:W3CDTF">2017-02-10T14:11:00Z</dcterms:created>
  <dcterms:modified xsi:type="dcterms:W3CDTF">2020-01-03T17:55:00Z</dcterms:modified>
</cp:coreProperties>
</file>