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50" w:rsidRPr="002F68A5" w:rsidRDefault="002F68A5" w:rsidP="0082374C">
      <w:pPr>
        <w:pBdr>
          <w:bottom w:val="single" w:sz="12" w:space="1" w:color="auto"/>
        </w:pBdr>
        <w:rPr>
          <w:rFonts w:ascii="Lucida Calligraphy" w:hAnsi="Lucida Calligraphy" w:cs="Vijaya"/>
          <w:color w:val="7030A0"/>
          <w:sz w:val="44"/>
          <w:szCs w:val="44"/>
        </w:rPr>
      </w:pPr>
      <w:r w:rsidRPr="002F68A5">
        <w:rPr>
          <w:rFonts w:ascii="Lucida Calligraphy" w:hAnsi="Lucida Calligraphy" w:cs="Vijaya"/>
          <w:color w:val="7030A0"/>
          <w:sz w:val="44"/>
          <w:szCs w:val="44"/>
        </w:rPr>
        <w:t>Red Oak Public School</w:t>
      </w:r>
    </w:p>
    <w:p w:rsidR="002F68A5" w:rsidRPr="002F68A5" w:rsidRDefault="002F68A5" w:rsidP="002F68A5">
      <w:pPr>
        <w:jc w:val="right"/>
        <w:rPr>
          <w:rFonts w:ascii="Lucida Calligraphy" w:hAnsi="Lucida Calligraphy" w:cs="Diploma"/>
          <w:color w:val="7030A0"/>
          <w:sz w:val="28"/>
          <w:szCs w:val="28"/>
        </w:rPr>
      </w:pPr>
      <w:r w:rsidRPr="002F68A5">
        <w:rPr>
          <w:rFonts w:ascii="Lucida Calligraphy" w:hAnsi="Lucida Calligraphy" w:cs="Diploma"/>
          <w:color w:val="7030A0"/>
          <w:sz w:val="28"/>
          <w:szCs w:val="28"/>
        </w:rPr>
        <w:t>Post Office Box 310</w:t>
      </w:r>
    </w:p>
    <w:p w:rsidR="002F68A5" w:rsidRPr="002F68A5" w:rsidRDefault="002F68A5" w:rsidP="002F68A5">
      <w:pPr>
        <w:jc w:val="right"/>
        <w:rPr>
          <w:rFonts w:ascii="Lucida Calligraphy" w:hAnsi="Lucida Calligraphy" w:cs="Diploma"/>
          <w:color w:val="7030A0"/>
          <w:sz w:val="28"/>
          <w:szCs w:val="28"/>
        </w:rPr>
      </w:pPr>
      <w:r w:rsidRPr="002F68A5">
        <w:rPr>
          <w:rFonts w:ascii="Lucida Calligraphy" w:hAnsi="Lucida Calligraphy" w:cs="Diploma"/>
          <w:color w:val="7030A0"/>
          <w:sz w:val="28"/>
          <w:szCs w:val="28"/>
        </w:rPr>
        <w:t>Red Oak, Oklahoma 74563</w:t>
      </w:r>
    </w:p>
    <w:p w:rsidR="002F68A5" w:rsidRPr="002F68A5" w:rsidRDefault="002F68A5" w:rsidP="002F68A5">
      <w:pPr>
        <w:jc w:val="right"/>
        <w:rPr>
          <w:rFonts w:ascii="Lucida Calligraphy" w:hAnsi="Lucida Calligraphy" w:cs="Diploma"/>
          <w:color w:val="7030A0"/>
          <w:sz w:val="28"/>
          <w:szCs w:val="28"/>
        </w:rPr>
      </w:pPr>
      <w:r w:rsidRPr="002F68A5">
        <w:rPr>
          <w:rFonts w:ascii="Lucida Calligraphy" w:hAnsi="Lucida Calligraphy" w:cs="Diploma"/>
          <w:color w:val="7030A0"/>
          <w:sz w:val="28"/>
          <w:szCs w:val="28"/>
        </w:rPr>
        <w:t>(918)-754-2426</w:t>
      </w:r>
    </w:p>
    <w:p w:rsidR="002F68A5" w:rsidRPr="002F68A5" w:rsidRDefault="002F68A5" w:rsidP="002F68A5">
      <w:pPr>
        <w:jc w:val="right"/>
        <w:rPr>
          <w:rFonts w:ascii="Lucida Calligraphy" w:hAnsi="Lucida Calligraphy" w:cs="Diploma"/>
          <w:color w:val="7030A0"/>
          <w:sz w:val="28"/>
          <w:szCs w:val="28"/>
        </w:rPr>
      </w:pPr>
      <w:r w:rsidRPr="002F68A5">
        <w:rPr>
          <w:rFonts w:ascii="Lucida Calligraphy" w:hAnsi="Lucida Calligraphy" w:cs="Diploma"/>
          <w:color w:val="7030A0"/>
          <w:sz w:val="28"/>
          <w:szCs w:val="28"/>
        </w:rPr>
        <w:t>Fax # (918) 754-2898</w:t>
      </w:r>
    </w:p>
    <w:p w:rsidR="002F68A5" w:rsidRDefault="002F68A5" w:rsidP="0082374C">
      <w:pPr>
        <w:rPr>
          <w:rFonts w:ascii="Lucida Calligraphy" w:hAnsi="Lucida Calligraphy" w:cs="Diploma"/>
          <w:sz w:val="28"/>
          <w:szCs w:val="28"/>
        </w:rPr>
      </w:pPr>
    </w:p>
    <w:p w:rsidR="00671CFB" w:rsidRDefault="00671CFB" w:rsidP="00671CFB">
      <w:pPr>
        <w:spacing w:after="160" w:line="259" w:lineRule="auto"/>
        <w:jc w:val="center"/>
        <w:rPr>
          <w:rFonts w:ascii="Times New Roman" w:eastAsiaTheme="minorHAnsi" w:hAnsi="Times New Roman"/>
          <w:spacing w:val="0"/>
          <w:sz w:val="28"/>
          <w:szCs w:val="28"/>
        </w:rPr>
      </w:pPr>
    </w:p>
    <w:p w:rsidR="00671CFB" w:rsidRPr="008F5A34" w:rsidRDefault="00671CFB" w:rsidP="00671CFB">
      <w:pPr>
        <w:spacing w:after="160" w:line="259" w:lineRule="auto"/>
        <w:jc w:val="center"/>
        <w:rPr>
          <w:rFonts w:ascii="Times New Roman" w:eastAsiaTheme="minorHAnsi" w:hAnsi="Times New Roman"/>
          <w:spacing w:val="0"/>
          <w:sz w:val="28"/>
          <w:szCs w:val="28"/>
        </w:rPr>
      </w:pPr>
      <w:bookmarkStart w:id="0" w:name="_GoBack"/>
      <w:bookmarkEnd w:id="0"/>
      <w:r>
        <w:rPr>
          <w:rFonts w:ascii="Times New Roman" w:eastAsiaTheme="minorHAnsi" w:hAnsi="Times New Roman"/>
          <w:spacing w:val="0"/>
          <w:sz w:val="28"/>
          <w:szCs w:val="28"/>
        </w:rPr>
        <w:t>Red Oak</w:t>
      </w:r>
      <w:r w:rsidRPr="008F5A34">
        <w:rPr>
          <w:rFonts w:ascii="Times New Roman" w:eastAsiaTheme="minorHAnsi" w:hAnsi="Times New Roman"/>
          <w:spacing w:val="0"/>
          <w:sz w:val="28"/>
          <w:szCs w:val="28"/>
        </w:rPr>
        <w:t xml:space="preserve"> Public School</w:t>
      </w:r>
    </w:p>
    <w:p w:rsidR="00671CFB" w:rsidRPr="008F5A34" w:rsidRDefault="00671CFB" w:rsidP="00671CFB">
      <w:pPr>
        <w:spacing w:after="160" w:line="259" w:lineRule="auto"/>
        <w:jc w:val="center"/>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DISTRICT-WIDE PARENT &amp; FAMILY ENGAGEMENT POLICY</w:t>
      </w:r>
    </w:p>
    <w:p w:rsidR="00671CFB" w:rsidRPr="008F5A34" w:rsidRDefault="00671CFB" w:rsidP="00671CFB">
      <w:pPr>
        <w:spacing w:after="160" w:line="259" w:lineRule="auto"/>
        <w:jc w:val="left"/>
        <w:rPr>
          <w:rFonts w:asciiTheme="minorHAnsi" w:eastAsiaTheme="minorHAnsi" w:hAnsiTheme="minorHAnsi" w:cstheme="minorBidi"/>
          <w:spacing w:val="0"/>
          <w:sz w:val="22"/>
          <w:szCs w:val="22"/>
        </w:rPr>
      </w:pPr>
      <w:r w:rsidRPr="008F5A34">
        <w:rPr>
          <w:rFonts w:asciiTheme="minorHAnsi" w:eastAsiaTheme="minorHAnsi" w:hAnsiTheme="minorHAnsi" w:cstheme="minorBidi"/>
          <w:spacing w:val="0"/>
          <w:sz w:val="22"/>
          <w:szCs w:val="22"/>
        </w:rPr>
        <w:t xml:space="preserve"> </w:t>
      </w:r>
    </w:p>
    <w:p w:rsidR="00671CFB" w:rsidRPr="008F5A34" w:rsidRDefault="00671CFB" w:rsidP="00671CFB">
      <w:pPr>
        <w:spacing w:after="160" w:line="259" w:lineRule="auto"/>
        <w:jc w:val="left"/>
        <w:rPr>
          <w:rFonts w:ascii="Times New Roman" w:eastAsiaTheme="minorHAnsi" w:hAnsi="Times New Roman"/>
          <w:b/>
          <w:spacing w:val="0"/>
          <w:sz w:val="24"/>
          <w:szCs w:val="24"/>
          <w:u w:val="single"/>
        </w:rPr>
      </w:pPr>
      <w:r w:rsidRPr="008F5A34">
        <w:rPr>
          <w:rFonts w:ascii="Times New Roman" w:eastAsiaTheme="minorHAnsi" w:hAnsi="Times New Roman"/>
          <w:b/>
          <w:spacing w:val="0"/>
          <w:sz w:val="24"/>
          <w:szCs w:val="24"/>
          <w:u w:val="single"/>
        </w:rPr>
        <w:t xml:space="preserve">Purpose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The School District of </w:t>
      </w:r>
      <w:r>
        <w:rPr>
          <w:rFonts w:ascii="Times New Roman" w:eastAsiaTheme="minorHAnsi" w:hAnsi="Times New Roman"/>
          <w:spacing w:val="0"/>
          <w:sz w:val="24"/>
          <w:szCs w:val="24"/>
        </w:rPr>
        <w:t>Red Oak</w:t>
      </w:r>
      <w:r w:rsidRPr="008F5A34">
        <w:rPr>
          <w:rFonts w:ascii="Times New Roman" w:eastAsiaTheme="minorHAnsi" w:hAnsi="Times New Roman"/>
          <w:spacing w:val="0"/>
          <w:sz w:val="24"/>
          <w:szCs w:val="24"/>
        </w:rPr>
        <w:t xml:space="preserve"> recognizes that a child’s education is a responsibility shared by parents, families, schools, and the community during the entire period the child is enrolled in school. Creating positive, home, school, and community partnerships is essential to carrying out the shared responsibility necessary to improve schools and reinforce the importance of academic achievement.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The Parent and Family Engagement Policy is being adopted in order to: </w:t>
      </w:r>
    </w:p>
    <w:p w:rsidR="00671CFB" w:rsidRPr="008F5A34" w:rsidRDefault="00671CFB" w:rsidP="00671CFB">
      <w:pPr>
        <w:spacing w:line="259" w:lineRule="auto"/>
        <w:ind w:left="720" w:right="720"/>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1. Support and secure strong effective partnerships among parents, families, schools and the community that serves to improve academic quality and student performance; </w:t>
      </w:r>
    </w:p>
    <w:p w:rsidR="00671CFB" w:rsidRPr="008F5A34" w:rsidRDefault="00671CFB" w:rsidP="00671CFB">
      <w:pPr>
        <w:spacing w:line="259" w:lineRule="auto"/>
        <w:ind w:left="720" w:right="720"/>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2. Provide the coordination, technical assistance and other support necessary to assist schools in planning and implementing effective family engagement activities to improve student academic achievement and school performance; and </w:t>
      </w:r>
    </w:p>
    <w:p w:rsidR="00671CFB" w:rsidRPr="008F5A34" w:rsidRDefault="00671CFB" w:rsidP="00671CFB">
      <w:pPr>
        <w:spacing w:line="259" w:lineRule="auto"/>
        <w:ind w:left="720" w:right="720"/>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3. Comply with Title I, Part A requirements regarding the establishment of a parent and family engagement policy according to Section 1116 of </w:t>
      </w:r>
      <w:proofErr w:type="gramStart"/>
      <w:r w:rsidRPr="008F5A34">
        <w:rPr>
          <w:rFonts w:ascii="Times New Roman" w:eastAsiaTheme="minorHAnsi" w:hAnsi="Times New Roman"/>
          <w:spacing w:val="0"/>
          <w:sz w:val="24"/>
          <w:szCs w:val="24"/>
        </w:rPr>
        <w:t>the Every</w:t>
      </w:r>
      <w:proofErr w:type="gramEnd"/>
      <w:r w:rsidRPr="008F5A34">
        <w:rPr>
          <w:rFonts w:ascii="Times New Roman" w:eastAsiaTheme="minorHAnsi" w:hAnsi="Times New Roman"/>
          <w:spacing w:val="0"/>
          <w:sz w:val="24"/>
          <w:szCs w:val="24"/>
        </w:rPr>
        <w:t xml:space="preserve"> Student Succeeds Act (ESSA). </w:t>
      </w:r>
    </w:p>
    <w:p w:rsidR="00671CFB" w:rsidRPr="008F5A34" w:rsidRDefault="00671CFB" w:rsidP="00671CFB">
      <w:pPr>
        <w:spacing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This policy shall serve as written documentation of the District’s commitment to ensure parents and families are welcomed, engaged, and valued as stakeholders in the education of their children. </w:t>
      </w:r>
    </w:p>
    <w:p w:rsidR="00671CFB"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Default="00671CFB" w:rsidP="00671CFB">
      <w:pPr>
        <w:spacing w:after="160" w:line="259" w:lineRule="auto"/>
        <w:jc w:val="left"/>
        <w:rPr>
          <w:rFonts w:ascii="Times New Roman" w:eastAsiaTheme="minorHAnsi" w:hAnsi="Times New Roman"/>
          <w:spacing w:val="0"/>
          <w:sz w:val="24"/>
          <w:szCs w:val="24"/>
        </w:rPr>
      </w:pPr>
    </w:p>
    <w:p w:rsidR="00671CFB" w:rsidRDefault="00671CFB" w:rsidP="00671CFB">
      <w:pPr>
        <w:spacing w:after="160" w:line="259" w:lineRule="auto"/>
        <w:jc w:val="left"/>
        <w:rPr>
          <w:rFonts w:ascii="Times New Roman" w:eastAsiaTheme="minorHAnsi" w:hAnsi="Times New Roman"/>
          <w:spacing w:val="0"/>
          <w:sz w:val="24"/>
          <w:szCs w:val="24"/>
        </w:rPr>
      </w:pPr>
    </w:p>
    <w:p w:rsidR="00671CFB" w:rsidRPr="008F5A34" w:rsidRDefault="00671CFB" w:rsidP="00671CFB">
      <w:pPr>
        <w:spacing w:after="160" w:line="259" w:lineRule="auto"/>
        <w:jc w:val="left"/>
        <w:rPr>
          <w:rFonts w:ascii="Times New Roman" w:eastAsiaTheme="minorHAnsi" w:hAnsi="Times New Roman"/>
          <w:spacing w:val="0"/>
          <w:sz w:val="24"/>
          <w:szCs w:val="24"/>
        </w:rPr>
      </w:pPr>
    </w:p>
    <w:p w:rsidR="00671CFB" w:rsidRPr="008F5A34" w:rsidRDefault="00671CFB" w:rsidP="00671CFB">
      <w:pPr>
        <w:spacing w:after="160" w:line="259" w:lineRule="auto"/>
        <w:jc w:val="left"/>
        <w:rPr>
          <w:rFonts w:ascii="Times New Roman" w:eastAsiaTheme="minorHAnsi" w:hAnsi="Times New Roman"/>
          <w:b/>
          <w:spacing w:val="0"/>
          <w:sz w:val="24"/>
          <w:szCs w:val="24"/>
          <w:u w:val="single"/>
        </w:rPr>
      </w:pPr>
      <w:r w:rsidRPr="008F5A34">
        <w:rPr>
          <w:rFonts w:ascii="Times New Roman" w:eastAsiaTheme="minorHAnsi" w:hAnsi="Times New Roman"/>
          <w:b/>
          <w:spacing w:val="0"/>
          <w:sz w:val="24"/>
          <w:szCs w:val="24"/>
          <w:u w:val="single"/>
        </w:rPr>
        <w:lastRenderedPageBreak/>
        <w:t xml:space="preserve">Definitions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u w:val="single"/>
        </w:rPr>
        <w:t xml:space="preserve"> District</w:t>
      </w:r>
      <w:r w:rsidRPr="008F5A34">
        <w:rPr>
          <w:rFonts w:ascii="Times New Roman" w:eastAsiaTheme="minorHAnsi" w:hAnsi="Times New Roman"/>
          <w:spacing w:val="0"/>
          <w:sz w:val="24"/>
          <w:szCs w:val="24"/>
        </w:rPr>
        <w:t xml:space="preserve">– refers to </w:t>
      </w:r>
      <w:r>
        <w:rPr>
          <w:rFonts w:ascii="Times New Roman" w:eastAsiaTheme="minorHAnsi" w:hAnsi="Times New Roman"/>
          <w:spacing w:val="0"/>
          <w:sz w:val="24"/>
          <w:szCs w:val="24"/>
        </w:rPr>
        <w:t>Red Oak</w:t>
      </w:r>
      <w:r w:rsidRPr="008F5A34">
        <w:rPr>
          <w:rFonts w:ascii="Times New Roman" w:eastAsiaTheme="minorHAnsi" w:hAnsi="Times New Roman"/>
          <w:spacing w:val="0"/>
          <w:sz w:val="24"/>
          <w:szCs w:val="24"/>
        </w:rPr>
        <w:t xml:space="preserve"> Public Schools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u w:val="single"/>
        </w:rPr>
        <w:t>Caregiver</w:t>
      </w:r>
      <w:r w:rsidRPr="008F5A34">
        <w:rPr>
          <w:rFonts w:ascii="Times New Roman" w:eastAsiaTheme="minorHAnsi" w:hAnsi="Times New Roman"/>
          <w:spacing w:val="0"/>
          <w:sz w:val="24"/>
          <w:szCs w:val="24"/>
        </w:rPr>
        <w:t xml:space="preserve">– these terms are used interchangeably and shall include parent, family, a legal guardian or other person standing in loco parentis (such as a grandparent or stepparent with whom the child lives, a person who is legally responsible for the child’s welfare, or a legally appointed Education Decision Maker).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u w:val="single"/>
        </w:rPr>
        <w:t>Parent and Family Engagement</w:t>
      </w:r>
      <w:r w:rsidRPr="008F5A34">
        <w:rPr>
          <w:rFonts w:ascii="Times New Roman" w:eastAsiaTheme="minorHAnsi" w:hAnsi="Times New Roman"/>
          <w:spacing w:val="0"/>
          <w:sz w:val="24"/>
          <w:szCs w:val="24"/>
        </w:rPr>
        <w:t xml:space="preserve">- shall mean the participation of parents and families in regular, two-way, and meaningful communication involving student academic learning and other school activities, including ensuring—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spacing w:line="259" w:lineRule="auto"/>
        <w:ind w:left="720" w:right="720"/>
        <w:jc w:val="left"/>
        <w:rPr>
          <w:rFonts w:ascii="Times New Roman" w:eastAsiaTheme="minorHAnsi" w:hAnsi="Times New Roman"/>
          <w:i/>
          <w:spacing w:val="0"/>
          <w:sz w:val="24"/>
          <w:szCs w:val="24"/>
        </w:rPr>
      </w:pPr>
      <w:r w:rsidRPr="008F5A34">
        <w:rPr>
          <w:rFonts w:ascii="Times New Roman" w:eastAsiaTheme="minorHAnsi" w:hAnsi="Times New Roman"/>
          <w:i/>
          <w:spacing w:val="0"/>
          <w:sz w:val="24"/>
          <w:szCs w:val="24"/>
        </w:rPr>
        <w:t xml:space="preserve">a) that caregivers play an integral role in assisting their child’s learning; </w:t>
      </w:r>
    </w:p>
    <w:p w:rsidR="00671CFB" w:rsidRPr="008F5A34" w:rsidRDefault="00671CFB" w:rsidP="00671CFB">
      <w:pPr>
        <w:spacing w:line="259" w:lineRule="auto"/>
        <w:ind w:left="720" w:right="720"/>
        <w:jc w:val="left"/>
        <w:rPr>
          <w:rFonts w:ascii="Times New Roman" w:eastAsiaTheme="minorHAnsi" w:hAnsi="Times New Roman"/>
          <w:i/>
          <w:spacing w:val="0"/>
          <w:sz w:val="24"/>
          <w:szCs w:val="24"/>
        </w:rPr>
      </w:pPr>
      <w:r w:rsidRPr="008F5A34">
        <w:rPr>
          <w:rFonts w:ascii="Times New Roman" w:eastAsiaTheme="minorHAnsi" w:hAnsi="Times New Roman"/>
          <w:i/>
          <w:spacing w:val="0"/>
          <w:sz w:val="24"/>
          <w:szCs w:val="24"/>
        </w:rPr>
        <w:t xml:space="preserve">b) that caregivers are encouraged to be actively involved in their child’s education at school; </w:t>
      </w:r>
    </w:p>
    <w:p w:rsidR="00671CFB" w:rsidRPr="008F5A34" w:rsidRDefault="00671CFB" w:rsidP="00671CFB">
      <w:pPr>
        <w:spacing w:line="259" w:lineRule="auto"/>
        <w:ind w:left="720" w:right="720"/>
        <w:jc w:val="left"/>
        <w:rPr>
          <w:rFonts w:ascii="Times New Roman" w:eastAsiaTheme="minorHAnsi" w:hAnsi="Times New Roman"/>
          <w:i/>
          <w:spacing w:val="0"/>
          <w:sz w:val="24"/>
          <w:szCs w:val="24"/>
        </w:rPr>
      </w:pPr>
      <w:r w:rsidRPr="008F5A34">
        <w:rPr>
          <w:rFonts w:ascii="Times New Roman" w:eastAsiaTheme="minorHAnsi" w:hAnsi="Times New Roman"/>
          <w:i/>
          <w:spacing w:val="0"/>
          <w:sz w:val="24"/>
          <w:szCs w:val="24"/>
        </w:rPr>
        <w:t xml:space="preserve">c) that caregivers are full partners in their child’s education and are included, as appropriate, in decision-making and on advisory committees to assist in the education of their child; and </w:t>
      </w:r>
    </w:p>
    <w:p w:rsidR="00671CFB" w:rsidRPr="008F5A34" w:rsidRDefault="00671CFB" w:rsidP="00671CFB">
      <w:pPr>
        <w:spacing w:line="259" w:lineRule="auto"/>
        <w:ind w:left="720" w:right="720"/>
        <w:jc w:val="left"/>
        <w:rPr>
          <w:rFonts w:ascii="Times New Roman" w:eastAsiaTheme="minorHAnsi" w:hAnsi="Times New Roman"/>
          <w:i/>
          <w:spacing w:val="0"/>
          <w:sz w:val="24"/>
          <w:szCs w:val="24"/>
        </w:rPr>
      </w:pPr>
      <w:r w:rsidRPr="008F5A34">
        <w:rPr>
          <w:rFonts w:ascii="Times New Roman" w:eastAsiaTheme="minorHAnsi" w:hAnsi="Times New Roman"/>
          <w:i/>
          <w:spacing w:val="0"/>
          <w:sz w:val="24"/>
          <w:szCs w:val="24"/>
        </w:rPr>
        <w:t xml:space="preserve">d) the carrying out of other activities, such as those described in section 1116 of the ESSA.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u w:val="single"/>
        </w:rPr>
        <w:t>Title I</w:t>
      </w:r>
      <w:r w:rsidRPr="008F5A34">
        <w:rPr>
          <w:rFonts w:ascii="Times New Roman" w:eastAsiaTheme="minorHAnsi" w:hAnsi="Times New Roman"/>
          <w:spacing w:val="0"/>
          <w:sz w:val="24"/>
          <w:szCs w:val="24"/>
        </w:rPr>
        <w:t xml:space="preserve">- Title I, Part A of </w:t>
      </w:r>
      <w:proofErr w:type="gramStart"/>
      <w:r w:rsidRPr="008F5A34">
        <w:rPr>
          <w:rFonts w:ascii="Times New Roman" w:eastAsiaTheme="minorHAnsi" w:hAnsi="Times New Roman"/>
          <w:spacing w:val="0"/>
          <w:sz w:val="24"/>
          <w:szCs w:val="24"/>
        </w:rPr>
        <w:t>the Every</w:t>
      </w:r>
      <w:proofErr w:type="gramEnd"/>
      <w:r w:rsidRPr="008F5A34">
        <w:rPr>
          <w:rFonts w:ascii="Times New Roman" w:eastAsiaTheme="minorHAnsi" w:hAnsi="Times New Roman"/>
          <w:spacing w:val="0"/>
          <w:sz w:val="24"/>
          <w:szCs w:val="24"/>
        </w:rPr>
        <w:t xml:space="preserve"> Student Succeeds Act, provides financial assistance to local educational agencies (LEAs) and schools to improve the academic achievement of disadvantaged students. This grant is to ensure that all children have a fair, equal, and significant opportunity to obtain a high-quality education and reach, at a minimum, proficiency on challenging state academic achievement standards and state academic assessments. </w:t>
      </w:r>
    </w:p>
    <w:p w:rsidR="00671CFB" w:rsidRDefault="00671CFB" w:rsidP="00671CFB">
      <w:pPr>
        <w:spacing w:after="160" w:line="259" w:lineRule="auto"/>
        <w:jc w:val="left"/>
        <w:rPr>
          <w:rFonts w:ascii="Times New Roman" w:eastAsiaTheme="minorHAnsi" w:hAnsi="Times New Roman"/>
          <w:spacing w:val="0"/>
          <w:sz w:val="24"/>
          <w:szCs w:val="24"/>
        </w:rPr>
      </w:pPr>
    </w:p>
    <w:p w:rsidR="00671CFB" w:rsidRPr="008F5A34" w:rsidRDefault="00671CFB" w:rsidP="00671CFB">
      <w:pPr>
        <w:spacing w:after="160" w:line="259" w:lineRule="auto"/>
        <w:jc w:val="left"/>
        <w:rPr>
          <w:rFonts w:ascii="Times New Roman" w:eastAsiaTheme="minorHAnsi" w:hAnsi="Times New Roman"/>
          <w:b/>
          <w:spacing w:val="0"/>
          <w:sz w:val="24"/>
          <w:szCs w:val="24"/>
          <w:u w:val="single"/>
        </w:rPr>
      </w:pPr>
      <w:r w:rsidRPr="008F5A34">
        <w:rPr>
          <w:rFonts w:ascii="Times New Roman" w:eastAsiaTheme="minorHAnsi" w:hAnsi="Times New Roman"/>
          <w:spacing w:val="0"/>
          <w:sz w:val="24"/>
          <w:szCs w:val="24"/>
        </w:rPr>
        <w:t xml:space="preserve"> </w:t>
      </w:r>
      <w:r w:rsidRPr="008F5A34">
        <w:rPr>
          <w:rFonts w:ascii="Times New Roman" w:eastAsiaTheme="minorHAnsi" w:hAnsi="Times New Roman"/>
          <w:b/>
          <w:spacing w:val="0"/>
          <w:sz w:val="24"/>
          <w:szCs w:val="24"/>
          <w:u w:val="single"/>
        </w:rPr>
        <w:t xml:space="preserve">Guidelines </w:t>
      </w:r>
    </w:p>
    <w:p w:rsidR="00671CFB" w:rsidRPr="008F5A34" w:rsidRDefault="00671CFB" w:rsidP="00671CFB">
      <w:pPr>
        <w:spacing w:after="160" w:line="259" w:lineRule="auto"/>
        <w:jc w:val="left"/>
        <w:rPr>
          <w:rFonts w:ascii="Times New Roman" w:eastAsiaTheme="minorHAnsi" w:hAnsi="Times New Roman"/>
          <w:b/>
          <w:spacing w:val="0"/>
          <w:sz w:val="24"/>
          <w:szCs w:val="24"/>
          <w:u w:val="single"/>
        </w:rPr>
      </w:pPr>
    </w:p>
    <w:p w:rsidR="00671CFB" w:rsidRPr="008F5A34" w:rsidRDefault="00671CFB" w:rsidP="00671CFB">
      <w:pPr>
        <w:spacing w:after="160" w:line="259" w:lineRule="auto"/>
        <w:jc w:val="left"/>
        <w:rPr>
          <w:rFonts w:ascii="Times New Roman" w:eastAsiaTheme="minorHAnsi" w:hAnsi="Times New Roman"/>
          <w:b/>
          <w:spacing w:val="0"/>
          <w:sz w:val="24"/>
          <w:szCs w:val="24"/>
        </w:rPr>
      </w:pPr>
      <w:r w:rsidRPr="008F5A34">
        <w:rPr>
          <w:rFonts w:ascii="Times New Roman" w:eastAsiaTheme="minorHAnsi" w:hAnsi="Times New Roman"/>
          <w:spacing w:val="0"/>
          <w:sz w:val="24"/>
          <w:szCs w:val="24"/>
        </w:rPr>
        <w:t xml:space="preserve"> </w:t>
      </w:r>
      <w:r w:rsidRPr="008F5A34">
        <w:rPr>
          <w:rFonts w:ascii="Times New Roman" w:eastAsiaTheme="minorHAnsi" w:hAnsi="Times New Roman"/>
          <w:b/>
          <w:spacing w:val="0"/>
          <w:sz w:val="24"/>
          <w:szCs w:val="24"/>
        </w:rPr>
        <w:t xml:space="preserve">PART I. </w:t>
      </w:r>
      <w:r w:rsidRPr="008F5A34">
        <w:rPr>
          <w:rFonts w:ascii="Times New Roman" w:eastAsiaTheme="minorHAnsi" w:hAnsi="Times New Roman"/>
          <w:b/>
          <w:spacing w:val="0"/>
          <w:sz w:val="24"/>
          <w:szCs w:val="24"/>
        </w:rPr>
        <w:tab/>
        <w:t xml:space="preserve">GENERAL EXPECTATIONS </w:t>
      </w:r>
    </w:p>
    <w:p w:rsidR="00671CFB" w:rsidRPr="008F5A34" w:rsidRDefault="00671CFB" w:rsidP="00671CFB">
      <w:pPr>
        <w:spacing w:after="160" w:line="259" w:lineRule="auto"/>
        <w:jc w:val="left"/>
        <w:rPr>
          <w:rFonts w:ascii="Times New Roman" w:eastAsiaTheme="minorHAnsi" w:hAnsi="Times New Roman"/>
          <w:spacing w:val="0"/>
          <w:sz w:val="24"/>
          <w:szCs w:val="24"/>
        </w:rPr>
      </w:pPr>
      <w:r>
        <w:rPr>
          <w:rFonts w:ascii="Times New Roman" w:eastAsiaTheme="minorHAnsi" w:hAnsi="Times New Roman"/>
          <w:spacing w:val="0"/>
          <w:sz w:val="24"/>
          <w:szCs w:val="24"/>
        </w:rPr>
        <w:t xml:space="preserve">RED OAK </w:t>
      </w:r>
      <w:r w:rsidRPr="008F5A34">
        <w:rPr>
          <w:rFonts w:ascii="Times New Roman" w:eastAsiaTheme="minorHAnsi" w:hAnsi="Times New Roman"/>
          <w:spacing w:val="0"/>
          <w:sz w:val="24"/>
          <w:szCs w:val="24"/>
        </w:rPr>
        <w:t>PUBLIC SCHOOLS is committed to fostering and promoting family engagement, and strives to maximize engagement by implementing programs, activities and procedures that emphasize effective family-school-community partnership and shared responsibility for high academic achievement and student success. To accomplish this goal, these initiatives will be planned and implemented by:</w:t>
      </w:r>
    </w:p>
    <w:p w:rsidR="00671CFB" w:rsidRPr="008F5A34" w:rsidRDefault="00671CFB" w:rsidP="00671CFB">
      <w:pPr>
        <w:numPr>
          <w:ilvl w:val="0"/>
          <w:numId w:val="1"/>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Fostering a welcoming and responsive environment for all families regardless of race, color, national origin, religion, gender identity or expression, sexual orientation, disability, age, socio-economic status, political beliefs, or any other protected affiliations; </w:t>
      </w:r>
    </w:p>
    <w:p w:rsidR="00671CFB" w:rsidRPr="008F5A34" w:rsidRDefault="00671CFB" w:rsidP="00671CFB">
      <w:pPr>
        <w:numPr>
          <w:ilvl w:val="0"/>
          <w:numId w:val="1"/>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lastRenderedPageBreak/>
        <w:t xml:space="preserve">Promoting family and community engagement participation in school district, learning network and school level decisions; </w:t>
      </w:r>
    </w:p>
    <w:p w:rsidR="00671CFB" w:rsidRPr="008F5A34" w:rsidRDefault="00671CFB" w:rsidP="00671CFB">
      <w:pPr>
        <w:numPr>
          <w:ilvl w:val="0"/>
          <w:numId w:val="1"/>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Increasing access to information to assist caregivers in navigating the school district so their children can obtain the resources required to help them achieve their maximum academic potential; </w:t>
      </w:r>
    </w:p>
    <w:p w:rsidR="00671CFB" w:rsidRPr="008F5A34" w:rsidRDefault="00671CFB" w:rsidP="00671CFB">
      <w:pPr>
        <w:numPr>
          <w:ilvl w:val="0"/>
          <w:numId w:val="1"/>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Responding to caregiver concerns and/or complaints to ensure children’s educational needs are met; </w:t>
      </w:r>
    </w:p>
    <w:p w:rsidR="00671CFB" w:rsidRPr="008F5A34" w:rsidRDefault="00671CFB" w:rsidP="00671CFB">
      <w:pPr>
        <w:numPr>
          <w:ilvl w:val="0"/>
          <w:numId w:val="1"/>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Providing caregivers opportunities to acquire necessary information, knowledge, and skills to build capacity for leadership and advocacy to support their children’s education at home and at school; </w:t>
      </w:r>
    </w:p>
    <w:p w:rsidR="00671CFB" w:rsidRPr="008F5A34" w:rsidRDefault="00671CFB" w:rsidP="00671CFB">
      <w:pPr>
        <w:numPr>
          <w:ilvl w:val="0"/>
          <w:numId w:val="1"/>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Ensuring accountability of staff at all levels throughout the District in working with caregivers as partners; and </w:t>
      </w:r>
    </w:p>
    <w:p w:rsidR="00671CFB" w:rsidRPr="008F5A34" w:rsidRDefault="00671CFB" w:rsidP="00671CFB">
      <w:pPr>
        <w:numPr>
          <w:ilvl w:val="0"/>
          <w:numId w:val="1"/>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Setting high expectations for excellent customer (caregiver/family) service.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spacing w:after="160" w:line="259" w:lineRule="auto"/>
        <w:jc w:val="left"/>
        <w:rPr>
          <w:rFonts w:ascii="Times New Roman" w:eastAsiaTheme="minorHAnsi" w:hAnsi="Times New Roman"/>
          <w:spacing w:val="0"/>
          <w:sz w:val="24"/>
          <w:szCs w:val="24"/>
        </w:rPr>
      </w:pP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District-wide programs and initiatives include: </w:t>
      </w:r>
    </w:p>
    <w:p w:rsidR="00671CFB" w:rsidRPr="008F5A34" w:rsidRDefault="00671CFB" w:rsidP="00671CFB">
      <w:pPr>
        <w:numPr>
          <w:ilvl w:val="0"/>
          <w:numId w:val="2"/>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Offering multiple options that caregivers and community can use to access information and get support in resolving their concerns through: </w:t>
      </w:r>
    </w:p>
    <w:p w:rsidR="00671CFB" w:rsidRPr="008F5A34" w:rsidRDefault="00671CFB" w:rsidP="00671CFB">
      <w:pPr>
        <w:numPr>
          <w:ilvl w:val="0"/>
          <w:numId w:val="4"/>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The School Dis</w:t>
      </w:r>
      <w:r>
        <w:rPr>
          <w:rFonts w:ascii="Times New Roman" w:eastAsiaTheme="minorHAnsi" w:hAnsi="Times New Roman"/>
          <w:spacing w:val="0"/>
          <w:sz w:val="24"/>
          <w:szCs w:val="24"/>
        </w:rPr>
        <w:t>trict phone number (918-754-2426</w:t>
      </w:r>
      <w:r w:rsidRPr="008F5A34">
        <w:rPr>
          <w:rFonts w:ascii="Times New Roman" w:eastAsiaTheme="minorHAnsi" w:hAnsi="Times New Roman"/>
          <w:spacing w:val="0"/>
          <w:sz w:val="24"/>
          <w:szCs w:val="24"/>
        </w:rPr>
        <w:t>).</w:t>
      </w:r>
    </w:p>
    <w:p w:rsidR="00671CFB" w:rsidRPr="008F5A34" w:rsidRDefault="00671CFB" w:rsidP="00671CFB">
      <w:pPr>
        <w:numPr>
          <w:ilvl w:val="0"/>
          <w:numId w:val="4"/>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Family Engagement Liaisons, whose many functions include assisting schools in expanding family engagement opportunities and building stronger school-family partnerships, supporting caregivers in resolving their concerns through one-on-one case management support, collecting and disseminating information about services and resources. </w:t>
      </w:r>
    </w:p>
    <w:p w:rsidR="00671CFB" w:rsidRPr="008F5A34" w:rsidRDefault="00671CFB" w:rsidP="00671CFB">
      <w:pPr>
        <w:numPr>
          <w:ilvl w:val="0"/>
          <w:numId w:val="2"/>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Improving Access to Information</w:t>
      </w:r>
    </w:p>
    <w:p w:rsidR="00671CFB" w:rsidRPr="008F5A34" w:rsidRDefault="00671CFB" w:rsidP="00671CFB">
      <w:pPr>
        <w:numPr>
          <w:ilvl w:val="0"/>
          <w:numId w:val="3"/>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Making information about District programs, services, processes and procedures available on the School District of </w:t>
      </w:r>
      <w:r>
        <w:rPr>
          <w:rFonts w:ascii="Times New Roman" w:eastAsiaTheme="minorHAnsi" w:hAnsi="Times New Roman"/>
          <w:spacing w:val="0"/>
          <w:sz w:val="24"/>
          <w:szCs w:val="24"/>
        </w:rPr>
        <w:t>Red Oak</w:t>
      </w:r>
      <w:r w:rsidRPr="008F5A34">
        <w:rPr>
          <w:rFonts w:ascii="Times New Roman" w:eastAsiaTheme="minorHAnsi" w:hAnsi="Times New Roman"/>
          <w:spacing w:val="0"/>
          <w:sz w:val="24"/>
          <w:szCs w:val="24"/>
        </w:rPr>
        <w:t xml:space="preserve"> website </w:t>
      </w:r>
      <w:hyperlink r:id="rId5" w:history="1">
        <w:r w:rsidRPr="008F5A34">
          <w:rPr>
            <w:rFonts w:ascii="Times New Roman" w:eastAsiaTheme="minorHAnsi" w:hAnsi="Times New Roman"/>
            <w:color w:val="0563C1" w:themeColor="hyperlink"/>
            <w:spacing w:val="0"/>
            <w:sz w:val="24"/>
            <w:szCs w:val="24"/>
            <w:u w:val="single"/>
          </w:rPr>
          <w:t>www.</w:t>
        </w:r>
        <w:r>
          <w:rPr>
            <w:rFonts w:ascii="Times New Roman" w:eastAsiaTheme="minorHAnsi" w:hAnsi="Times New Roman"/>
            <w:color w:val="0563C1" w:themeColor="hyperlink"/>
            <w:spacing w:val="0"/>
            <w:sz w:val="24"/>
            <w:szCs w:val="24"/>
            <w:u w:val="single"/>
          </w:rPr>
          <w:t>redoak</w:t>
        </w:r>
        <w:r w:rsidRPr="008F5A34">
          <w:rPr>
            <w:rFonts w:ascii="Times New Roman" w:eastAsiaTheme="minorHAnsi" w:hAnsi="Times New Roman"/>
            <w:color w:val="0563C1" w:themeColor="hyperlink"/>
            <w:spacing w:val="0"/>
            <w:sz w:val="24"/>
            <w:szCs w:val="24"/>
            <w:u w:val="single"/>
          </w:rPr>
          <w:t>.k12.ok.us</w:t>
        </w:r>
      </w:hyperlink>
      <w:r w:rsidRPr="008F5A34">
        <w:rPr>
          <w:rFonts w:ascii="Times New Roman" w:eastAsiaTheme="minorHAnsi" w:hAnsi="Times New Roman"/>
          <w:spacing w:val="0"/>
          <w:sz w:val="24"/>
          <w:szCs w:val="24"/>
        </w:rPr>
        <w:t xml:space="preserve">. </w:t>
      </w:r>
    </w:p>
    <w:p w:rsidR="00671CFB" w:rsidRPr="008F5A34" w:rsidRDefault="00671CFB" w:rsidP="00671CFB">
      <w:pPr>
        <w:numPr>
          <w:ilvl w:val="0"/>
          <w:numId w:val="3"/>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Using Facebook and our school branded app and working with traditional media partners to share information with families and community; </w:t>
      </w:r>
    </w:p>
    <w:p w:rsidR="00671CFB" w:rsidRPr="008F5A34" w:rsidRDefault="00671CFB" w:rsidP="00671CFB">
      <w:pPr>
        <w:numPr>
          <w:ilvl w:val="0"/>
          <w:numId w:val="2"/>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Securing Input and Feedback </w:t>
      </w:r>
    </w:p>
    <w:p w:rsidR="00671CFB" w:rsidRPr="008F5A34" w:rsidRDefault="00671CFB" w:rsidP="00671CFB">
      <w:pPr>
        <w:numPr>
          <w:ilvl w:val="0"/>
          <w:numId w:val="5"/>
        </w:numPr>
        <w:spacing w:after="160" w:line="259" w:lineRule="auto"/>
        <w:ind w:left="720"/>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Provide updates on the latest happenings in the School District by inviting all stakeholder groups, including caregivers, students, staff and community members, to participate in meetings with the Superintendents and other school-based meetings to receive input, get new ideas and solicit feedback to inform District policies and priorities. </w:t>
      </w:r>
    </w:p>
    <w:p w:rsidR="00671CFB" w:rsidRPr="008F5A34" w:rsidRDefault="00671CFB" w:rsidP="00671CFB">
      <w:pPr>
        <w:numPr>
          <w:ilvl w:val="0"/>
          <w:numId w:val="5"/>
        </w:numPr>
        <w:spacing w:after="160" w:line="259" w:lineRule="auto"/>
        <w:ind w:left="720"/>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To provide more opportunities for caregivers to participate in dialogue to inform and influence policy and decision-making related to district-wide issues, the District will initiate activities to establish a District-wide Family Advisory Council. </w:t>
      </w:r>
    </w:p>
    <w:p w:rsidR="00671CFB" w:rsidRPr="008F5A34" w:rsidRDefault="00671CFB" w:rsidP="00671CFB">
      <w:pPr>
        <w:numPr>
          <w:ilvl w:val="0"/>
          <w:numId w:val="5"/>
        </w:numPr>
        <w:spacing w:after="160" w:line="259" w:lineRule="auto"/>
        <w:ind w:left="720"/>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Working closely with interested caregivers and community stakeholders to raise awareness about the importance of their involvement at the school and district level and encourage them to invest in building relationships with teachers, principals and school- based staff, attend Back to School Nights and parent-teacher conferences, stay in constant </w:t>
      </w:r>
      <w:r w:rsidRPr="008F5A34">
        <w:rPr>
          <w:rFonts w:ascii="Times New Roman" w:eastAsiaTheme="minorHAnsi" w:hAnsi="Times New Roman"/>
          <w:spacing w:val="0"/>
          <w:sz w:val="24"/>
          <w:szCs w:val="24"/>
        </w:rPr>
        <w:lastRenderedPageBreak/>
        <w:t xml:space="preserve">communication with the schools, visit their child’s classroom, come to school meetings and events, volunteer, join parent groups and assume leadership roles. </w:t>
      </w:r>
    </w:p>
    <w:p w:rsidR="00671CFB" w:rsidRPr="008F5A34" w:rsidRDefault="00671CFB" w:rsidP="00671CFB">
      <w:pPr>
        <w:numPr>
          <w:ilvl w:val="0"/>
          <w:numId w:val="2"/>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Supporting Linguistically and Culturally Diverse Families—ensuring that multilingual families have access to information, support and family involvement opportunities.</w:t>
      </w:r>
    </w:p>
    <w:p w:rsidR="00671CFB" w:rsidRPr="008F5A34" w:rsidRDefault="00671CFB" w:rsidP="00671CFB">
      <w:pPr>
        <w:numPr>
          <w:ilvl w:val="0"/>
          <w:numId w:val="2"/>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Implement a customer service approach that moves toward family-friendly schools and offices that focuses on the following principles when engaging with families:</w:t>
      </w:r>
    </w:p>
    <w:p w:rsidR="00671CFB" w:rsidRPr="008F5A34" w:rsidRDefault="00671CFB" w:rsidP="00671CFB">
      <w:pPr>
        <w:numPr>
          <w:ilvl w:val="1"/>
          <w:numId w:val="6"/>
        </w:numPr>
        <w:spacing w:after="160" w:line="259" w:lineRule="auto"/>
        <w:ind w:left="720"/>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Recognize. Accept caregivers as partners in children’s care and education. </w:t>
      </w:r>
    </w:p>
    <w:p w:rsidR="00671CFB" w:rsidRPr="008F5A34" w:rsidRDefault="00671CFB" w:rsidP="00671CFB">
      <w:pPr>
        <w:numPr>
          <w:ilvl w:val="1"/>
          <w:numId w:val="6"/>
        </w:numPr>
        <w:spacing w:after="160" w:line="259" w:lineRule="auto"/>
        <w:ind w:left="720"/>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Respect. Value caregivers as people and actively listen to what they say. </w:t>
      </w:r>
    </w:p>
    <w:p w:rsidR="00671CFB" w:rsidRPr="008F5A34" w:rsidRDefault="00671CFB" w:rsidP="00671CFB">
      <w:pPr>
        <w:numPr>
          <w:ilvl w:val="1"/>
          <w:numId w:val="6"/>
        </w:numPr>
        <w:spacing w:after="160" w:line="259" w:lineRule="auto"/>
        <w:ind w:left="720"/>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Respond. Act promptly and sincerely to answer their questions and resolve problems.</w:t>
      </w:r>
    </w:p>
    <w:p w:rsidR="00671CFB" w:rsidRPr="008F5A34" w:rsidRDefault="00671CFB" w:rsidP="00671CFB">
      <w:pPr>
        <w:numPr>
          <w:ilvl w:val="1"/>
          <w:numId w:val="6"/>
        </w:numPr>
        <w:spacing w:after="160" w:line="259" w:lineRule="auto"/>
        <w:ind w:left="720"/>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Research. Study child and family issues in the community and support professional development. </w:t>
      </w:r>
    </w:p>
    <w:p w:rsidR="00671CFB" w:rsidRPr="008F5A34" w:rsidRDefault="00671CFB" w:rsidP="00671CFB">
      <w:pPr>
        <w:numPr>
          <w:ilvl w:val="1"/>
          <w:numId w:val="6"/>
        </w:numPr>
        <w:spacing w:after="160" w:line="259" w:lineRule="auto"/>
        <w:ind w:left="720"/>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Resolve. Work together with caregivers to resolve any concerns and problems. </w:t>
      </w:r>
    </w:p>
    <w:p w:rsidR="00671CFB" w:rsidRPr="008F5A34" w:rsidRDefault="00671CFB" w:rsidP="00671CFB">
      <w:pPr>
        <w:numPr>
          <w:ilvl w:val="1"/>
          <w:numId w:val="6"/>
        </w:numPr>
        <w:spacing w:after="160" w:line="259" w:lineRule="auto"/>
        <w:ind w:left="720"/>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Re-establish trust. If trust falters, communicate often, keep promises, and demonstrate integrity.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spacing w:after="160" w:line="259" w:lineRule="auto"/>
        <w:jc w:val="left"/>
        <w:rPr>
          <w:rFonts w:ascii="Times New Roman" w:eastAsiaTheme="minorHAnsi" w:hAnsi="Times New Roman"/>
          <w:b/>
          <w:spacing w:val="0"/>
          <w:sz w:val="24"/>
          <w:szCs w:val="24"/>
          <w:u w:val="single"/>
        </w:rPr>
      </w:pPr>
      <w:r w:rsidRPr="008F5A34">
        <w:rPr>
          <w:rFonts w:ascii="Times New Roman" w:eastAsiaTheme="minorHAnsi" w:hAnsi="Times New Roman"/>
          <w:b/>
          <w:spacing w:val="0"/>
          <w:sz w:val="24"/>
          <w:szCs w:val="24"/>
          <w:u w:val="single"/>
        </w:rPr>
        <w:t>PART II.</w:t>
      </w:r>
      <w:r w:rsidRPr="008F5A34">
        <w:rPr>
          <w:rFonts w:ascii="Times New Roman" w:eastAsiaTheme="minorHAnsi" w:hAnsi="Times New Roman"/>
          <w:b/>
          <w:spacing w:val="0"/>
          <w:sz w:val="24"/>
          <w:szCs w:val="24"/>
          <w:u w:val="single"/>
        </w:rPr>
        <w:tab/>
        <w:t xml:space="preserve"> STATUTORY REQUIREMENTS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THE SCHOOL DISTRICT OF </w:t>
      </w:r>
      <w:r>
        <w:rPr>
          <w:rFonts w:ascii="Times New Roman" w:eastAsiaTheme="minorHAnsi" w:hAnsi="Times New Roman"/>
          <w:spacing w:val="0"/>
          <w:sz w:val="24"/>
          <w:szCs w:val="24"/>
        </w:rPr>
        <w:t>RED OAK</w:t>
      </w:r>
      <w:r w:rsidRPr="008F5A34">
        <w:rPr>
          <w:rFonts w:ascii="Times New Roman" w:eastAsiaTheme="minorHAnsi" w:hAnsi="Times New Roman"/>
          <w:spacing w:val="0"/>
          <w:sz w:val="24"/>
          <w:szCs w:val="24"/>
        </w:rPr>
        <w:t xml:space="preserve"> agrees to implement the following statutory requirements: </w:t>
      </w:r>
    </w:p>
    <w:p w:rsidR="00671CFB" w:rsidRPr="008F5A34" w:rsidRDefault="00671CFB" w:rsidP="00671CFB">
      <w:pPr>
        <w:numPr>
          <w:ilvl w:val="0"/>
          <w:numId w:val="7"/>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The School District will put into operation programs, activities, and procedures for the engagement of caregivers in all of its schools, consistent with section 1116 of </w:t>
      </w:r>
      <w:proofErr w:type="gramStart"/>
      <w:r w:rsidRPr="008F5A34">
        <w:rPr>
          <w:rFonts w:ascii="Times New Roman" w:eastAsiaTheme="minorHAnsi" w:hAnsi="Times New Roman"/>
          <w:spacing w:val="0"/>
          <w:sz w:val="24"/>
          <w:szCs w:val="24"/>
        </w:rPr>
        <w:t>the Every</w:t>
      </w:r>
      <w:proofErr w:type="gramEnd"/>
      <w:r w:rsidRPr="008F5A34">
        <w:rPr>
          <w:rFonts w:ascii="Times New Roman" w:eastAsiaTheme="minorHAnsi" w:hAnsi="Times New Roman"/>
          <w:spacing w:val="0"/>
          <w:sz w:val="24"/>
          <w:szCs w:val="24"/>
        </w:rPr>
        <w:t xml:space="preserve"> Student Succeeds Act (ESSA), Title I, Part A programs. Those programs, activities and procedures will be planned and operated with meaningful consultation with caregivers of participating children. </w:t>
      </w:r>
    </w:p>
    <w:p w:rsidR="00671CFB" w:rsidRPr="008F5A34" w:rsidRDefault="00671CFB" w:rsidP="00671CFB">
      <w:pPr>
        <w:numPr>
          <w:ilvl w:val="0"/>
          <w:numId w:val="7"/>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Consistent with section 1116, the School District will work with its schools to ensure that the required school-level family engagement policies meet the requirements of section 1116(b) of the ESSA, and each include, as a component, a school-parent compact consistent with section 1116(d) of the ESSA. </w:t>
      </w:r>
    </w:p>
    <w:p w:rsidR="00671CFB" w:rsidRPr="008F5A34" w:rsidRDefault="00671CFB" w:rsidP="00671CFB">
      <w:pPr>
        <w:numPr>
          <w:ilvl w:val="0"/>
          <w:numId w:val="7"/>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In carrying out the Title I, Part A parent and family engagement requirements, to the extent practicable, the School District and its schools will provide full opportunities for the participation of caregivers with limited English proficiency, caregivers with disabilities, and caregivers of migratory children, including providing information and school reports required under section 1111 of the ESSA in an understandable and uniform format and, including alternative formats upon request, and, to the extent practicable, in a language caregivers understand. </w:t>
      </w:r>
    </w:p>
    <w:p w:rsidR="00671CFB" w:rsidRPr="008F5A34" w:rsidRDefault="00671CFB" w:rsidP="00671CFB">
      <w:pPr>
        <w:numPr>
          <w:ilvl w:val="0"/>
          <w:numId w:val="7"/>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The School District will involve the caregivers of children served in Title I, Part A schools in decisions about how the 1 percent of Title I, Part A funds reserved for parent and family engagement is spent, and will ensure that not less than 90 percent of the one percent reserved goes directly to the schools for caregiver-related activities as agreed upon between the parents and the school administration.</w:t>
      </w:r>
    </w:p>
    <w:p w:rsidR="00671CFB" w:rsidRPr="008F5A34" w:rsidRDefault="00671CFB" w:rsidP="00671CFB">
      <w:pPr>
        <w:numPr>
          <w:ilvl w:val="0"/>
          <w:numId w:val="7"/>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lastRenderedPageBreak/>
        <w:t xml:space="preserve">The School District will ensure that all District schools host at least one parent meeting a year to involve all interested caregivers in the discussion of eligible family engagement programs and activities should be implemented at the school with the use of Title I funds set aside for family engagement, and reach an agreement with the caregivers on the expenditures and further collaboration in the implementation of these programs and activities. </w:t>
      </w:r>
    </w:p>
    <w:p w:rsidR="00671CFB" w:rsidRPr="008F5A34" w:rsidRDefault="00671CFB" w:rsidP="00671CFB">
      <w:pPr>
        <w:numPr>
          <w:ilvl w:val="0"/>
          <w:numId w:val="7"/>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The School District will communicate to the schools that failure to comply with the requirements outlined in this section and in the rest of this policy may jeopardize their Title I funding. </w:t>
      </w:r>
    </w:p>
    <w:p w:rsidR="00671CFB" w:rsidRPr="008F5A34" w:rsidRDefault="00671CFB" w:rsidP="00671CFB">
      <w:pPr>
        <w:spacing w:after="160" w:line="259" w:lineRule="auto"/>
        <w:jc w:val="left"/>
        <w:rPr>
          <w:rFonts w:ascii="Times New Roman" w:eastAsiaTheme="minorHAnsi" w:hAnsi="Times New Roman"/>
          <w:spacing w:val="0"/>
          <w:sz w:val="24"/>
          <w:szCs w:val="24"/>
        </w:rPr>
      </w:pPr>
    </w:p>
    <w:p w:rsidR="00671CFB" w:rsidRPr="008F5A34" w:rsidRDefault="00671CFB" w:rsidP="00671CFB">
      <w:pPr>
        <w:spacing w:after="160" w:line="259" w:lineRule="auto"/>
        <w:jc w:val="left"/>
        <w:rPr>
          <w:rFonts w:ascii="Times New Roman" w:eastAsiaTheme="minorHAnsi" w:hAnsi="Times New Roman"/>
          <w:spacing w:val="0"/>
          <w:sz w:val="24"/>
          <w:szCs w:val="24"/>
        </w:rPr>
      </w:pPr>
    </w:p>
    <w:p w:rsidR="00671CFB" w:rsidRPr="008F5A34" w:rsidRDefault="00671CFB" w:rsidP="00671CFB">
      <w:pPr>
        <w:spacing w:after="160" w:line="259" w:lineRule="auto"/>
        <w:jc w:val="left"/>
        <w:rPr>
          <w:rFonts w:ascii="Times New Roman" w:eastAsiaTheme="minorHAnsi" w:hAnsi="Times New Roman"/>
          <w:b/>
          <w:spacing w:val="0"/>
          <w:sz w:val="24"/>
          <w:szCs w:val="24"/>
          <w:u w:val="single"/>
        </w:rPr>
      </w:pPr>
      <w:r w:rsidRPr="008F5A34">
        <w:rPr>
          <w:rFonts w:ascii="Times New Roman" w:eastAsiaTheme="minorHAnsi" w:hAnsi="Times New Roman"/>
          <w:b/>
          <w:spacing w:val="0"/>
          <w:sz w:val="24"/>
          <w:szCs w:val="24"/>
          <w:u w:val="single"/>
        </w:rPr>
        <w:t xml:space="preserve">PART III. </w:t>
      </w:r>
      <w:r w:rsidRPr="008F5A34">
        <w:rPr>
          <w:rFonts w:ascii="Times New Roman" w:eastAsiaTheme="minorHAnsi" w:hAnsi="Times New Roman"/>
          <w:b/>
          <w:spacing w:val="0"/>
          <w:sz w:val="24"/>
          <w:szCs w:val="24"/>
          <w:u w:val="single"/>
        </w:rPr>
        <w:tab/>
        <w:t xml:space="preserve">DESCRIPTION OF HOW THE DISTRICT WILL IMPLEMENT REQUIRED DISTRICT-WIDE PARENT AND FAMILY ENGAGEMENT POLICY COMPONENTS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THE SCHOOL DISTRICT OF </w:t>
      </w:r>
      <w:r>
        <w:rPr>
          <w:rFonts w:ascii="Times New Roman" w:eastAsiaTheme="minorHAnsi" w:hAnsi="Times New Roman"/>
          <w:spacing w:val="0"/>
          <w:sz w:val="24"/>
          <w:szCs w:val="24"/>
        </w:rPr>
        <w:t>RED OAK</w:t>
      </w:r>
      <w:r w:rsidRPr="008F5A34">
        <w:rPr>
          <w:rFonts w:ascii="Times New Roman" w:eastAsiaTheme="minorHAnsi" w:hAnsi="Times New Roman"/>
          <w:spacing w:val="0"/>
          <w:sz w:val="24"/>
          <w:szCs w:val="24"/>
        </w:rPr>
        <w:t xml:space="preserve"> will take the following actions to involve caregivers in the joint development of its district-wide parent and family engagement plan under section 1112 of the ESSA: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numPr>
          <w:ilvl w:val="0"/>
          <w:numId w:val="8"/>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Annually, the District will conduct an evaluation of the content and effectiveness of the district-wide parent and family engagement policy, activities and programs. </w:t>
      </w:r>
    </w:p>
    <w:p w:rsidR="00671CFB" w:rsidRPr="008F5A34" w:rsidRDefault="00671CFB" w:rsidP="00671CFB">
      <w:pPr>
        <w:numPr>
          <w:ilvl w:val="0"/>
          <w:numId w:val="8"/>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In the spring, caregivers and community stakeholders are invited to participate in multiple focus groups to provide valuable feedback regarding the district-wide parent and family engagement policy. Caregivers are notified of the focus groups in multiple ways, </w:t>
      </w:r>
      <w:proofErr w:type="spellStart"/>
      <w:r w:rsidRPr="008F5A34">
        <w:rPr>
          <w:rFonts w:ascii="Times New Roman" w:eastAsiaTheme="minorHAnsi" w:hAnsi="Times New Roman"/>
          <w:spacing w:val="0"/>
          <w:sz w:val="24"/>
          <w:szCs w:val="24"/>
        </w:rPr>
        <w:t>robo</w:t>
      </w:r>
      <w:proofErr w:type="spellEnd"/>
      <w:r w:rsidRPr="008F5A34">
        <w:rPr>
          <w:rFonts w:ascii="Times New Roman" w:eastAsiaTheme="minorHAnsi" w:hAnsi="Times New Roman"/>
          <w:spacing w:val="0"/>
          <w:sz w:val="24"/>
          <w:szCs w:val="24"/>
        </w:rPr>
        <w:t xml:space="preserve"> calls, social media, and website announcements posted on the District’s website. During the focus groups, participants hear the latest updates and provide input on the new/revised policy. Additions/deletions/revisions are discussed and agreed upon during the meetings. Formatting and revisions are made after the meeting and then sent back to participants for comment. </w:t>
      </w:r>
    </w:p>
    <w:p w:rsidR="00671CFB" w:rsidRPr="008F5A34" w:rsidRDefault="00671CFB" w:rsidP="00671CFB">
      <w:pPr>
        <w:numPr>
          <w:ilvl w:val="0"/>
          <w:numId w:val="8"/>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Caregivers will be welcomed to submit feedback at any time throughout the year via the District’s website or by submitting comments to their child’s school. All feedback and input received will be used in consideration when updating the proceeding year’s policy. </w:t>
      </w:r>
    </w:p>
    <w:p w:rsidR="00671CFB" w:rsidRPr="008F5A34" w:rsidRDefault="00671CFB" w:rsidP="00671CFB">
      <w:pPr>
        <w:numPr>
          <w:ilvl w:val="0"/>
          <w:numId w:val="8"/>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Once the district-wide parent and family engagement policy is finalized, the final document will be placed on the District’s website, hard copies will be available at Annual Title I meetings held at each school, and will also be distributed and sent home with all students. </w:t>
      </w:r>
    </w:p>
    <w:p w:rsidR="00671CFB"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spacing w:after="160" w:line="259" w:lineRule="auto"/>
        <w:jc w:val="left"/>
        <w:rPr>
          <w:rFonts w:ascii="Times New Roman" w:eastAsiaTheme="minorHAnsi" w:hAnsi="Times New Roman"/>
          <w:spacing w:val="0"/>
          <w:sz w:val="24"/>
          <w:szCs w:val="24"/>
        </w:rPr>
      </w:pP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lastRenderedPageBreak/>
        <w:t xml:space="preserve">THE SCHOOL DISTRICT OF </w:t>
      </w:r>
      <w:r>
        <w:rPr>
          <w:rFonts w:ascii="Times New Roman" w:eastAsiaTheme="minorHAnsi" w:hAnsi="Times New Roman"/>
          <w:spacing w:val="0"/>
          <w:sz w:val="24"/>
          <w:szCs w:val="24"/>
        </w:rPr>
        <w:t>RED OAK</w:t>
      </w:r>
      <w:r w:rsidRPr="008F5A34">
        <w:rPr>
          <w:rFonts w:ascii="Times New Roman" w:eastAsiaTheme="minorHAnsi" w:hAnsi="Times New Roman"/>
          <w:spacing w:val="0"/>
          <w:sz w:val="24"/>
          <w:szCs w:val="24"/>
        </w:rPr>
        <w:t xml:space="preserve"> will take the following actions to involve caregivers in the process of school review and improvement under section 1114 of the ESSA: </w:t>
      </w:r>
    </w:p>
    <w:p w:rsidR="00671CFB" w:rsidRPr="008F5A34" w:rsidRDefault="00671CFB" w:rsidP="00671CFB">
      <w:pPr>
        <w:numPr>
          <w:ilvl w:val="0"/>
          <w:numId w:val="9"/>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Appropriate District representatives will be available to work collaboratively with caregiver leaders to provide District, learning network, and school level trainings on various aspects of Title I, including understanding school data, comprehensive school plans and budgeting process. </w:t>
      </w:r>
    </w:p>
    <w:p w:rsidR="00671CFB" w:rsidRPr="008F5A34" w:rsidRDefault="00671CFB" w:rsidP="00671CFB">
      <w:pPr>
        <w:numPr>
          <w:ilvl w:val="0"/>
          <w:numId w:val="9"/>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Provide adequate advance notice to caregivers of meetings and cancellation of meetings through newsletters, </w:t>
      </w:r>
      <w:proofErr w:type="spellStart"/>
      <w:r w:rsidRPr="008F5A34">
        <w:rPr>
          <w:rFonts w:ascii="Times New Roman" w:eastAsiaTheme="minorHAnsi" w:hAnsi="Times New Roman"/>
          <w:spacing w:val="0"/>
          <w:sz w:val="24"/>
          <w:szCs w:val="24"/>
        </w:rPr>
        <w:t>robo</w:t>
      </w:r>
      <w:proofErr w:type="spellEnd"/>
      <w:r w:rsidRPr="008F5A34">
        <w:rPr>
          <w:rFonts w:ascii="Times New Roman" w:eastAsiaTheme="minorHAnsi" w:hAnsi="Times New Roman"/>
          <w:spacing w:val="0"/>
          <w:sz w:val="24"/>
          <w:szCs w:val="24"/>
        </w:rPr>
        <w:t xml:space="preserve"> calls, bulletin boards, organized parent/family groups and notices sent home. </w:t>
      </w:r>
    </w:p>
    <w:p w:rsidR="00671CFB" w:rsidRPr="008F5A34" w:rsidRDefault="00671CFB" w:rsidP="00671CFB">
      <w:pPr>
        <w:spacing w:after="160" w:line="259" w:lineRule="auto"/>
        <w:jc w:val="left"/>
        <w:rPr>
          <w:rFonts w:ascii="Times New Roman" w:eastAsiaTheme="minorHAnsi" w:hAnsi="Times New Roman"/>
          <w:spacing w:val="0"/>
          <w:sz w:val="24"/>
          <w:szCs w:val="24"/>
        </w:rPr>
      </w:pP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THE SCHOOL DISTRICT OF </w:t>
      </w:r>
      <w:r>
        <w:rPr>
          <w:rFonts w:ascii="Times New Roman" w:eastAsiaTheme="minorHAnsi" w:hAnsi="Times New Roman"/>
          <w:spacing w:val="0"/>
          <w:sz w:val="24"/>
          <w:szCs w:val="24"/>
        </w:rPr>
        <w:t>RED OAK</w:t>
      </w:r>
      <w:r w:rsidRPr="008F5A34">
        <w:rPr>
          <w:rFonts w:ascii="Times New Roman" w:eastAsiaTheme="minorHAnsi" w:hAnsi="Times New Roman"/>
          <w:spacing w:val="0"/>
          <w:sz w:val="24"/>
          <w:szCs w:val="24"/>
        </w:rPr>
        <w:t xml:space="preserve"> will provide the following necessary coordination, technical assistance, and other support to assist Title I, Part A schools in planning and implementing effective family engagement activities to improve student academic achievement and school performance: </w:t>
      </w:r>
    </w:p>
    <w:p w:rsidR="00671CFB" w:rsidRPr="008F5A34" w:rsidRDefault="00671CFB" w:rsidP="00671CFB">
      <w:pPr>
        <w:numPr>
          <w:ilvl w:val="0"/>
          <w:numId w:val="10"/>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Train new and existing staff with family engagement job duties to assist school sites in implementing family engagement best practices and programs. </w:t>
      </w:r>
    </w:p>
    <w:p w:rsidR="00671CFB" w:rsidRPr="008F5A34" w:rsidRDefault="00671CFB" w:rsidP="00671CFB">
      <w:pPr>
        <w:numPr>
          <w:ilvl w:val="0"/>
          <w:numId w:val="10"/>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The Title I Office and the Office of Family and Community Engagement will provide workshops and technical assistance to schools and parent and community organizations. </w:t>
      </w:r>
    </w:p>
    <w:p w:rsidR="00671CFB" w:rsidRPr="008F5A34" w:rsidRDefault="00671CFB" w:rsidP="00671CFB">
      <w:pPr>
        <w:numPr>
          <w:ilvl w:val="0"/>
          <w:numId w:val="10"/>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Provide trainings for caregivers to include, but not be limited to, reading, math, sciences, OSTP testing preparation.</w:t>
      </w:r>
    </w:p>
    <w:p w:rsidR="00671CFB" w:rsidRPr="008F5A34" w:rsidRDefault="00671CFB" w:rsidP="00671CFB">
      <w:pPr>
        <w:spacing w:after="160" w:line="259" w:lineRule="auto"/>
        <w:jc w:val="left"/>
        <w:rPr>
          <w:rFonts w:ascii="Times New Roman" w:eastAsiaTheme="minorHAnsi" w:hAnsi="Times New Roman"/>
          <w:spacing w:val="0"/>
          <w:sz w:val="24"/>
          <w:szCs w:val="24"/>
        </w:rPr>
      </w:pP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THE SCHOOL DISTRICT OF </w:t>
      </w:r>
      <w:r>
        <w:rPr>
          <w:rFonts w:ascii="Times New Roman" w:eastAsiaTheme="minorHAnsi" w:hAnsi="Times New Roman"/>
          <w:spacing w:val="0"/>
          <w:sz w:val="24"/>
          <w:szCs w:val="24"/>
        </w:rPr>
        <w:t>RED OAK</w:t>
      </w:r>
      <w:r w:rsidRPr="008F5A34">
        <w:rPr>
          <w:rFonts w:ascii="Times New Roman" w:eastAsiaTheme="minorHAnsi" w:hAnsi="Times New Roman"/>
          <w:spacing w:val="0"/>
          <w:sz w:val="24"/>
          <w:szCs w:val="24"/>
        </w:rPr>
        <w:t xml:space="preserve"> will coordinate and integrate family engagement strategies in Title I, Part A with family engagement strategies under other Federal, State, and local programs, including public preschool programs, by: </w:t>
      </w:r>
    </w:p>
    <w:p w:rsidR="00671CFB" w:rsidRPr="008F5A34" w:rsidRDefault="00671CFB" w:rsidP="00671CFB">
      <w:pPr>
        <w:numPr>
          <w:ilvl w:val="0"/>
          <w:numId w:val="11"/>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Holding annual meetings with KIBOI Head Start program staff responsible for family engagement.</w:t>
      </w:r>
    </w:p>
    <w:p w:rsidR="00671CFB" w:rsidRPr="008F5A34" w:rsidRDefault="00671CFB" w:rsidP="00671CFB">
      <w:pPr>
        <w:numPr>
          <w:ilvl w:val="0"/>
          <w:numId w:val="11"/>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Inviting caregivers of Pre-K students and teen parent students to participate in District meetings, events, and activities.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THE SCHOOL DISTRICT OF </w:t>
      </w:r>
      <w:r>
        <w:rPr>
          <w:rFonts w:ascii="Times New Roman" w:eastAsiaTheme="minorHAnsi" w:hAnsi="Times New Roman"/>
          <w:spacing w:val="0"/>
          <w:sz w:val="24"/>
          <w:szCs w:val="24"/>
        </w:rPr>
        <w:t>RED OAK</w:t>
      </w:r>
      <w:r w:rsidRPr="008F5A34">
        <w:rPr>
          <w:rFonts w:ascii="Times New Roman" w:eastAsiaTheme="minorHAnsi" w:hAnsi="Times New Roman"/>
          <w:spacing w:val="0"/>
          <w:sz w:val="24"/>
          <w:szCs w:val="24"/>
        </w:rPr>
        <w:t xml:space="preserve"> will conduct an annual District-wide Parent/Guardian survey to collect data on school level and District-wide family engagement outcomes, and will reach out to caregivers to get their input and feedback during the survey design and review process.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Survey results will be used to identify barriers to greater participation by </w:t>
      </w:r>
      <w:r w:rsidRPr="008F5A34">
        <w:rPr>
          <w:rFonts w:ascii="Times New Roman" w:eastAsiaTheme="minorHAnsi" w:hAnsi="Times New Roman"/>
          <w:spacing w:val="0"/>
          <w:sz w:val="24"/>
          <w:szCs w:val="24"/>
        </w:rPr>
        <w:t>caregivers in</w:t>
      </w:r>
      <w:r w:rsidRPr="008F5A34">
        <w:rPr>
          <w:rFonts w:ascii="Times New Roman" w:eastAsiaTheme="minorHAnsi" w:hAnsi="Times New Roman"/>
          <w:spacing w:val="0"/>
          <w:sz w:val="24"/>
          <w:szCs w:val="24"/>
        </w:rPr>
        <w:t xml:space="preserve"> family engagement activities (with particular attention to caregivers who are economically disadvantaged, are disabled, have limited English proficiency, have limited literacy, or are of any racial or ethnic minority background). The School District will use the findings of the evaluation to design strategies for more effective family engagement, and to revise, if necessary (and with the involvement of caregivers) its family engagement policies.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lastRenderedPageBreak/>
        <w:t xml:space="preserve">The primary goal of the Parent and Family Engagement Policy is to increase family engagement within The School District of </w:t>
      </w:r>
      <w:r>
        <w:rPr>
          <w:rFonts w:ascii="Times New Roman" w:eastAsiaTheme="minorHAnsi" w:hAnsi="Times New Roman"/>
          <w:spacing w:val="0"/>
          <w:sz w:val="24"/>
          <w:szCs w:val="24"/>
        </w:rPr>
        <w:t>RED OAK</w:t>
      </w:r>
      <w:r w:rsidRPr="008F5A34">
        <w:rPr>
          <w:rFonts w:ascii="Times New Roman" w:eastAsiaTheme="minorHAnsi" w:hAnsi="Times New Roman"/>
          <w:spacing w:val="0"/>
          <w:sz w:val="24"/>
          <w:szCs w:val="24"/>
        </w:rPr>
        <w:t xml:space="preserve">. Within this primary goal, three </w:t>
      </w:r>
      <w:proofErr w:type="spellStart"/>
      <w:r w:rsidRPr="008F5A34">
        <w:rPr>
          <w:rFonts w:ascii="Times New Roman" w:eastAsiaTheme="minorHAnsi" w:hAnsi="Times New Roman"/>
          <w:spacing w:val="0"/>
          <w:sz w:val="24"/>
          <w:szCs w:val="24"/>
        </w:rPr>
        <w:t>subgoals</w:t>
      </w:r>
      <w:proofErr w:type="spellEnd"/>
      <w:r w:rsidRPr="008F5A34">
        <w:rPr>
          <w:rFonts w:ascii="Times New Roman" w:eastAsiaTheme="minorHAnsi" w:hAnsi="Times New Roman"/>
          <w:spacing w:val="0"/>
          <w:sz w:val="24"/>
          <w:szCs w:val="24"/>
        </w:rPr>
        <w:t xml:space="preserve"> have been identified: </w:t>
      </w:r>
    </w:p>
    <w:p w:rsidR="00671CFB" w:rsidRPr="008F5A34" w:rsidRDefault="00671CFB" w:rsidP="00671CFB">
      <w:pPr>
        <w:spacing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a) Inviting caregivers’ input into District policies and procedures; </w:t>
      </w:r>
    </w:p>
    <w:p w:rsidR="00671CFB" w:rsidRPr="008F5A34" w:rsidRDefault="00671CFB" w:rsidP="00671CFB">
      <w:pPr>
        <w:spacing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b) Making the schools and its educational and physical resources more accessible for caregivers and; </w:t>
      </w:r>
    </w:p>
    <w:p w:rsidR="00671CFB" w:rsidRPr="008F5A34" w:rsidRDefault="00671CFB" w:rsidP="00671CFB">
      <w:pPr>
        <w:spacing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c) Providing opportunities for caregivers to gain as much information as possible about their children’s academic achievement and how to access resources to support their children’s education. </w:t>
      </w:r>
    </w:p>
    <w:p w:rsidR="00671CFB" w:rsidRPr="008F5A34" w:rsidRDefault="00671CFB" w:rsidP="00671CFB">
      <w:pPr>
        <w:spacing w:line="259" w:lineRule="auto"/>
        <w:jc w:val="left"/>
        <w:rPr>
          <w:rFonts w:ascii="Times New Roman" w:eastAsiaTheme="minorHAnsi" w:hAnsi="Times New Roman"/>
          <w:spacing w:val="0"/>
          <w:sz w:val="24"/>
          <w:szCs w:val="24"/>
        </w:rPr>
      </w:pP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THE SCHOOL DISTRICT OF </w:t>
      </w:r>
      <w:r>
        <w:rPr>
          <w:rFonts w:ascii="Times New Roman" w:eastAsiaTheme="minorHAnsi" w:hAnsi="Times New Roman"/>
          <w:spacing w:val="0"/>
          <w:sz w:val="24"/>
          <w:szCs w:val="24"/>
        </w:rPr>
        <w:t>RED OAK</w:t>
      </w:r>
      <w:r w:rsidRPr="008F5A34">
        <w:rPr>
          <w:rFonts w:ascii="Times New Roman" w:eastAsiaTheme="minorHAnsi" w:hAnsi="Times New Roman"/>
          <w:spacing w:val="0"/>
          <w:sz w:val="24"/>
          <w:szCs w:val="24"/>
        </w:rPr>
        <w:t xml:space="preserve"> will implement the following activities to build the schools’ and caregivers’ capacity for strong family engagement in order to ensure effective involvement of caregivers and to support a partnership among the school involved, caregivers, and the community to improve student academic achievement: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A. The School District will undertake the following actions to provide assistance to caregivers of children served by the School District or school in understanding topics such as the following: </w:t>
      </w:r>
    </w:p>
    <w:p w:rsidR="00671CFB" w:rsidRPr="008F5A34" w:rsidRDefault="00671CFB" w:rsidP="00671CFB">
      <w:pPr>
        <w:spacing w:line="259" w:lineRule="auto"/>
        <w:ind w:left="720"/>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the State’s academic content standards; </w:t>
      </w:r>
    </w:p>
    <w:p w:rsidR="00671CFB" w:rsidRPr="008F5A34" w:rsidRDefault="00671CFB" w:rsidP="00671CFB">
      <w:pPr>
        <w:spacing w:line="259" w:lineRule="auto"/>
        <w:ind w:left="720"/>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the State’s student academic achievement standards; </w:t>
      </w:r>
    </w:p>
    <w:p w:rsidR="00671CFB" w:rsidRPr="008F5A34" w:rsidRDefault="00671CFB" w:rsidP="00671CFB">
      <w:pPr>
        <w:spacing w:line="259" w:lineRule="auto"/>
        <w:ind w:left="720"/>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the State and local academic assessments including alternate assessments;</w:t>
      </w:r>
    </w:p>
    <w:p w:rsidR="00671CFB" w:rsidRPr="008F5A34" w:rsidRDefault="00671CFB" w:rsidP="00671CFB">
      <w:pPr>
        <w:spacing w:line="259" w:lineRule="auto"/>
        <w:ind w:left="720"/>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the requirements of Title I, Part A; </w:t>
      </w:r>
    </w:p>
    <w:p w:rsidR="00671CFB" w:rsidRPr="008F5A34" w:rsidRDefault="00671CFB" w:rsidP="00671CFB">
      <w:pPr>
        <w:spacing w:line="259" w:lineRule="auto"/>
        <w:ind w:left="720"/>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how to monitor their child’s progress; and </w:t>
      </w:r>
    </w:p>
    <w:p w:rsidR="00671CFB" w:rsidRPr="008F5A34" w:rsidRDefault="00671CFB" w:rsidP="00671CFB">
      <w:pPr>
        <w:spacing w:line="259" w:lineRule="auto"/>
        <w:ind w:left="720"/>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how to work with educators. </w:t>
      </w:r>
    </w:p>
    <w:p w:rsidR="00671CFB" w:rsidRPr="008F5A34" w:rsidRDefault="00671CFB" w:rsidP="00671CFB">
      <w:pPr>
        <w:spacing w:after="160" w:line="259" w:lineRule="auto"/>
        <w:ind w:left="720"/>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numPr>
          <w:ilvl w:val="0"/>
          <w:numId w:val="12"/>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The Title I Committee will be available to collaborate with various offices and parent groups to provide presentations and workshops about Title I requirements and parents’ right-to-know under </w:t>
      </w:r>
      <w:proofErr w:type="gramStart"/>
      <w:r w:rsidRPr="008F5A34">
        <w:rPr>
          <w:rFonts w:ascii="Times New Roman" w:eastAsiaTheme="minorHAnsi" w:hAnsi="Times New Roman"/>
          <w:spacing w:val="0"/>
          <w:sz w:val="24"/>
          <w:szCs w:val="24"/>
        </w:rPr>
        <w:t>the Every</w:t>
      </w:r>
      <w:proofErr w:type="gramEnd"/>
      <w:r w:rsidRPr="008F5A34">
        <w:rPr>
          <w:rFonts w:ascii="Times New Roman" w:eastAsiaTheme="minorHAnsi" w:hAnsi="Times New Roman"/>
          <w:spacing w:val="0"/>
          <w:sz w:val="24"/>
          <w:szCs w:val="24"/>
        </w:rPr>
        <w:t xml:space="preserve"> Student Succeeds Act. </w:t>
      </w:r>
    </w:p>
    <w:p w:rsidR="00671CFB" w:rsidRPr="008F5A34" w:rsidRDefault="00671CFB" w:rsidP="00671CFB">
      <w:pPr>
        <w:numPr>
          <w:ilvl w:val="0"/>
          <w:numId w:val="12"/>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Recommend that principals include caregivers during staff development days at school sites when appropriate.</w:t>
      </w:r>
    </w:p>
    <w:p w:rsidR="00671CFB" w:rsidRPr="008F5A34" w:rsidRDefault="00671CFB" w:rsidP="00671CFB">
      <w:pPr>
        <w:numPr>
          <w:ilvl w:val="0"/>
          <w:numId w:val="12"/>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Provide information to caregivers in clear and simple language.</w:t>
      </w:r>
    </w:p>
    <w:p w:rsidR="00671CFB" w:rsidRPr="008F5A34" w:rsidRDefault="00671CFB" w:rsidP="00671CFB">
      <w:pPr>
        <w:numPr>
          <w:ilvl w:val="0"/>
          <w:numId w:val="12"/>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Disseminate to </w:t>
      </w:r>
      <w:proofErr w:type="gramStart"/>
      <w:r w:rsidRPr="008F5A34">
        <w:rPr>
          <w:rFonts w:ascii="Times New Roman" w:eastAsiaTheme="minorHAnsi" w:hAnsi="Times New Roman"/>
          <w:spacing w:val="0"/>
          <w:sz w:val="24"/>
          <w:szCs w:val="24"/>
        </w:rPr>
        <w:t>caregivers</w:t>
      </w:r>
      <w:proofErr w:type="gramEnd"/>
      <w:r w:rsidRPr="008F5A34">
        <w:rPr>
          <w:rFonts w:ascii="Times New Roman" w:eastAsiaTheme="minorHAnsi" w:hAnsi="Times New Roman"/>
          <w:spacing w:val="0"/>
          <w:sz w:val="24"/>
          <w:szCs w:val="24"/>
        </w:rPr>
        <w:t xml:space="preserve"> materials that will be useful references at home, including, to the extent feasible, translations.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B. The School District, with the assistance of its schools, will provide materials and training to help caregivers work with their children to improve their children’s academic achievement, such as literacy and technology workshops, as appropriate, to foster family engagement by: </w:t>
      </w:r>
    </w:p>
    <w:p w:rsidR="00671CFB" w:rsidRPr="008F5A34" w:rsidRDefault="00671CFB" w:rsidP="00671CFB">
      <w:pPr>
        <w:numPr>
          <w:ilvl w:val="0"/>
          <w:numId w:val="13"/>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Supporting schools in planning and implementing school based activities such as family literacy and family math nights and other workshops to help caregivers understand how to support their child’s academic achievement.</w:t>
      </w:r>
    </w:p>
    <w:p w:rsidR="00671CFB" w:rsidRPr="008F5A34" w:rsidRDefault="00671CFB" w:rsidP="00671CFB">
      <w:pPr>
        <w:numPr>
          <w:ilvl w:val="0"/>
          <w:numId w:val="13"/>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lastRenderedPageBreak/>
        <w:t xml:space="preserve">Making available District personnel to do trainings and presentations for caregiver and community organizations. </w:t>
      </w:r>
    </w:p>
    <w:p w:rsidR="00671CFB" w:rsidRPr="008F5A34" w:rsidRDefault="00671CFB" w:rsidP="00671CFB">
      <w:pPr>
        <w:numPr>
          <w:ilvl w:val="0"/>
          <w:numId w:val="13"/>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Providing the above workshops at community locations besides schools, such as libraries, community organizations, and faith-based organizations, where families may feel more comfortable. </w:t>
      </w:r>
    </w:p>
    <w:p w:rsidR="00671CFB" w:rsidRPr="008F5A34" w:rsidRDefault="00671CFB" w:rsidP="00671CFB">
      <w:pPr>
        <w:numPr>
          <w:ilvl w:val="0"/>
          <w:numId w:val="13"/>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Providing the above workshops and materials, where appropriate, in languages other than English.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C. The District with the assistance of caregivers will be available to conduct professional development sessions at schools to educate teachers, pupil services personnel, principals, and other staff, in how to reach out to, communicate with, and work with caregivers as equal partners, in the value and utility of contributions of caregivers, and in how to implement and coordinate programs and build ties between caregivers and schools, by: </w:t>
      </w:r>
    </w:p>
    <w:p w:rsidR="00671CFB" w:rsidRPr="008F5A34" w:rsidRDefault="00671CFB" w:rsidP="00671CFB">
      <w:pPr>
        <w:numPr>
          <w:ilvl w:val="0"/>
          <w:numId w:val="14"/>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With the help of caregiver facilitators providing professional development opportunities for principals and other administrators on how to develop promising partnerships with caregivers.</w:t>
      </w:r>
    </w:p>
    <w:p w:rsidR="00671CFB" w:rsidRPr="008F5A34" w:rsidRDefault="00671CFB" w:rsidP="00671CFB">
      <w:pPr>
        <w:numPr>
          <w:ilvl w:val="0"/>
          <w:numId w:val="14"/>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Plan regular meetings between representatives or other caregivers to participate in a review of the schools’ Title I Parent and Family Engagement Policy and Parent- School Compact (as needed).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D. The School District will take the following actions to ensure that information related to the school and caregiver-programs, meetings, and other activities, is sent to the caregivers of participating children in an understandable and uniform format, including alternative formats upon request, and, to the extent practicable, in a language that the caregivers can understand: </w:t>
      </w:r>
    </w:p>
    <w:p w:rsidR="00671CFB" w:rsidRPr="008F5A34" w:rsidRDefault="00671CFB" w:rsidP="00671CFB">
      <w:pPr>
        <w:numPr>
          <w:ilvl w:val="0"/>
          <w:numId w:val="15"/>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To the extent practicable, provide communications in clear and simple language. </w:t>
      </w:r>
    </w:p>
    <w:p w:rsidR="00671CFB" w:rsidRPr="008F5A34" w:rsidRDefault="00671CFB" w:rsidP="00671CFB">
      <w:pPr>
        <w:numPr>
          <w:ilvl w:val="0"/>
          <w:numId w:val="15"/>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Post caregiver communications on the District’s website and Facebook page.</w:t>
      </w:r>
    </w:p>
    <w:p w:rsidR="00671CFB" w:rsidRPr="008F5A34" w:rsidRDefault="00671CFB" w:rsidP="00671CFB">
      <w:pPr>
        <w:numPr>
          <w:ilvl w:val="0"/>
          <w:numId w:val="15"/>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Ensure that the District’s communications include a telephone number that caregivers can call for clarification. </w:t>
      </w:r>
    </w:p>
    <w:p w:rsidR="00671CFB" w:rsidRPr="008F5A34" w:rsidRDefault="00671CFB" w:rsidP="00671CFB">
      <w:pPr>
        <w:numPr>
          <w:ilvl w:val="0"/>
          <w:numId w:val="15"/>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Host caregiver and community meetings and workshops to address the most important topics.</w:t>
      </w:r>
    </w:p>
    <w:p w:rsidR="00671CFB" w:rsidRPr="008F5A34" w:rsidRDefault="00671CFB" w:rsidP="00671CFB">
      <w:pPr>
        <w:numPr>
          <w:ilvl w:val="0"/>
          <w:numId w:val="15"/>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Ask community partners, including libraries, community– based organizations, and faith-based organizations, to assist in disseminating information. </w:t>
      </w:r>
    </w:p>
    <w:p w:rsidR="00671CFB" w:rsidRDefault="00671CFB" w:rsidP="00671CFB">
      <w:pPr>
        <w:spacing w:after="160" w:line="259" w:lineRule="auto"/>
        <w:jc w:val="left"/>
        <w:rPr>
          <w:rFonts w:ascii="Times New Roman" w:eastAsiaTheme="minorHAnsi" w:hAnsi="Times New Roman"/>
          <w:spacing w:val="0"/>
          <w:sz w:val="24"/>
          <w:szCs w:val="24"/>
        </w:rPr>
      </w:pPr>
    </w:p>
    <w:p w:rsidR="00671CFB" w:rsidRDefault="00671CFB" w:rsidP="00671CFB">
      <w:pPr>
        <w:spacing w:after="160" w:line="259" w:lineRule="auto"/>
        <w:jc w:val="left"/>
        <w:rPr>
          <w:rFonts w:ascii="Times New Roman" w:eastAsiaTheme="minorHAnsi" w:hAnsi="Times New Roman"/>
          <w:spacing w:val="0"/>
          <w:sz w:val="24"/>
          <w:szCs w:val="24"/>
        </w:rPr>
      </w:pPr>
    </w:p>
    <w:p w:rsidR="00671CFB" w:rsidRDefault="00671CFB" w:rsidP="00671CFB">
      <w:pPr>
        <w:spacing w:after="160" w:line="259" w:lineRule="auto"/>
        <w:jc w:val="left"/>
        <w:rPr>
          <w:rFonts w:ascii="Times New Roman" w:eastAsiaTheme="minorHAnsi" w:hAnsi="Times New Roman"/>
          <w:spacing w:val="0"/>
          <w:sz w:val="24"/>
          <w:szCs w:val="24"/>
        </w:rPr>
      </w:pPr>
    </w:p>
    <w:p w:rsidR="00671CFB" w:rsidRDefault="00671CFB" w:rsidP="00671CFB">
      <w:pPr>
        <w:spacing w:after="160" w:line="259" w:lineRule="auto"/>
        <w:jc w:val="left"/>
        <w:rPr>
          <w:rFonts w:ascii="Times New Roman" w:eastAsiaTheme="minorHAnsi" w:hAnsi="Times New Roman"/>
          <w:spacing w:val="0"/>
          <w:sz w:val="24"/>
          <w:szCs w:val="24"/>
        </w:rPr>
      </w:pPr>
    </w:p>
    <w:p w:rsidR="00671CFB" w:rsidRPr="008F5A34" w:rsidRDefault="00671CFB" w:rsidP="00671CFB">
      <w:pPr>
        <w:spacing w:after="160" w:line="259" w:lineRule="auto"/>
        <w:jc w:val="left"/>
        <w:rPr>
          <w:rFonts w:ascii="Times New Roman" w:eastAsiaTheme="minorHAnsi" w:hAnsi="Times New Roman"/>
          <w:spacing w:val="0"/>
          <w:sz w:val="24"/>
          <w:szCs w:val="24"/>
        </w:rPr>
      </w:pPr>
    </w:p>
    <w:p w:rsidR="00671CFB" w:rsidRPr="008F5A34" w:rsidRDefault="00671CFB" w:rsidP="00671CFB">
      <w:pPr>
        <w:spacing w:after="160" w:line="259" w:lineRule="auto"/>
        <w:jc w:val="left"/>
        <w:rPr>
          <w:rFonts w:ascii="Times New Roman" w:eastAsiaTheme="minorHAnsi" w:hAnsi="Times New Roman"/>
          <w:b/>
          <w:spacing w:val="0"/>
          <w:sz w:val="24"/>
          <w:szCs w:val="24"/>
          <w:u w:val="single"/>
        </w:rPr>
      </w:pPr>
      <w:r w:rsidRPr="008F5A34">
        <w:rPr>
          <w:rFonts w:ascii="Times New Roman" w:eastAsiaTheme="minorHAnsi" w:hAnsi="Times New Roman"/>
          <w:b/>
          <w:spacing w:val="0"/>
          <w:sz w:val="24"/>
          <w:szCs w:val="24"/>
          <w:u w:val="single"/>
        </w:rPr>
        <w:lastRenderedPageBreak/>
        <w:t xml:space="preserve">PART IV. </w:t>
      </w:r>
      <w:r w:rsidRPr="008F5A34">
        <w:rPr>
          <w:rFonts w:ascii="Times New Roman" w:eastAsiaTheme="minorHAnsi" w:hAnsi="Times New Roman"/>
          <w:b/>
          <w:spacing w:val="0"/>
          <w:sz w:val="24"/>
          <w:szCs w:val="24"/>
          <w:u w:val="single"/>
        </w:rPr>
        <w:tab/>
        <w:t xml:space="preserve">OTHER DISTRICT WIDE PARENT AND FAMILY ENGAGEMENT POLICY COMPONENTS </w:t>
      </w:r>
    </w:p>
    <w:p w:rsidR="00671CFB" w:rsidRPr="008F5A34" w:rsidRDefault="00671CFB" w:rsidP="00671CFB">
      <w:pPr>
        <w:numPr>
          <w:ilvl w:val="0"/>
          <w:numId w:val="16"/>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Involving caregivers in the development of training for teachers, principals, and other educators to improve the effectiveness of that training;</w:t>
      </w:r>
    </w:p>
    <w:p w:rsidR="00671CFB" w:rsidRPr="008F5A34" w:rsidRDefault="00671CFB" w:rsidP="00671CFB">
      <w:pPr>
        <w:numPr>
          <w:ilvl w:val="0"/>
          <w:numId w:val="16"/>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Paying reasonable and necessary expenses associated with family engagement activities, including transportation and child care costs, to enable caregivers to participate in school-related meetings and training sessions, as budgets allow;</w:t>
      </w:r>
    </w:p>
    <w:p w:rsidR="00671CFB" w:rsidRPr="008F5A34" w:rsidRDefault="00671CFB" w:rsidP="00671CFB">
      <w:pPr>
        <w:numPr>
          <w:ilvl w:val="0"/>
          <w:numId w:val="16"/>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Training caregivers to enhance the involvement of other caregivers; </w:t>
      </w:r>
    </w:p>
    <w:p w:rsidR="00671CFB" w:rsidRPr="008F5A34" w:rsidRDefault="00671CFB" w:rsidP="00671CFB">
      <w:pPr>
        <w:numPr>
          <w:ilvl w:val="0"/>
          <w:numId w:val="16"/>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Arranging school meetings at a variety of times, in order to maximize family engagement and participation in their children’s education; </w:t>
      </w:r>
    </w:p>
    <w:p w:rsidR="00671CFB" w:rsidRPr="008F5A34" w:rsidRDefault="00671CFB" w:rsidP="00671CFB">
      <w:pPr>
        <w:numPr>
          <w:ilvl w:val="0"/>
          <w:numId w:val="16"/>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Researching, adopting and implementing model approaches to improving family engagement;</w:t>
      </w:r>
    </w:p>
    <w:p w:rsidR="00671CFB" w:rsidRPr="008F5A34" w:rsidRDefault="00671CFB" w:rsidP="00671CFB">
      <w:pPr>
        <w:numPr>
          <w:ilvl w:val="0"/>
          <w:numId w:val="16"/>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Establishing a representative and inclusive district-wide parent advisory council to provide input on all matters related to family engagement in Title I, Part A programs; </w:t>
      </w:r>
    </w:p>
    <w:p w:rsidR="00671CFB" w:rsidRPr="008F5A34" w:rsidRDefault="00671CFB" w:rsidP="00671CFB">
      <w:pPr>
        <w:numPr>
          <w:ilvl w:val="0"/>
          <w:numId w:val="16"/>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Developing appropriate roles for community-based organizations and businesses, including faith-based organizations, in family engagement activities; and </w:t>
      </w:r>
    </w:p>
    <w:p w:rsidR="00671CFB" w:rsidRPr="008F5A34" w:rsidRDefault="00671CFB" w:rsidP="00671CFB">
      <w:pPr>
        <w:numPr>
          <w:ilvl w:val="0"/>
          <w:numId w:val="16"/>
        </w:numPr>
        <w:spacing w:after="160" w:line="259" w:lineRule="auto"/>
        <w:contextualSpacing/>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Providing other reasonable support for family engagement activities under section 1116 as caregivers may request.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Pr="008F5A34" w:rsidRDefault="00671CFB" w:rsidP="00671CFB">
      <w:pPr>
        <w:spacing w:after="160" w:line="259" w:lineRule="auto"/>
        <w:jc w:val="left"/>
        <w:rPr>
          <w:rFonts w:ascii="Times New Roman" w:eastAsiaTheme="minorHAnsi" w:hAnsi="Times New Roman"/>
          <w:b/>
          <w:spacing w:val="0"/>
          <w:sz w:val="24"/>
          <w:szCs w:val="24"/>
          <w:u w:val="single"/>
        </w:rPr>
      </w:pPr>
      <w:r w:rsidRPr="008F5A34">
        <w:rPr>
          <w:rFonts w:ascii="Times New Roman" w:eastAsiaTheme="minorHAnsi" w:hAnsi="Times New Roman"/>
          <w:b/>
          <w:spacing w:val="0"/>
          <w:sz w:val="24"/>
          <w:szCs w:val="24"/>
          <w:u w:val="single"/>
        </w:rPr>
        <w:t xml:space="preserve">PART V. </w:t>
      </w:r>
      <w:r w:rsidRPr="008F5A34">
        <w:rPr>
          <w:rFonts w:ascii="Times New Roman" w:eastAsiaTheme="minorHAnsi" w:hAnsi="Times New Roman"/>
          <w:b/>
          <w:spacing w:val="0"/>
          <w:sz w:val="24"/>
          <w:szCs w:val="24"/>
          <w:u w:val="single"/>
        </w:rPr>
        <w:tab/>
        <w:t xml:space="preserve">ADOPTION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This District-wide Parent and Family Engagement Policy has been developed jointly with, and agreed on with caregivers of children participating in Title I, Part A programs. This policy was adopted by THE SCHOOL DISTRICT OF </w:t>
      </w:r>
      <w:r>
        <w:rPr>
          <w:rFonts w:ascii="Times New Roman" w:eastAsiaTheme="minorHAnsi" w:hAnsi="Times New Roman"/>
          <w:spacing w:val="0"/>
          <w:sz w:val="24"/>
          <w:szCs w:val="24"/>
        </w:rPr>
        <w:t>RED OAK</w:t>
      </w:r>
      <w:r w:rsidRPr="008F5A34">
        <w:rPr>
          <w:rFonts w:ascii="Times New Roman" w:eastAsiaTheme="minorHAnsi" w:hAnsi="Times New Roman"/>
          <w:spacing w:val="0"/>
          <w:sz w:val="24"/>
          <w:szCs w:val="24"/>
        </w:rPr>
        <w:t xml:space="preserve"> on December 10, 2018 and will be in effect until further revision. </w:t>
      </w:r>
    </w:p>
    <w:p w:rsidR="00671CFB" w:rsidRPr="008F5A34" w:rsidRDefault="00671CFB" w:rsidP="00671CFB">
      <w:pPr>
        <w:spacing w:after="160" w:line="259" w:lineRule="auto"/>
        <w:jc w:val="left"/>
        <w:rPr>
          <w:rFonts w:ascii="Times New Roman" w:eastAsiaTheme="minorHAnsi" w:hAnsi="Times New Roman"/>
          <w:spacing w:val="0"/>
          <w:sz w:val="24"/>
          <w:szCs w:val="24"/>
        </w:rPr>
      </w:pPr>
      <w:r w:rsidRPr="008F5A34">
        <w:rPr>
          <w:rFonts w:ascii="Times New Roman" w:eastAsiaTheme="minorHAnsi" w:hAnsi="Times New Roman"/>
          <w:spacing w:val="0"/>
          <w:sz w:val="24"/>
          <w:szCs w:val="24"/>
        </w:rPr>
        <w:t xml:space="preserve"> </w:t>
      </w:r>
    </w:p>
    <w:p w:rsidR="00671CFB" w:rsidRDefault="00671CFB" w:rsidP="00671CFB">
      <w:pPr>
        <w:rPr>
          <w:rFonts w:ascii="Diploma" w:hAnsi="Diploma" w:cs="Diploma"/>
          <w:sz w:val="28"/>
          <w:szCs w:val="28"/>
        </w:rPr>
      </w:pPr>
    </w:p>
    <w:p w:rsidR="006D10A7" w:rsidRDefault="006D10A7" w:rsidP="0082374C">
      <w:pPr>
        <w:rPr>
          <w:rFonts w:ascii="Lucida Calligraphy" w:hAnsi="Lucida Calligraphy" w:cs="Diploma"/>
          <w:sz w:val="28"/>
          <w:szCs w:val="28"/>
        </w:rPr>
      </w:pPr>
    </w:p>
    <w:sectPr w:rsidR="006D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Diploma">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33D"/>
    <w:multiLevelType w:val="hybridMultilevel"/>
    <w:tmpl w:val="AE30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B75E9"/>
    <w:multiLevelType w:val="hybridMultilevel"/>
    <w:tmpl w:val="76B8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C3872"/>
    <w:multiLevelType w:val="hybridMultilevel"/>
    <w:tmpl w:val="7D9C41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5045BA"/>
    <w:multiLevelType w:val="hybridMultilevel"/>
    <w:tmpl w:val="4F96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896"/>
    <w:multiLevelType w:val="hybridMultilevel"/>
    <w:tmpl w:val="5E88F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8539C"/>
    <w:multiLevelType w:val="hybridMultilevel"/>
    <w:tmpl w:val="BACC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51B0A"/>
    <w:multiLevelType w:val="hybridMultilevel"/>
    <w:tmpl w:val="2C8E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55FA1"/>
    <w:multiLevelType w:val="hybridMultilevel"/>
    <w:tmpl w:val="E692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B1B2B"/>
    <w:multiLevelType w:val="hybridMultilevel"/>
    <w:tmpl w:val="E04A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6C8A"/>
    <w:multiLevelType w:val="hybridMultilevel"/>
    <w:tmpl w:val="81DC6B2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413EF"/>
    <w:multiLevelType w:val="hybridMultilevel"/>
    <w:tmpl w:val="F3B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4284C"/>
    <w:multiLevelType w:val="hybridMultilevel"/>
    <w:tmpl w:val="64B6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711A5"/>
    <w:multiLevelType w:val="hybridMultilevel"/>
    <w:tmpl w:val="1DF6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4532C"/>
    <w:multiLevelType w:val="hybridMultilevel"/>
    <w:tmpl w:val="02D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B316C"/>
    <w:multiLevelType w:val="hybridMultilevel"/>
    <w:tmpl w:val="63764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94B34"/>
    <w:multiLevelType w:val="hybridMultilevel"/>
    <w:tmpl w:val="B484CE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15"/>
  </w:num>
  <w:num w:numId="5">
    <w:abstractNumId w:val="2"/>
  </w:num>
  <w:num w:numId="6">
    <w:abstractNumId w:val="9"/>
  </w:num>
  <w:num w:numId="7">
    <w:abstractNumId w:val="7"/>
  </w:num>
  <w:num w:numId="8">
    <w:abstractNumId w:val="0"/>
  </w:num>
  <w:num w:numId="9">
    <w:abstractNumId w:val="8"/>
  </w:num>
  <w:num w:numId="10">
    <w:abstractNumId w:val="10"/>
  </w:num>
  <w:num w:numId="11">
    <w:abstractNumId w:val="1"/>
  </w:num>
  <w:num w:numId="12">
    <w:abstractNumId w:val="12"/>
  </w:num>
  <w:num w:numId="13">
    <w:abstractNumId w:val="3"/>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B3"/>
    <w:rsid w:val="000B1E23"/>
    <w:rsid w:val="0026205D"/>
    <w:rsid w:val="002F68A5"/>
    <w:rsid w:val="00383C37"/>
    <w:rsid w:val="003A0B50"/>
    <w:rsid w:val="0040679C"/>
    <w:rsid w:val="004F2ABF"/>
    <w:rsid w:val="00671CFB"/>
    <w:rsid w:val="006D10A7"/>
    <w:rsid w:val="00764933"/>
    <w:rsid w:val="0082374C"/>
    <w:rsid w:val="0086189A"/>
    <w:rsid w:val="009150B3"/>
    <w:rsid w:val="00BA389A"/>
    <w:rsid w:val="00D97ABA"/>
    <w:rsid w:val="00DA6156"/>
    <w:rsid w:val="00E33919"/>
    <w:rsid w:val="00F93C02"/>
    <w:rsid w:val="00FE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B18E"/>
  <w15:chartTrackingRefBased/>
  <w15:docId w15:val="{ED1D087E-54CE-40CB-9AFD-038B5CAF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4C"/>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B50"/>
    <w:rPr>
      <w:rFonts w:ascii="Segoe UI" w:eastAsia="Times New Roman" w:hAnsi="Segoe UI" w:cs="Segoe UI"/>
      <w:spacing w:val="-5"/>
      <w:sz w:val="18"/>
      <w:szCs w:val="18"/>
    </w:rPr>
  </w:style>
  <w:style w:type="character" w:styleId="Hyperlink">
    <w:name w:val="Hyperlink"/>
    <w:basedOn w:val="DefaultParagraphFont"/>
    <w:uiPriority w:val="99"/>
    <w:unhideWhenUsed/>
    <w:rsid w:val="00671C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flore.k12.ok.u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pahn\AppData\Local\Microsoft\Windows\Temporary%20Internet%20Files\Content.IE5\3IY4UQF9\letterhead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letterhead2015</Template>
  <TotalTime>1</TotalTime>
  <Pages>9</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Spahn</dc:creator>
  <cp:keywords/>
  <dc:description/>
  <cp:lastModifiedBy>Rebecca Spahn</cp:lastModifiedBy>
  <cp:revision>2</cp:revision>
  <cp:lastPrinted>2016-09-01T21:41:00Z</cp:lastPrinted>
  <dcterms:created xsi:type="dcterms:W3CDTF">2019-11-16T00:19:00Z</dcterms:created>
  <dcterms:modified xsi:type="dcterms:W3CDTF">2019-11-16T00:19:00Z</dcterms:modified>
</cp:coreProperties>
</file>