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7E" w:rsidRPr="00625F65" w:rsidRDefault="005E795C">
      <w:pPr>
        <w:rPr>
          <w:b/>
          <w:sz w:val="24"/>
          <w:szCs w:val="24"/>
          <w:u w:val="single"/>
        </w:rPr>
      </w:pPr>
      <w:r w:rsidRPr="00625F65">
        <w:rPr>
          <w:b/>
          <w:sz w:val="24"/>
          <w:szCs w:val="24"/>
          <w:u w:val="single"/>
        </w:rPr>
        <w:t>March 2018 School Board Meeting Synopsis</w:t>
      </w:r>
    </w:p>
    <w:p w:rsidR="005E795C" w:rsidRPr="00625F65" w:rsidRDefault="005E795C" w:rsidP="005E795C">
      <w:pPr>
        <w:rPr>
          <w:rFonts w:cs="Times New Roman"/>
          <w:sz w:val="24"/>
          <w:szCs w:val="24"/>
        </w:rPr>
      </w:pPr>
      <w:r w:rsidRPr="00625F65">
        <w:rPr>
          <w:rFonts w:cs="Times New Roman"/>
          <w:sz w:val="24"/>
          <w:szCs w:val="24"/>
        </w:rPr>
        <w:t>-Approved the March meeting agenda and February Board Meeting minutes</w:t>
      </w:r>
    </w:p>
    <w:p w:rsidR="005E795C" w:rsidRPr="00625F65" w:rsidRDefault="005E795C" w:rsidP="005E795C">
      <w:pPr>
        <w:rPr>
          <w:rFonts w:cs="Times New Roman"/>
          <w:sz w:val="24"/>
          <w:szCs w:val="24"/>
        </w:rPr>
      </w:pPr>
      <w:r w:rsidRPr="00625F65">
        <w:rPr>
          <w:rFonts w:cs="Times New Roman"/>
          <w:sz w:val="24"/>
          <w:szCs w:val="24"/>
        </w:rPr>
        <w:t xml:space="preserve">-Visitors to the meeting: Faye </w:t>
      </w:r>
      <w:proofErr w:type="spellStart"/>
      <w:r w:rsidRPr="00625F65">
        <w:rPr>
          <w:rFonts w:cs="Times New Roman"/>
          <w:sz w:val="24"/>
          <w:szCs w:val="24"/>
        </w:rPr>
        <w:t>Blindauer</w:t>
      </w:r>
      <w:proofErr w:type="spellEnd"/>
      <w:r w:rsidRPr="00625F65">
        <w:rPr>
          <w:rFonts w:cs="Times New Roman"/>
          <w:sz w:val="24"/>
          <w:szCs w:val="24"/>
        </w:rPr>
        <w:t xml:space="preserve"> </w:t>
      </w:r>
    </w:p>
    <w:p w:rsidR="00E45774" w:rsidRPr="00625F65" w:rsidRDefault="00E45774" w:rsidP="00E45774">
      <w:pPr>
        <w:rPr>
          <w:rFonts w:cs="Times New Roman"/>
          <w:sz w:val="24"/>
          <w:szCs w:val="24"/>
        </w:rPr>
      </w:pPr>
      <w:r w:rsidRPr="00625F65">
        <w:rPr>
          <w:rFonts w:cs="Times New Roman"/>
          <w:sz w:val="24"/>
          <w:szCs w:val="24"/>
        </w:rPr>
        <w:t xml:space="preserve">-Approved financial report and Bills </w:t>
      </w:r>
    </w:p>
    <w:p w:rsidR="00E45774" w:rsidRPr="00625F65" w:rsidRDefault="00E45774" w:rsidP="00E45774">
      <w:pPr>
        <w:rPr>
          <w:sz w:val="24"/>
          <w:szCs w:val="24"/>
        </w:rPr>
      </w:pPr>
      <w:r w:rsidRPr="00625F65">
        <w:rPr>
          <w:rFonts w:cs="Times New Roman"/>
          <w:sz w:val="24"/>
          <w:szCs w:val="24"/>
        </w:rPr>
        <w:t xml:space="preserve">-Superintendent </w:t>
      </w:r>
      <w:proofErr w:type="spellStart"/>
      <w:r w:rsidRPr="00625F65">
        <w:rPr>
          <w:rFonts w:cs="Times New Roman"/>
          <w:sz w:val="24"/>
          <w:szCs w:val="24"/>
        </w:rPr>
        <w:t>Siemsen</w:t>
      </w:r>
      <w:proofErr w:type="spellEnd"/>
      <w:r w:rsidRPr="00625F65">
        <w:rPr>
          <w:rFonts w:cs="Times New Roman"/>
          <w:sz w:val="24"/>
          <w:szCs w:val="24"/>
        </w:rPr>
        <w:t xml:space="preserve"> reported the following: </w:t>
      </w:r>
      <w:r w:rsidRPr="00625F65">
        <w:rPr>
          <w:sz w:val="24"/>
          <w:szCs w:val="24"/>
        </w:rPr>
        <w:t xml:space="preserve">The Legislative sessions continue through this month.  Based upon the ongoing dialogue, it is in the opinion of SASD that we will be looking at a 1% increase to the funding formula this year.  However, the appropriators have not finalized their figures as of yet, so this still could change.  Spring Activities are ramping up with </w:t>
      </w:r>
      <w:proofErr w:type="spellStart"/>
      <w:r w:rsidRPr="00625F65">
        <w:rPr>
          <w:sz w:val="24"/>
          <w:szCs w:val="24"/>
        </w:rPr>
        <w:t>winterguard</w:t>
      </w:r>
      <w:proofErr w:type="spellEnd"/>
      <w:r w:rsidRPr="00625F65">
        <w:rPr>
          <w:sz w:val="24"/>
          <w:szCs w:val="24"/>
        </w:rPr>
        <w:t xml:space="preserve">, band and chorus concerts, AG CDE’s, golf, and track set to begin this month.  We are continuing to monitor the water tank/well situation.  We had to fix the hydraulic hoses on the tractor as they burst during this last snow fall.  A bid was discussed for the cost of constructing a storage building with Jim Fridley.  </w:t>
      </w:r>
      <w:proofErr w:type="gramStart"/>
      <w:r w:rsidRPr="00625F65">
        <w:rPr>
          <w:sz w:val="24"/>
          <w:szCs w:val="24"/>
        </w:rPr>
        <w:t>Held a discussion about the bus situation regarding the one that is down.</w:t>
      </w:r>
      <w:proofErr w:type="gramEnd"/>
      <w:r w:rsidRPr="00625F65">
        <w:rPr>
          <w:sz w:val="24"/>
          <w:szCs w:val="24"/>
        </w:rPr>
        <w:t xml:space="preserve">  The Light project is a go.  AC project has gone well, just waiting for nice weather to test.  Also, </w:t>
      </w:r>
      <w:proofErr w:type="spellStart"/>
      <w:r w:rsidRPr="00625F65">
        <w:rPr>
          <w:sz w:val="24"/>
          <w:szCs w:val="24"/>
        </w:rPr>
        <w:t>Tessiers</w:t>
      </w:r>
      <w:proofErr w:type="spellEnd"/>
      <w:r w:rsidRPr="00625F65">
        <w:rPr>
          <w:sz w:val="24"/>
          <w:szCs w:val="24"/>
        </w:rPr>
        <w:t xml:space="preserve"> will be adding the ventilation to the shop for the welders.  3</w:t>
      </w:r>
      <w:r w:rsidRPr="00625F65">
        <w:rPr>
          <w:sz w:val="24"/>
          <w:szCs w:val="24"/>
          <w:vertAlign w:val="superscript"/>
        </w:rPr>
        <w:t>rd</w:t>
      </w:r>
      <w:r w:rsidRPr="00625F65">
        <w:rPr>
          <w:sz w:val="24"/>
          <w:szCs w:val="24"/>
        </w:rPr>
        <w:t xml:space="preserve"> Quarter ended on March 9</w:t>
      </w:r>
      <w:r w:rsidRPr="00625F65">
        <w:rPr>
          <w:sz w:val="24"/>
          <w:szCs w:val="24"/>
          <w:vertAlign w:val="superscript"/>
        </w:rPr>
        <w:t>th</w:t>
      </w:r>
      <w:r w:rsidRPr="00625F65">
        <w:rPr>
          <w:sz w:val="24"/>
          <w:szCs w:val="24"/>
        </w:rPr>
        <w:t>.  Honor Roll and report card distribution will be held on March 19</w:t>
      </w:r>
      <w:r w:rsidRPr="00625F65">
        <w:rPr>
          <w:sz w:val="24"/>
          <w:szCs w:val="24"/>
          <w:vertAlign w:val="superscript"/>
        </w:rPr>
        <w:t>th</w:t>
      </w:r>
      <w:r w:rsidRPr="00625F65">
        <w:rPr>
          <w:sz w:val="24"/>
          <w:szCs w:val="24"/>
        </w:rPr>
        <w:t>.  No school on March 16</w:t>
      </w:r>
      <w:r w:rsidRPr="00625F65">
        <w:rPr>
          <w:sz w:val="24"/>
          <w:szCs w:val="24"/>
          <w:vertAlign w:val="superscript"/>
        </w:rPr>
        <w:t>th</w:t>
      </w:r>
      <w:r w:rsidRPr="00625F65">
        <w:rPr>
          <w:sz w:val="24"/>
          <w:szCs w:val="24"/>
        </w:rPr>
        <w:t>, 30</w:t>
      </w:r>
      <w:r w:rsidRPr="00625F65">
        <w:rPr>
          <w:sz w:val="24"/>
          <w:szCs w:val="24"/>
          <w:vertAlign w:val="superscript"/>
        </w:rPr>
        <w:t>th</w:t>
      </w:r>
      <w:r w:rsidRPr="00625F65">
        <w:rPr>
          <w:sz w:val="24"/>
          <w:szCs w:val="24"/>
        </w:rPr>
        <w:t>, and April 2</w:t>
      </w:r>
      <w:r w:rsidRPr="00625F65">
        <w:rPr>
          <w:sz w:val="24"/>
          <w:szCs w:val="24"/>
          <w:vertAlign w:val="superscript"/>
        </w:rPr>
        <w:t>nd</w:t>
      </w:r>
      <w:r w:rsidRPr="00625F65">
        <w:rPr>
          <w:sz w:val="24"/>
          <w:szCs w:val="24"/>
        </w:rPr>
        <w:t>.  Northern Plains Insurance Group meeting is scheduled for March 21</w:t>
      </w:r>
      <w:r w:rsidRPr="00625F65">
        <w:rPr>
          <w:sz w:val="24"/>
          <w:szCs w:val="24"/>
          <w:vertAlign w:val="superscript"/>
        </w:rPr>
        <w:t>st</w:t>
      </w:r>
      <w:r w:rsidR="0003293E">
        <w:rPr>
          <w:sz w:val="24"/>
          <w:szCs w:val="24"/>
        </w:rPr>
        <w:t xml:space="preserve">, </w:t>
      </w:r>
      <w:r w:rsidRPr="00625F65">
        <w:rPr>
          <w:sz w:val="24"/>
          <w:szCs w:val="24"/>
        </w:rPr>
        <w:t>Gayle and I will attend.  Senior Experience presentations will be held on March 28</w:t>
      </w:r>
      <w:r w:rsidRPr="00625F65">
        <w:rPr>
          <w:sz w:val="24"/>
          <w:szCs w:val="24"/>
          <w:vertAlign w:val="superscript"/>
        </w:rPr>
        <w:t>th</w:t>
      </w:r>
      <w:r w:rsidRPr="00625F65">
        <w:rPr>
          <w:sz w:val="24"/>
          <w:szCs w:val="24"/>
        </w:rPr>
        <w:t>.  Prom is scheduled for April 7</w:t>
      </w:r>
      <w:r w:rsidRPr="00625F65">
        <w:rPr>
          <w:sz w:val="24"/>
          <w:szCs w:val="24"/>
          <w:vertAlign w:val="superscript"/>
        </w:rPr>
        <w:t>th</w:t>
      </w:r>
      <w:r w:rsidRPr="00625F65">
        <w:rPr>
          <w:sz w:val="24"/>
          <w:szCs w:val="24"/>
        </w:rPr>
        <w:t>.</w:t>
      </w:r>
    </w:p>
    <w:p w:rsidR="00E45774" w:rsidRPr="00625F65" w:rsidRDefault="00E45774" w:rsidP="00E45774">
      <w:pPr>
        <w:rPr>
          <w:sz w:val="24"/>
          <w:szCs w:val="24"/>
        </w:rPr>
      </w:pPr>
      <w:r w:rsidRPr="00625F65">
        <w:rPr>
          <w:sz w:val="24"/>
          <w:szCs w:val="24"/>
        </w:rPr>
        <w:t>-</w:t>
      </w:r>
      <w:r w:rsidR="00215553" w:rsidRPr="00625F65">
        <w:rPr>
          <w:sz w:val="24"/>
          <w:szCs w:val="24"/>
        </w:rPr>
        <w:t xml:space="preserve">Principal </w:t>
      </w:r>
      <w:proofErr w:type="spellStart"/>
      <w:r w:rsidR="00215553" w:rsidRPr="00625F65">
        <w:rPr>
          <w:sz w:val="24"/>
          <w:szCs w:val="24"/>
        </w:rPr>
        <w:t>Vermeulen</w:t>
      </w:r>
      <w:proofErr w:type="spellEnd"/>
      <w:r w:rsidR="00215553" w:rsidRPr="00625F65">
        <w:rPr>
          <w:sz w:val="24"/>
          <w:szCs w:val="24"/>
        </w:rPr>
        <w:t xml:space="preserve"> reported the following: The ACCESS testing for LEP students at the colony is completed and returned.  The results from last year’s Science Test were received and distributed to parents.  Students in grades 5, 8, and 11 participated.  The results were limited to a scale score and a performance level.  Smarter Balanced testing window: Grades 3-8 and 11 – March 7 – May 4, Colony: March 19 – April 20.  Science Testing window: Grades 5, 8, and 11 – April 2 – May </w:t>
      </w:r>
      <w:r w:rsidR="0003293E">
        <w:rPr>
          <w:sz w:val="24"/>
          <w:szCs w:val="24"/>
        </w:rPr>
        <w:t>4.  I will be</w:t>
      </w:r>
      <w:r w:rsidR="00215553" w:rsidRPr="00625F65">
        <w:rPr>
          <w:sz w:val="24"/>
          <w:szCs w:val="24"/>
        </w:rPr>
        <w:t xml:space="preserve"> delivering one Home School test – grade 4.  Paper/pencil versions of both the science and Smarter </w:t>
      </w:r>
      <w:proofErr w:type="spellStart"/>
      <w:r w:rsidR="00215553" w:rsidRPr="00625F65">
        <w:rPr>
          <w:sz w:val="24"/>
          <w:szCs w:val="24"/>
        </w:rPr>
        <w:t>Balenced</w:t>
      </w:r>
      <w:proofErr w:type="spellEnd"/>
      <w:r w:rsidR="00215553" w:rsidRPr="00625F65">
        <w:rPr>
          <w:sz w:val="24"/>
          <w:szCs w:val="24"/>
        </w:rPr>
        <w:t xml:space="preserve"> tests are still available for the colony.</w:t>
      </w:r>
    </w:p>
    <w:p w:rsidR="00215553" w:rsidRPr="00625F65" w:rsidRDefault="00215553" w:rsidP="00E45774">
      <w:pPr>
        <w:rPr>
          <w:sz w:val="24"/>
          <w:szCs w:val="24"/>
        </w:rPr>
      </w:pPr>
      <w:r w:rsidRPr="00625F65">
        <w:rPr>
          <w:sz w:val="24"/>
          <w:szCs w:val="24"/>
        </w:rPr>
        <w:t>-</w:t>
      </w:r>
      <w:r w:rsidR="00F80787" w:rsidRPr="00625F65">
        <w:rPr>
          <w:sz w:val="24"/>
          <w:szCs w:val="24"/>
        </w:rPr>
        <w:t>Approved the 2018-2019 Academic Calendar</w:t>
      </w:r>
    </w:p>
    <w:p w:rsidR="00F80787" w:rsidRPr="00625F65" w:rsidRDefault="00F80787" w:rsidP="00E45774">
      <w:pPr>
        <w:rPr>
          <w:sz w:val="24"/>
          <w:szCs w:val="24"/>
        </w:rPr>
      </w:pPr>
      <w:r w:rsidRPr="00625F65">
        <w:rPr>
          <w:sz w:val="24"/>
          <w:szCs w:val="24"/>
        </w:rPr>
        <w:t xml:space="preserve">-Discussion of football field additions with the board needing more confirmative information of costs to make a decision.  In order to do this, the board will come up with a number of options for seating, and take those options to the bid process so that more solid figures can be obtained.  This will provide the board with ample information to make an informed </w:t>
      </w:r>
      <w:r w:rsidR="00610E07" w:rsidRPr="00625F65">
        <w:rPr>
          <w:sz w:val="24"/>
          <w:szCs w:val="24"/>
        </w:rPr>
        <w:t xml:space="preserve">decision.  </w:t>
      </w:r>
    </w:p>
    <w:p w:rsidR="00610E07" w:rsidRPr="00625F65" w:rsidRDefault="00610E07" w:rsidP="00E45774">
      <w:pPr>
        <w:rPr>
          <w:sz w:val="24"/>
          <w:szCs w:val="24"/>
        </w:rPr>
      </w:pPr>
      <w:r w:rsidRPr="00625F65">
        <w:rPr>
          <w:sz w:val="24"/>
          <w:szCs w:val="24"/>
        </w:rPr>
        <w:t xml:space="preserve">-The board acknowledged receiving a letter from the SCEA to enter into negations for the 2018-2019 school </w:t>
      </w:r>
      <w:proofErr w:type="gramStart"/>
      <w:r w:rsidRPr="00625F65">
        <w:rPr>
          <w:sz w:val="24"/>
          <w:szCs w:val="24"/>
        </w:rPr>
        <w:t>year</w:t>
      </w:r>
      <w:proofErr w:type="gramEnd"/>
      <w:r w:rsidRPr="00625F65">
        <w:rPr>
          <w:sz w:val="24"/>
          <w:szCs w:val="24"/>
        </w:rPr>
        <w:t>.</w:t>
      </w:r>
    </w:p>
    <w:p w:rsidR="00610E07" w:rsidRPr="00625F65" w:rsidRDefault="00610E07" w:rsidP="00E45774">
      <w:pPr>
        <w:rPr>
          <w:sz w:val="24"/>
          <w:szCs w:val="24"/>
        </w:rPr>
      </w:pPr>
      <w:proofErr w:type="gramStart"/>
      <w:r w:rsidRPr="00625F65">
        <w:rPr>
          <w:sz w:val="24"/>
          <w:szCs w:val="24"/>
        </w:rPr>
        <w:lastRenderedPageBreak/>
        <w:t xml:space="preserve">-Held executive session </w:t>
      </w:r>
      <w:r w:rsidR="007D27D1">
        <w:rPr>
          <w:sz w:val="24"/>
          <w:szCs w:val="24"/>
        </w:rPr>
        <w:t xml:space="preserve">under SDCL 1-25-2 (1) </w:t>
      </w:r>
      <w:r w:rsidRPr="00625F65">
        <w:rPr>
          <w:sz w:val="24"/>
          <w:szCs w:val="24"/>
        </w:rPr>
        <w:t>to discuss personnel and student affairs from 8:25 pm – 9:15 pm.</w:t>
      </w:r>
      <w:proofErr w:type="gramEnd"/>
    </w:p>
    <w:p w:rsidR="00DC0AB8" w:rsidRPr="00625F65" w:rsidRDefault="00DC0AB8" w:rsidP="00DC0AB8">
      <w:pPr>
        <w:spacing w:after="0" w:line="240" w:lineRule="auto"/>
        <w:rPr>
          <w:rFonts w:ascii="Calibri" w:hAnsi="Calibri" w:cs="Arial"/>
          <w:bCs/>
          <w:sz w:val="24"/>
          <w:szCs w:val="24"/>
        </w:rPr>
      </w:pPr>
      <w:r w:rsidRPr="00625F65">
        <w:rPr>
          <w:sz w:val="24"/>
          <w:szCs w:val="24"/>
        </w:rPr>
        <w:t>-</w:t>
      </w:r>
      <w:r w:rsidRPr="00625F65">
        <w:rPr>
          <w:rFonts w:ascii="Calibri" w:hAnsi="Calibri" w:cs="Arial"/>
          <w:bCs/>
          <w:sz w:val="24"/>
          <w:szCs w:val="24"/>
        </w:rPr>
        <w:t xml:space="preserve">Approved the certified and classified contracts for the 2018-2019 school </w:t>
      </w:r>
      <w:proofErr w:type="gramStart"/>
      <w:r w:rsidRPr="00625F65">
        <w:rPr>
          <w:rFonts w:ascii="Calibri" w:hAnsi="Calibri" w:cs="Arial"/>
          <w:bCs/>
          <w:sz w:val="24"/>
          <w:szCs w:val="24"/>
        </w:rPr>
        <w:t>year</w:t>
      </w:r>
      <w:proofErr w:type="gramEnd"/>
      <w:r w:rsidRPr="00625F65">
        <w:rPr>
          <w:rFonts w:ascii="Calibri" w:hAnsi="Calibri" w:cs="Arial"/>
          <w:bCs/>
          <w:sz w:val="24"/>
          <w:szCs w:val="24"/>
        </w:rPr>
        <w:t xml:space="preserve"> with the understanding that some reassignments and letters of intent to not rehire may be necessary.</w:t>
      </w:r>
    </w:p>
    <w:p w:rsidR="00DC0AB8" w:rsidRPr="00625F65" w:rsidRDefault="00DC0AB8" w:rsidP="00DC0AB8">
      <w:pPr>
        <w:spacing w:after="0" w:line="240" w:lineRule="auto"/>
        <w:rPr>
          <w:rFonts w:ascii="Calibri" w:hAnsi="Calibri" w:cs="Arial"/>
          <w:bCs/>
          <w:sz w:val="24"/>
          <w:szCs w:val="24"/>
        </w:rPr>
      </w:pPr>
    </w:p>
    <w:p w:rsidR="00DC0AB8" w:rsidRPr="00625F65" w:rsidRDefault="00DC0AB8" w:rsidP="00DC0AB8">
      <w:pPr>
        <w:spacing w:after="0" w:line="240" w:lineRule="auto"/>
        <w:rPr>
          <w:rFonts w:ascii="Calibri" w:hAnsi="Calibri" w:cs="Arial"/>
          <w:bCs/>
          <w:sz w:val="24"/>
          <w:szCs w:val="24"/>
        </w:rPr>
      </w:pPr>
      <w:r w:rsidRPr="00625F65">
        <w:rPr>
          <w:rFonts w:ascii="Calibri" w:hAnsi="Calibri" w:cs="Arial"/>
          <w:bCs/>
          <w:sz w:val="24"/>
          <w:szCs w:val="24"/>
        </w:rPr>
        <w:t xml:space="preserve">-Approve all extracurricular contracts for the 2018-2019 school </w:t>
      </w:r>
      <w:proofErr w:type="gramStart"/>
      <w:r w:rsidRPr="00625F65">
        <w:rPr>
          <w:rFonts w:ascii="Calibri" w:hAnsi="Calibri" w:cs="Arial"/>
          <w:bCs/>
          <w:sz w:val="24"/>
          <w:szCs w:val="24"/>
        </w:rPr>
        <w:t>year</w:t>
      </w:r>
      <w:proofErr w:type="gramEnd"/>
      <w:r w:rsidRPr="00625F65">
        <w:rPr>
          <w:rFonts w:ascii="Calibri" w:hAnsi="Calibri" w:cs="Arial"/>
          <w:bCs/>
          <w:sz w:val="24"/>
          <w:szCs w:val="24"/>
        </w:rPr>
        <w:t xml:space="preserve"> with the understanding that some reassignments and letters of intent to not rehire may be necessary.</w:t>
      </w:r>
    </w:p>
    <w:p w:rsidR="00DC0AB8" w:rsidRPr="00625F65" w:rsidRDefault="00DC0AB8" w:rsidP="00DC0AB8">
      <w:pPr>
        <w:spacing w:after="0" w:line="240" w:lineRule="auto"/>
        <w:rPr>
          <w:rFonts w:ascii="Calibri" w:hAnsi="Calibri" w:cs="Arial"/>
          <w:bCs/>
          <w:sz w:val="24"/>
          <w:szCs w:val="24"/>
        </w:rPr>
      </w:pPr>
    </w:p>
    <w:p w:rsidR="00DC0AB8" w:rsidRPr="00625F65" w:rsidRDefault="00DC0AB8" w:rsidP="00DC0AB8">
      <w:pPr>
        <w:spacing w:after="0" w:line="240" w:lineRule="auto"/>
        <w:rPr>
          <w:rFonts w:ascii="Calibri" w:hAnsi="Calibri" w:cs="Arial"/>
          <w:b/>
          <w:bCs/>
          <w:sz w:val="24"/>
          <w:szCs w:val="24"/>
        </w:rPr>
      </w:pPr>
      <w:r w:rsidRPr="00625F65">
        <w:rPr>
          <w:rFonts w:ascii="Calibri" w:hAnsi="Calibri" w:cs="Arial"/>
          <w:bCs/>
          <w:sz w:val="24"/>
          <w:szCs w:val="24"/>
        </w:rPr>
        <w:t xml:space="preserve">-Approve the hiring of Megan Wilson in the position of High School Math teacher effective in the 2018-2019 school </w:t>
      </w:r>
      <w:proofErr w:type="gramStart"/>
      <w:r w:rsidRPr="00625F65">
        <w:rPr>
          <w:rFonts w:ascii="Calibri" w:hAnsi="Calibri" w:cs="Arial"/>
          <w:bCs/>
          <w:sz w:val="24"/>
          <w:szCs w:val="24"/>
        </w:rPr>
        <w:t>year</w:t>
      </w:r>
      <w:proofErr w:type="gramEnd"/>
      <w:r w:rsidRPr="00625F65">
        <w:rPr>
          <w:rFonts w:ascii="Calibri" w:hAnsi="Calibri" w:cs="Arial"/>
          <w:b/>
          <w:bCs/>
          <w:sz w:val="24"/>
          <w:szCs w:val="24"/>
        </w:rPr>
        <w:t>.</w:t>
      </w:r>
    </w:p>
    <w:p w:rsidR="00DC0AB8" w:rsidRPr="00625F65" w:rsidRDefault="00DC0AB8" w:rsidP="00DC0AB8">
      <w:pPr>
        <w:spacing w:after="0" w:line="240" w:lineRule="auto"/>
        <w:rPr>
          <w:rFonts w:ascii="Calibri" w:hAnsi="Calibri" w:cs="Arial"/>
          <w:b/>
          <w:bCs/>
          <w:sz w:val="24"/>
          <w:szCs w:val="24"/>
        </w:rPr>
      </w:pPr>
    </w:p>
    <w:p w:rsidR="00DC0AB8" w:rsidRPr="00625F65" w:rsidRDefault="00AA3E7C" w:rsidP="00DC0AB8">
      <w:pPr>
        <w:spacing w:after="0" w:line="240" w:lineRule="auto"/>
        <w:rPr>
          <w:rFonts w:ascii="Calibri" w:hAnsi="Calibri" w:cs="Arial"/>
          <w:bCs/>
          <w:sz w:val="24"/>
          <w:szCs w:val="24"/>
        </w:rPr>
      </w:pPr>
      <w:r w:rsidRPr="00625F65">
        <w:rPr>
          <w:rFonts w:ascii="Calibri" w:hAnsi="Calibri" w:cs="Arial"/>
          <w:bCs/>
          <w:sz w:val="24"/>
          <w:szCs w:val="24"/>
        </w:rPr>
        <w:t xml:space="preserve">-Approve the hiring of Nikki Dawson in the position of Middle School Language Arts/Social Studies effective in the 2018-2019 school </w:t>
      </w:r>
      <w:proofErr w:type="gramStart"/>
      <w:r w:rsidRPr="00625F65">
        <w:rPr>
          <w:rFonts w:ascii="Calibri" w:hAnsi="Calibri" w:cs="Arial"/>
          <w:bCs/>
          <w:sz w:val="24"/>
          <w:szCs w:val="24"/>
        </w:rPr>
        <w:t>year</w:t>
      </w:r>
      <w:proofErr w:type="gramEnd"/>
      <w:r w:rsidRPr="00625F65">
        <w:rPr>
          <w:rFonts w:ascii="Calibri" w:hAnsi="Calibri" w:cs="Arial"/>
          <w:bCs/>
          <w:sz w:val="24"/>
          <w:szCs w:val="24"/>
        </w:rPr>
        <w:t>.</w:t>
      </w:r>
    </w:p>
    <w:p w:rsidR="00AA3E7C" w:rsidRPr="00625F65" w:rsidRDefault="00AA3E7C" w:rsidP="00DC0AB8">
      <w:pPr>
        <w:spacing w:after="0" w:line="240" w:lineRule="auto"/>
        <w:rPr>
          <w:rFonts w:ascii="Calibri" w:hAnsi="Calibri" w:cs="Arial"/>
          <w:bCs/>
          <w:sz w:val="24"/>
          <w:szCs w:val="24"/>
        </w:rPr>
      </w:pPr>
      <w:r w:rsidRPr="00625F65">
        <w:rPr>
          <w:rFonts w:ascii="Calibri" w:hAnsi="Calibri" w:cs="Arial"/>
          <w:bCs/>
          <w:sz w:val="24"/>
          <w:szCs w:val="24"/>
        </w:rPr>
        <w:t>-Adjournment at 9:17 pm</w:t>
      </w:r>
    </w:p>
    <w:p w:rsidR="00AA3E7C" w:rsidRPr="00625F65" w:rsidRDefault="00AA3E7C" w:rsidP="00DC0AB8">
      <w:pPr>
        <w:spacing w:after="0" w:line="240" w:lineRule="auto"/>
        <w:rPr>
          <w:rFonts w:ascii="Calibri" w:hAnsi="Calibri" w:cs="Arial"/>
          <w:bCs/>
          <w:sz w:val="24"/>
          <w:szCs w:val="24"/>
        </w:rPr>
      </w:pPr>
    </w:p>
    <w:p w:rsidR="00AA3E7C" w:rsidRPr="00625F65" w:rsidRDefault="00AA3E7C" w:rsidP="00AA3E7C">
      <w:pPr>
        <w:pStyle w:val="BodyText2"/>
        <w:rPr>
          <w:rFonts w:ascii="Calibri" w:hAnsi="Calibri" w:cs="Arial"/>
          <w:b w:val="0"/>
          <w:sz w:val="24"/>
          <w:szCs w:val="24"/>
        </w:rPr>
      </w:pPr>
      <w:r w:rsidRPr="00625F65">
        <w:rPr>
          <w:rFonts w:ascii="Calibri" w:hAnsi="Calibri" w:cs="Arial"/>
          <w:bCs w:val="0"/>
          <w:sz w:val="24"/>
          <w:szCs w:val="24"/>
        </w:rPr>
        <w:t>-</w:t>
      </w:r>
      <w:r w:rsidRPr="00625F65">
        <w:rPr>
          <w:rFonts w:ascii="Calibri" w:hAnsi="Calibri" w:cs="Arial"/>
          <w:sz w:val="24"/>
          <w:szCs w:val="24"/>
        </w:rPr>
        <w:t xml:space="preserve"> </w:t>
      </w:r>
      <w:r w:rsidRPr="00625F65">
        <w:rPr>
          <w:rFonts w:ascii="Calibri" w:hAnsi="Calibri" w:cs="Arial"/>
          <w:b w:val="0"/>
          <w:sz w:val="24"/>
          <w:szCs w:val="24"/>
        </w:rPr>
        <w:t xml:space="preserve">Next scheduled regular board meeting will be in the Sanborn Central School Conference Room on Monday, April 9, 2018 beginning at 5:00 pm in </w:t>
      </w:r>
      <w:proofErr w:type="spellStart"/>
      <w:r w:rsidRPr="00625F65">
        <w:rPr>
          <w:rFonts w:ascii="Calibri" w:hAnsi="Calibri" w:cs="Arial"/>
          <w:b w:val="0"/>
          <w:sz w:val="24"/>
          <w:szCs w:val="24"/>
        </w:rPr>
        <w:t>Forestburg</w:t>
      </w:r>
      <w:proofErr w:type="spellEnd"/>
      <w:r w:rsidRPr="00625F65">
        <w:rPr>
          <w:rFonts w:ascii="Calibri" w:hAnsi="Calibri" w:cs="Arial"/>
          <w:b w:val="0"/>
          <w:sz w:val="24"/>
          <w:szCs w:val="24"/>
        </w:rPr>
        <w:t>.  Board meeting first and then negotiations will follow with certified staff.</w:t>
      </w:r>
    </w:p>
    <w:p w:rsidR="00AA3E7C" w:rsidRPr="00625F65" w:rsidRDefault="00AA3E7C" w:rsidP="00DC0AB8">
      <w:pPr>
        <w:spacing w:after="0" w:line="240" w:lineRule="auto"/>
        <w:rPr>
          <w:rFonts w:ascii="Calibri" w:hAnsi="Calibri" w:cs="Arial"/>
          <w:bCs/>
          <w:sz w:val="24"/>
          <w:szCs w:val="24"/>
        </w:rPr>
      </w:pPr>
    </w:p>
    <w:p w:rsidR="00DC0AB8" w:rsidRPr="00625F65" w:rsidRDefault="00DC0AB8" w:rsidP="00DC0AB8">
      <w:pPr>
        <w:spacing w:after="0" w:line="240" w:lineRule="auto"/>
        <w:rPr>
          <w:rFonts w:ascii="Calibri" w:hAnsi="Calibri" w:cs="Arial"/>
          <w:b/>
          <w:bCs/>
          <w:sz w:val="24"/>
          <w:szCs w:val="24"/>
        </w:rPr>
      </w:pPr>
    </w:p>
    <w:p w:rsidR="00DC0AB8" w:rsidRPr="00625F65" w:rsidRDefault="00DC0AB8" w:rsidP="00DC0AB8">
      <w:pPr>
        <w:spacing w:after="0" w:line="240" w:lineRule="auto"/>
        <w:rPr>
          <w:rFonts w:ascii="Calibri" w:hAnsi="Calibri" w:cs="Arial"/>
          <w:bCs/>
          <w:sz w:val="24"/>
          <w:szCs w:val="24"/>
        </w:rPr>
      </w:pPr>
    </w:p>
    <w:p w:rsidR="00DC0AB8" w:rsidRPr="00625F65" w:rsidRDefault="00DC0AB8" w:rsidP="00DC0AB8">
      <w:pPr>
        <w:spacing w:after="0" w:line="240" w:lineRule="auto"/>
        <w:rPr>
          <w:rFonts w:ascii="Calibri" w:hAnsi="Calibri" w:cs="Arial"/>
          <w:bCs/>
          <w:sz w:val="24"/>
          <w:szCs w:val="24"/>
        </w:rPr>
      </w:pPr>
    </w:p>
    <w:p w:rsidR="00610E07" w:rsidRPr="00625F65" w:rsidRDefault="00610E07" w:rsidP="00E45774">
      <w:pPr>
        <w:rPr>
          <w:sz w:val="24"/>
          <w:szCs w:val="24"/>
        </w:rPr>
      </w:pPr>
      <w:r w:rsidRPr="00625F65">
        <w:rPr>
          <w:sz w:val="24"/>
          <w:szCs w:val="24"/>
        </w:rPr>
        <w:t xml:space="preserve">    </w:t>
      </w:r>
    </w:p>
    <w:p w:rsidR="005E795C" w:rsidRPr="00625F65" w:rsidRDefault="005E795C" w:rsidP="005E795C">
      <w:pPr>
        <w:rPr>
          <w:rFonts w:cs="Times New Roman"/>
          <w:sz w:val="24"/>
          <w:szCs w:val="24"/>
        </w:rPr>
      </w:pPr>
      <w:r w:rsidRPr="00625F65">
        <w:rPr>
          <w:rFonts w:cs="Times New Roman"/>
          <w:sz w:val="24"/>
          <w:szCs w:val="24"/>
        </w:rPr>
        <w:t xml:space="preserve"> </w:t>
      </w:r>
    </w:p>
    <w:p w:rsidR="005E795C" w:rsidRPr="00625F65" w:rsidRDefault="005E795C">
      <w:pPr>
        <w:rPr>
          <w:sz w:val="24"/>
          <w:szCs w:val="24"/>
        </w:rPr>
      </w:pPr>
    </w:p>
    <w:p w:rsidR="005E795C" w:rsidRPr="00625F65" w:rsidRDefault="005E795C">
      <w:pPr>
        <w:rPr>
          <w:sz w:val="24"/>
          <w:szCs w:val="24"/>
        </w:rPr>
      </w:pPr>
    </w:p>
    <w:p w:rsidR="005E795C" w:rsidRPr="00625F65" w:rsidRDefault="005E795C">
      <w:pPr>
        <w:rPr>
          <w:sz w:val="24"/>
          <w:szCs w:val="24"/>
        </w:rPr>
      </w:pPr>
    </w:p>
    <w:sectPr w:rsidR="005E795C" w:rsidRPr="00625F65" w:rsidSect="00764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DD0"/>
    <w:multiLevelType w:val="hybridMultilevel"/>
    <w:tmpl w:val="BCA4977A"/>
    <w:lvl w:ilvl="0" w:tplc="0409000B">
      <w:start w:val="1"/>
      <w:numFmt w:val="bullet"/>
      <w:lvlText w:val=""/>
      <w:lvlJc w:val="left"/>
      <w:pPr>
        <w:tabs>
          <w:tab w:val="num" w:pos="720"/>
        </w:tabs>
        <w:ind w:left="720" w:hanging="360"/>
      </w:pPr>
      <w:rPr>
        <w:rFonts w:ascii="Wingdings" w:hAnsi="Wingdings" w:hint="default"/>
      </w:rPr>
    </w:lvl>
    <w:lvl w:ilvl="1" w:tplc="BE28B71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95C"/>
    <w:rsid w:val="0003293E"/>
    <w:rsid w:val="000C31C7"/>
    <w:rsid w:val="00215553"/>
    <w:rsid w:val="005E795C"/>
    <w:rsid w:val="00610E07"/>
    <w:rsid w:val="00625F65"/>
    <w:rsid w:val="0076457E"/>
    <w:rsid w:val="007D27D1"/>
    <w:rsid w:val="00AA3E7C"/>
    <w:rsid w:val="00DC0AB8"/>
    <w:rsid w:val="00E45774"/>
    <w:rsid w:val="00F80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A3E7C"/>
    <w:pPr>
      <w:spacing w:after="0" w:line="240" w:lineRule="auto"/>
    </w:pPr>
    <w:rPr>
      <w:rFonts w:ascii="Poor Richard" w:eastAsia="Times New Roman" w:hAnsi="Poor Richard" w:cs="Times New Roman"/>
      <w:b/>
      <w:bCs/>
      <w:sz w:val="28"/>
      <w:szCs w:val="20"/>
    </w:rPr>
  </w:style>
  <w:style w:type="character" w:customStyle="1" w:styleId="BodyText2Char">
    <w:name w:val="Body Text 2 Char"/>
    <w:basedOn w:val="DefaultParagraphFont"/>
    <w:link w:val="BodyText2"/>
    <w:semiHidden/>
    <w:rsid w:val="00AA3E7C"/>
    <w:rPr>
      <w:rFonts w:ascii="Poor Richard" w:eastAsia="Times New Roman" w:hAnsi="Poor Richard"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justin.siemsen</dc:creator>
  <cp:lastModifiedBy>justin.siemsen</cp:lastModifiedBy>
  <cp:revision>10</cp:revision>
  <cp:lastPrinted>2018-03-13T15:26:00Z</cp:lastPrinted>
  <dcterms:created xsi:type="dcterms:W3CDTF">2018-03-13T13:43:00Z</dcterms:created>
  <dcterms:modified xsi:type="dcterms:W3CDTF">2018-03-13T15:31:00Z</dcterms:modified>
</cp:coreProperties>
</file>