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A3" w:rsidRDefault="003768A3" w:rsidP="003768A3">
      <w:pPr>
        <w:pStyle w:val="Heading3"/>
      </w:pPr>
      <w:r>
        <w:t>CLASSES, CLUBS, AND ORGANIZATIONS</w:t>
      </w:r>
    </w:p>
    <w:p w:rsidR="003768A3" w:rsidRDefault="003768A3" w:rsidP="003768A3"/>
    <w:p w:rsidR="003768A3" w:rsidRDefault="003768A3" w:rsidP="003768A3">
      <w:pPr>
        <w:pStyle w:val="Heading4"/>
      </w:pPr>
      <w:r>
        <w:t>SPONSORSHIPS</w:t>
      </w:r>
    </w:p>
    <w:p w:rsidR="003768A3" w:rsidRDefault="003768A3" w:rsidP="003768A3">
      <w:pPr>
        <w:tabs>
          <w:tab w:val="left" w:pos="4860"/>
        </w:tabs>
      </w:pPr>
      <w:r>
        <w:t>Seventh Grade………………………………………..……</w:t>
      </w:r>
      <w:r w:rsidRPr="00FA371B">
        <w:t xml:space="preserve"> </w:t>
      </w:r>
      <w:r>
        <w:t>Mrs. McCullough</w:t>
      </w:r>
    </w:p>
    <w:p w:rsidR="003768A3" w:rsidRDefault="003768A3" w:rsidP="003768A3">
      <w:r>
        <w:t>Eighth Grade………………………………………….…....Mrs. Elliott</w:t>
      </w:r>
    </w:p>
    <w:p w:rsidR="003768A3" w:rsidRDefault="003768A3" w:rsidP="003768A3">
      <w:pPr>
        <w:pStyle w:val="Footer"/>
        <w:tabs>
          <w:tab w:val="clear" w:pos="4320"/>
          <w:tab w:val="clear" w:pos="8640"/>
          <w:tab w:val="left" w:pos="4770"/>
          <w:tab w:val="left" w:pos="4950"/>
        </w:tabs>
      </w:pPr>
      <w:r>
        <w:t>Freshmen……………………………………………….......Mr. Shaw</w:t>
      </w:r>
    </w:p>
    <w:p w:rsidR="003768A3" w:rsidRDefault="003768A3" w:rsidP="003768A3">
      <w:r>
        <w:t>Sophomores</w:t>
      </w:r>
      <w:r w:rsidRPr="00873B4C">
        <w:t>…………………………………………….</w:t>
      </w:r>
      <w:r>
        <w:t>.....</w:t>
      </w:r>
      <w:r w:rsidRPr="00873B4C">
        <w:t>.</w:t>
      </w:r>
      <w:r>
        <w:t xml:space="preserve">Miss Jones </w:t>
      </w:r>
    </w:p>
    <w:p w:rsidR="003768A3" w:rsidRDefault="003768A3" w:rsidP="003768A3">
      <w:r>
        <w:t>Juniors……</w:t>
      </w:r>
      <w:r w:rsidR="000B35DE">
        <w:t>…………………………………….…….……. Miss Crocker</w:t>
      </w:r>
      <w:r>
        <w:t xml:space="preserve"> &amp; Mr. Bebermeyer</w:t>
      </w:r>
    </w:p>
    <w:p w:rsidR="003768A3" w:rsidRDefault="003768A3" w:rsidP="003768A3">
      <w:pPr>
        <w:pStyle w:val="Footer"/>
        <w:tabs>
          <w:tab w:val="clear" w:pos="4320"/>
          <w:tab w:val="clear" w:pos="8640"/>
          <w:tab w:val="left" w:pos="4500"/>
          <w:tab w:val="left" w:pos="4770"/>
          <w:tab w:val="left" w:pos="4860"/>
        </w:tabs>
      </w:pPr>
      <w:r>
        <w:t>Seniors………</w:t>
      </w:r>
      <w:r w:rsidR="000B35DE">
        <w:t>…………………………………….……..… Miss James</w:t>
      </w:r>
      <w:r>
        <w:t xml:space="preserve"> &amp;</w:t>
      </w:r>
      <w:r w:rsidRPr="007C4400">
        <w:t xml:space="preserve"> </w:t>
      </w:r>
      <w:r>
        <w:t>Mr. Turney</w:t>
      </w:r>
    </w:p>
    <w:p w:rsidR="003768A3" w:rsidRPr="00915D61" w:rsidRDefault="003768A3" w:rsidP="003768A3">
      <w:pPr>
        <w:tabs>
          <w:tab w:val="left" w:pos="4860"/>
        </w:tabs>
      </w:pPr>
      <w:r>
        <w:t>Student Council………………………………….……..…..</w:t>
      </w:r>
      <w:r w:rsidR="000B35DE">
        <w:t>Mrs. McCullough</w:t>
      </w:r>
      <w:r w:rsidRPr="00915D61">
        <w:t xml:space="preserve"> &amp; Mrs. Newlin </w:t>
      </w:r>
    </w:p>
    <w:p w:rsidR="003768A3" w:rsidRPr="00915D61" w:rsidRDefault="003768A3" w:rsidP="003768A3">
      <w:r w:rsidRPr="00915D61">
        <w:t>Yearbook…………………………………………….….….Mrs. Bird</w:t>
      </w:r>
    </w:p>
    <w:p w:rsidR="003768A3" w:rsidRPr="00915D61" w:rsidRDefault="003768A3" w:rsidP="003768A3">
      <w:pPr>
        <w:pStyle w:val="Footer"/>
        <w:tabs>
          <w:tab w:val="clear" w:pos="4320"/>
          <w:tab w:val="clear" w:pos="8640"/>
          <w:tab w:val="left" w:pos="4860"/>
        </w:tabs>
      </w:pPr>
      <w:r w:rsidRPr="00915D61">
        <w:t>Spelling Bee Coordinator……………….……………….....Mrs. Elliott</w:t>
      </w:r>
    </w:p>
    <w:p w:rsidR="003768A3" w:rsidRPr="00915D61" w:rsidRDefault="003768A3" w:rsidP="003768A3">
      <w:r w:rsidRPr="00915D61">
        <w:t>JH/HS Academics……………………………………….…</w:t>
      </w:r>
      <w:r w:rsidRPr="00915D61">
        <w:rPr>
          <w:color w:val="FF0000"/>
        </w:rPr>
        <w:t xml:space="preserve"> </w:t>
      </w:r>
      <w:r w:rsidRPr="00915D61">
        <w:t>Mrs. Harmon</w:t>
      </w:r>
      <w:bookmarkStart w:id="0" w:name="_GoBack"/>
      <w:bookmarkEnd w:id="0"/>
    </w:p>
    <w:p w:rsidR="003768A3" w:rsidRPr="00915D61" w:rsidRDefault="003768A3" w:rsidP="003768A3">
      <w:r w:rsidRPr="00915D61">
        <w:t>High School Play/Band/Vocal………………………….…..Mr. Ofiu</w:t>
      </w:r>
    </w:p>
    <w:p w:rsidR="003768A3" w:rsidRPr="00915D61" w:rsidRDefault="003768A3" w:rsidP="003768A3">
      <w:r w:rsidRPr="00915D61">
        <w:t>Cheerleading Sponsor……………………………………....Mrs. McCullough</w:t>
      </w:r>
    </w:p>
    <w:p w:rsidR="003768A3" w:rsidRPr="00915D61" w:rsidRDefault="003768A3" w:rsidP="003768A3">
      <w:pPr>
        <w:pStyle w:val="Footer"/>
        <w:tabs>
          <w:tab w:val="clear" w:pos="4320"/>
          <w:tab w:val="clear" w:pos="8640"/>
          <w:tab w:val="left" w:pos="4770"/>
          <w:tab w:val="left" w:pos="4950"/>
        </w:tabs>
      </w:pPr>
      <w:r w:rsidRPr="00915D61">
        <w:t xml:space="preserve">FFA………………………………………………………....Mr. Shaw </w:t>
      </w:r>
    </w:p>
    <w:p w:rsidR="003768A3" w:rsidRPr="00915D61" w:rsidRDefault="003768A3" w:rsidP="003768A3">
      <w:r w:rsidRPr="00915D61">
        <w:t>JH/HS Athletics …………………………………….….…..Miss Jones &amp; Mr. Bebermeyer</w:t>
      </w:r>
    </w:p>
    <w:p w:rsidR="003768A3" w:rsidRDefault="003768A3" w:rsidP="003768A3">
      <w:pPr>
        <w:pStyle w:val="Footer"/>
        <w:tabs>
          <w:tab w:val="clear" w:pos="4320"/>
          <w:tab w:val="clear" w:pos="8640"/>
          <w:tab w:val="left" w:pos="4770"/>
          <w:tab w:val="left" w:pos="4950"/>
        </w:tabs>
      </w:pPr>
      <w:r w:rsidRPr="00915D61">
        <w:t>FCA………………………………………………….……..Miss Jones &amp; Mr.</w:t>
      </w:r>
      <w:r>
        <w:t xml:space="preserve"> Shaw</w:t>
      </w:r>
    </w:p>
    <w:p w:rsidR="003768A3" w:rsidRDefault="003768A3" w:rsidP="003768A3"/>
    <w:p w:rsidR="003768A3" w:rsidRDefault="003768A3" w:rsidP="003768A3"/>
    <w:p w:rsidR="003768A3" w:rsidRDefault="003768A3" w:rsidP="003768A3"/>
    <w:p w:rsidR="000B35DE" w:rsidRDefault="000B35DE" w:rsidP="003768A3">
      <w:r>
        <w:t xml:space="preserve">All groups will have at least one adult sponsor.  All money raised/collected must be deposited through the school activities account secretary.  </w:t>
      </w:r>
    </w:p>
    <w:p w:rsidR="000B35DE" w:rsidRDefault="000B35DE" w:rsidP="003768A3"/>
    <w:p w:rsidR="000B35DE" w:rsidRDefault="000B35DE" w:rsidP="000B35DE">
      <w:r>
        <w:t>CLASSES - Will elect a president, vice-president, secretary-treasurer, a reporter, and one Student Council member during their first meeting of the current school year.</w:t>
      </w:r>
    </w:p>
    <w:p w:rsidR="003768A3" w:rsidRDefault="003768A3" w:rsidP="003768A3"/>
    <w:p w:rsidR="003768A3" w:rsidRDefault="003768A3" w:rsidP="003768A3">
      <w:r>
        <w:t>Requisitions for expenditures from activity accounts must be completed prior to purchasing.  Upon receipt of requested purchases all invoices must be given to the activities secretary for payment.</w:t>
      </w:r>
    </w:p>
    <w:p w:rsidR="003768A3" w:rsidRDefault="003768A3" w:rsidP="003768A3"/>
    <w:p w:rsidR="003768A3" w:rsidRDefault="003768A3" w:rsidP="003768A3">
      <w:r>
        <w:t>All clubs and organizations must have clearly stated objectives.  Failure to attempt to fulfill these objectives on a high and positive plan of action will result in cancellation of that club's or organization's activities.</w:t>
      </w:r>
    </w:p>
    <w:p w:rsidR="003768A3" w:rsidRDefault="003768A3" w:rsidP="003768A3"/>
    <w:p w:rsidR="003768A3" w:rsidRDefault="003768A3" w:rsidP="003768A3">
      <w:pPr>
        <w:rPr>
          <w:color w:val="00B050"/>
        </w:rPr>
      </w:pPr>
      <w:r>
        <w:t>STUDENT COUNCIL - Consists of four officers of the organization and one representative from each class, seven through twelve, and one from each organization.</w:t>
      </w:r>
      <w:r w:rsidRPr="005C563C">
        <w:rPr>
          <w:color w:val="00B050"/>
        </w:rPr>
        <w:t xml:space="preserve"> </w:t>
      </w:r>
      <w:r w:rsidRPr="005C563C">
        <w:t>Election of officers shall take place in May. Election of class and organization representatives shall take place at the beginning of each new school year.</w:t>
      </w:r>
    </w:p>
    <w:p w:rsidR="003768A3" w:rsidRDefault="003768A3" w:rsidP="003768A3"/>
    <w:p w:rsidR="003768A3" w:rsidRDefault="003768A3" w:rsidP="003768A3">
      <w:r>
        <w:t>The purpose of the Student Council shall be to sponsor activities of the Student Body; to create interest in student body affairs; to arouse a greater spirit of cooperation and school loyalty; to create between students and faculty a closer union and a better understanding; to eradicate all elements detrimental to the welfare and progress of a democratic organization; to create such committees as it shall see fit to carry out its services (members appointed by the president and presided over by the vice-president).</w:t>
      </w:r>
    </w:p>
    <w:p w:rsidR="003768A3" w:rsidRDefault="003768A3" w:rsidP="003768A3"/>
    <w:p w:rsidR="003768A3" w:rsidRDefault="000B35DE" w:rsidP="003768A3">
      <w:r>
        <w:t xml:space="preserve">FFA - </w:t>
      </w:r>
      <w:r w:rsidR="003768A3">
        <w:t xml:space="preserve">Membership in the FFA is open to students in grades 8-12 who are enrolled in an Agricultural Education course. FFA is under the sponsorship of the agriculture education instructor. </w:t>
      </w:r>
    </w:p>
    <w:p w:rsidR="003768A3" w:rsidRDefault="003768A3" w:rsidP="003768A3"/>
    <w:p w:rsidR="003768A3" w:rsidRDefault="003768A3" w:rsidP="003768A3">
      <w:r>
        <w:t xml:space="preserve">The FFA is dedicated to making a positive difference in the lives of students by developing their potential for premier leadership, personal growth and career success through agricultural </w:t>
      </w:r>
      <w:r w:rsidR="000B35DE">
        <w:t>education;</w:t>
      </w:r>
      <w:r>
        <w:t xml:space="preserve"> Students gain these skills through competing in the FFA’s 24 Career Development Events.  These contests involve a variety of skills from public speaking, livestock and poultry evaluation, parliamentary procedure, agricultural mechanics, </w:t>
      </w:r>
      <w:r w:rsidR="000B35DE">
        <w:t>agricultural communications</w:t>
      </w:r>
      <w:r>
        <w:t xml:space="preserve">, agronomy, agricultural business, and food science and technology.  Members are able to acquire numerous scholarships and cash awards for success. </w:t>
      </w:r>
    </w:p>
    <w:p w:rsidR="003768A3" w:rsidRDefault="003768A3" w:rsidP="003768A3"/>
    <w:p w:rsidR="003768A3" w:rsidRDefault="003768A3" w:rsidP="003768A3">
      <w:r>
        <w:t>Members with strong Supervised Agricultural Experience Programs compete for proficiency awards on the local, state and national levels.  These awards provide substantial cash incentives and international travel seminar opportunities for winners.</w:t>
      </w:r>
    </w:p>
    <w:p w:rsidR="003768A3" w:rsidRDefault="003768A3" w:rsidP="003768A3"/>
    <w:p w:rsidR="003768A3" w:rsidRDefault="003768A3" w:rsidP="003768A3">
      <w:r>
        <w:t>Additional activities of the FFA chapter include State and National FFA Conventions; Oklahoma FFA Alumni Leadership Training Camp, Chapter Officer Leadership Training Conference, Made For Excellence and Advanced Leadership Development Conferences, State and National Livestock Shows, and an Annual FFA Banquet.</w:t>
      </w:r>
    </w:p>
    <w:p w:rsidR="003768A3" w:rsidRDefault="003768A3" w:rsidP="003768A3"/>
    <w:p w:rsidR="003768A3" w:rsidRDefault="003768A3" w:rsidP="003768A3">
      <w:r>
        <w:t>OTHER CLUBS AND ORGANIZATIONS - May be formed with the approval of the administration and the board of education.  Each club must fulfill some educational or activity need and must have a faculty sponsor.</w:t>
      </w:r>
    </w:p>
    <w:p w:rsidR="003768A3" w:rsidRDefault="003768A3" w:rsidP="003768A3"/>
    <w:p w:rsidR="003768A3" w:rsidRDefault="003768A3" w:rsidP="003768A3">
      <w:r>
        <w:t>Note:  Any student who is a member of a fraternity, sorority, or secret society that is in violation of the State Law of Oklahoma is not eligible to participate in any competitive activity.</w:t>
      </w:r>
    </w:p>
    <w:p w:rsidR="00C141E3" w:rsidRDefault="00C141E3"/>
    <w:p w:rsidR="00274E39" w:rsidRDefault="00274E39" w:rsidP="00274E39">
      <w:pPr>
        <w:pStyle w:val="Heading3"/>
      </w:pPr>
      <w:r>
        <w:t>YEARBOOK</w:t>
      </w:r>
    </w:p>
    <w:p w:rsidR="00274E39" w:rsidRDefault="00274E39" w:rsidP="00274E39"/>
    <w:p w:rsidR="00274E39" w:rsidRDefault="00274E39" w:rsidP="00274E39">
      <w:r>
        <w:t>The yearbook is called the "ELK".  It is financed by the proceeds from the school picture profits, general fund, etc.</w:t>
      </w:r>
    </w:p>
    <w:p w:rsidR="00274E39" w:rsidRDefault="00274E39" w:rsidP="00274E39">
      <w:r>
        <w:t>The yearbook editor is selected by the sponsor.  The yearbook co-editor is selected by the editor and the sponsor.</w:t>
      </w:r>
    </w:p>
    <w:p w:rsidR="00274E39" w:rsidRDefault="00274E39"/>
    <w:sectPr w:rsidR="00274E39"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768A3"/>
    <w:rsid w:val="000B35DE"/>
    <w:rsid w:val="00274E39"/>
    <w:rsid w:val="003768A3"/>
    <w:rsid w:val="007D36AF"/>
    <w:rsid w:val="00A61AB6"/>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A3"/>
    <w:rPr>
      <w:rFonts w:ascii="Times New Roman" w:eastAsia="Times New Roman" w:hAnsi="Times New Roman" w:cs="Times New Roman"/>
      <w:sz w:val="20"/>
      <w:szCs w:val="20"/>
    </w:rPr>
  </w:style>
  <w:style w:type="paragraph" w:styleId="Heading3">
    <w:name w:val="heading 3"/>
    <w:basedOn w:val="Normal"/>
    <w:next w:val="Normal"/>
    <w:link w:val="Heading3Char"/>
    <w:qFormat/>
    <w:rsid w:val="003768A3"/>
    <w:pPr>
      <w:keepNext/>
      <w:jc w:val="center"/>
      <w:outlineLvl w:val="2"/>
    </w:pPr>
    <w:rPr>
      <w:b/>
    </w:rPr>
  </w:style>
  <w:style w:type="paragraph" w:styleId="Heading4">
    <w:name w:val="heading 4"/>
    <w:basedOn w:val="Normal"/>
    <w:next w:val="Normal"/>
    <w:link w:val="Heading4Char"/>
    <w:qFormat/>
    <w:rsid w:val="003768A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68A3"/>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768A3"/>
    <w:rPr>
      <w:rFonts w:ascii="Times New Roman" w:eastAsia="Times New Roman" w:hAnsi="Times New Roman" w:cs="Times New Roman"/>
      <w:b/>
      <w:sz w:val="20"/>
      <w:szCs w:val="20"/>
    </w:rPr>
  </w:style>
  <w:style w:type="paragraph" w:styleId="Footer">
    <w:name w:val="footer"/>
    <w:basedOn w:val="Normal"/>
    <w:link w:val="FooterChar"/>
    <w:uiPriority w:val="99"/>
    <w:rsid w:val="003768A3"/>
    <w:pPr>
      <w:tabs>
        <w:tab w:val="center" w:pos="4320"/>
        <w:tab w:val="right" w:pos="8640"/>
      </w:tabs>
    </w:pPr>
  </w:style>
  <w:style w:type="character" w:customStyle="1" w:styleId="FooterChar">
    <w:name w:val="Footer Char"/>
    <w:basedOn w:val="DefaultParagraphFont"/>
    <w:link w:val="Footer"/>
    <w:uiPriority w:val="99"/>
    <w:rsid w:val="003768A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A3"/>
    <w:rPr>
      <w:rFonts w:ascii="Times New Roman" w:eastAsia="Times New Roman" w:hAnsi="Times New Roman" w:cs="Times New Roman"/>
      <w:sz w:val="20"/>
      <w:szCs w:val="20"/>
    </w:rPr>
  </w:style>
  <w:style w:type="paragraph" w:styleId="Heading3">
    <w:name w:val="heading 3"/>
    <w:basedOn w:val="Normal"/>
    <w:next w:val="Normal"/>
    <w:link w:val="Heading3Char"/>
    <w:qFormat/>
    <w:rsid w:val="003768A3"/>
    <w:pPr>
      <w:keepNext/>
      <w:jc w:val="center"/>
      <w:outlineLvl w:val="2"/>
    </w:pPr>
    <w:rPr>
      <w:b/>
    </w:rPr>
  </w:style>
  <w:style w:type="paragraph" w:styleId="Heading4">
    <w:name w:val="heading 4"/>
    <w:basedOn w:val="Normal"/>
    <w:next w:val="Normal"/>
    <w:link w:val="Heading4Char"/>
    <w:qFormat/>
    <w:rsid w:val="003768A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68A3"/>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768A3"/>
    <w:rPr>
      <w:rFonts w:ascii="Times New Roman" w:eastAsia="Times New Roman" w:hAnsi="Times New Roman" w:cs="Times New Roman"/>
      <w:b/>
      <w:sz w:val="20"/>
      <w:szCs w:val="20"/>
    </w:rPr>
  </w:style>
  <w:style w:type="paragraph" w:styleId="Footer">
    <w:name w:val="footer"/>
    <w:basedOn w:val="Normal"/>
    <w:link w:val="FooterChar"/>
    <w:uiPriority w:val="99"/>
    <w:rsid w:val="003768A3"/>
    <w:pPr>
      <w:tabs>
        <w:tab w:val="center" w:pos="4320"/>
        <w:tab w:val="right" w:pos="8640"/>
      </w:tabs>
    </w:pPr>
  </w:style>
  <w:style w:type="character" w:customStyle="1" w:styleId="FooterChar">
    <w:name w:val="Footer Char"/>
    <w:basedOn w:val="DefaultParagraphFont"/>
    <w:link w:val="Footer"/>
    <w:uiPriority w:val="99"/>
    <w:rsid w:val="003768A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2</cp:revision>
  <cp:lastPrinted>2019-08-28T16:14:00Z</cp:lastPrinted>
  <dcterms:created xsi:type="dcterms:W3CDTF">2019-08-29T13:09:00Z</dcterms:created>
  <dcterms:modified xsi:type="dcterms:W3CDTF">2019-08-29T13:09:00Z</dcterms:modified>
</cp:coreProperties>
</file>