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85" w:rsidRDefault="00354385" w:rsidP="00354385">
      <w:pPr>
        <w:pStyle w:val="Heading3"/>
      </w:pPr>
      <w:r>
        <w:t>ATTENDANCE</w:t>
      </w:r>
    </w:p>
    <w:p w:rsidR="00354385" w:rsidRDefault="00354385" w:rsidP="00354385"/>
    <w:p w:rsidR="00354385" w:rsidRDefault="00354385" w:rsidP="00354385">
      <w:r>
        <w:t>Attendance requirements as set forth in Senate Bill #234 regarding truancy will be followed.</w:t>
      </w:r>
    </w:p>
    <w:p w:rsidR="00354385" w:rsidRDefault="00354385" w:rsidP="00354385"/>
    <w:p w:rsidR="00354385" w:rsidRDefault="00354385" w:rsidP="00354385">
      <w:r>
        <w:t xml:space="preserve">The law states that if a child is absent from school for 10 or more days or parts of days within a 4-week period without a valid excuse, the principal shall immediately report such absences to the district attorney.  The law implies that it is up to the parent or guardian to compel the child to attend school.  Any parent or guardian </w:t>
      </w:r>
    </w:p>
    <w:p w:rsidR="00354385" w:rsidRDefault="00354385" w:rsidP="00354385">
      <w:proofErr w:type="gramStart"/>
      <w:r>
        <w:t>violating</w:t>
      </w:r>
      <w:proofErr w:type="gramEnd"/>
      <w:r>
        <w:t xml:space="preserve"> the provisions of the act shall be guilty of a misdemeanor and upon conviction can be fined up to $100.00 a day.</w:t>
      </w:r>
    </w:p>
    <w:p w:rsidR="00354385" w:rsidRDefault="00354385" w:rsidP="00354385"/>
    <w:p w:rsidR="00354385" w:rsidRDefault="00354385" w:rsidP="00354385">
      <w:r>
        <w:t>The law explicitly places the duty of reporting a child's absence upon the parent or guardian.  If a student is absent from school, the parent should call the school to report the absence.</w:t>
      </w:r>
    </w:p>
    <w:p w:rsidR="00354385" w:rsidRDefault="00354385" w:rsidP="00354385"/>
    <w:p w:rsidR="00354385" w:rsidRDefault="00354385" w:rsidP="00354385">
      <w:r>
        <w:t xml:space="preserve">All absences from school, unless a student is a participant in a school activity, </w:t>
      </w:r>
      <w:proofErr w:type="gramStart"/>
      <w:r>
        <w:t>is</w:t>
      </w:r>
      <w:proofErr w:type="gramEnd"/>
      <w:r>
        <w:t xml:space="preserve"> recorded as an absence.  No penalty is assessed on grades due to absences.</w:t>
      </w:r>
    </w:p>
    <w:p w:rsidR="00354385" w:rsidRDefault="00354385" w:rsidP="00354385">
      <w:r>
        <w:t>All visiting, shopping and other engagements are expected to be planned so that parents will not request or permit a pupil to remain away from school unnecessarily.</w:t>
      </w:r>
    </w:p>
    <w:p w:rsidR="00354385" w:rsidRDefault="00354385" w:rsidP="00354385">
      <w:r>
        <w:t>Students will be given one day to make up any work missed for each day of absence.  Any situation not covered in this policy will be left to the discretion of the teacher and principal.</w:t>
      </w:r>
    </w:p>
    <w:p w:rsidR="00354385" w:rsidRDefault="00354385" w:rsidP="00354385"/>
    <w:p w:rsidR="00354385" w:rsidRDefault="00354385" w:rsidP="00354385"/>
    <w:p w:rsidR="00354385" w:rsidRDefault="00354385" w:rsidP="00354385">
      <w:r>
        <w:t>If a parent desires that their child not go outside for recess or physical activity, a note must be sent to the teacher stating the reason and signed by the parent.</w:t>
      </w:r>
    </w:p>
    <w:p w:rsidR="00354385" w:rsidRDefault="00354385" w:rsidP="00354385"/>
    <w:p w:rsidR="00354385" w:rsidRDefault="00354385" w:rsidP="00354385"/>
    <w:p w:rsidR="00354385" w:rsidRDefault="00354385" w:rsidP="00354385"/>
    <w:p w:rsidR="00354385" w:rsidRDefault="00354385" w:rsidP="00354385"/>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4385"/>
    <w:rsid w:val="00354385"/>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85"/>
    <w:rPr>
      <w:rFonts w:ascii="Times New Roman" w:eastAsia="Times New Roman" w:hAnsi="Times New Roman" w:cs="Times New Roman"/>
      <w:sz w:val="20"/>
      <w:szCs w:val="20"/>
    </w:rPr>
  </w:style>
  <w:style w:type="paragraph" w:styleId="Heading3">
    <w:name w:val="heading 3"/>
    <w:basedOn w:val="Normal"/>
    <w:next w:val="Normal"/>
    <w:link w:val="Heading3Char"/>
    <w:qFormat/>
    <w:rsid w:val="00354385"/>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54385"/>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Microsoft</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2019-08-13T15:12:00Z</dcterms:created>
  <dcterms:modified xsi:type="dcterms:W3CDTF">2019-08-13T15:12:00Z</dcterms:modified>
</cp:coreProperties>
</file>