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34"/>
        <w:gridCol w:w="3075"/>
        <w:gridCol w:w="3135"/>
      </w:tblGrid>
      <w:tr w:rsidR="006D1C48" w:rsidRPr="006D1C48">
        <w:trPr>
          <w:tblCellSpacing w:w="60" w:type="dxa"/>
        </w:trPr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45"/>
                <w:szCs w:val="45"/>
              </w:rPr>
              <w:t xml:space="preserve">4th &amp; 5th Grade </w:t>
            </w:r>
          </w:p>
          <w:p w:rsidR="006D1C48" w:rsidRPr="006D1C48" w:rsidRDefault="006D1C48" w:rsidP="006D1C48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45"/>
                <w:szCs w:val="45"/>
              </w:rPr>
              <w:t>Florida Center for Reading Research Resources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38"/>
                <w:szCs w:val="38"/>
              </w:rPr>
              <w:t>Advanced Phonics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" w:tgtFrame="_self" w:tooltip="AP - Variant Correspondence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Variant Correspondences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" w:tgtFrame="_self" w:tooltip="AP - Syllable Pattern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Syllable Patterns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" w:tgtFrame="_self" w:tooltip="AP - Morpheme Structure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Morpheme Structures</w:t>
              </w:r>
            </w:hyperlink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38"/>
                <w:szCs w:val="38"/>
              </w:rPr>
              <w:t>Fluency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tgtFrame="_self" w:tooltip="Fluency - WP and Word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Word Parts and Words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tgtFrame="_self" w:tooltip="Fluency - Phrase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Phrases, Chunked and Connected Text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38"/>
                <w:szCs w:val="38"/>
              </w:rPr>
              <w:t>Vocabulary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tgtFrame="_self" w:tooltip="Vocabulary - Word Knowledge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Word Knowledge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tgtFrame="_self" w:tooltip="Vocabulary - Morphemic Element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Morphemic Elements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tgtFrame="_self" w:tooltip="Vocabulary - Word Meaning and Analysi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Word Meaning and Word Analysis</w:t>
              </w:r>
            </w:hyperlink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tgtFrame="_self" w:tooltip="Vocabulary - Words in Context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Words in Context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Comic Sans MS" w:eastAsia="Times New Roman" w:hAnsi="Comic Sans MS" w:cs="Times New Roman"/>
                <w:b/>
                <w:bCs/>
                <w:color w:val="000000"/>
                <w:sz w:val="38"/>
                <w:szCs w:val="38"/>
              </w:rPr>
              <w:t>Comprehension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B00"/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" w:tgtFrame="_self" w:tooltip="Comprehension - Narrative Text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Narrative Text Structure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tgtFrame="_self" w:tooltip="Comprehension - Expository Text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Expository Text Structure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tgtFrame="_self" w:tooltip="Comprehension - Text Analysis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Text Analysis</w:t>
              </w:r>
            </w:hyperlink>
          </w:p>
        </w:tc>
      </w:tr>
      <w:tr w:rsidR="006D1C48" w:rsidRPr="006D1C48">
        <w:trPr>
          <w:tblCellSpacing w:w="6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" w:tgtFrame="_self" w:tooltip="Comprehension - Monitoring for Understanding" w:history="1">
              <w:r w:rsidRPr="006D1C48">
                <w:rPr>
                  <w:rFonts w:ascii="Comic Sans MS" w:eastAsia="Times New Roman" w:hAnsi="Comic Sans MS" w:cs="Times New Roman"/>
                  <w:color w:val="0000FF"/>
                  <w:sz w:val="29"/>
                  <w:szCs w:val="29"/>
                </w:rPr>
                <w:t>Monitoring for Understanding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C48" w:rsidRPr="006D1C48" w:rsidRDefault="006D1C48" w:rsidP="006D1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D1C4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:rsidR="005B71BD" w:rsidRPr="00246124" w:rsidRDefault="006D1C48" w:rsidP="00246124"/>
    <w:sectPr w:rsidR="005B71BD" w:rsidRPr="0024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E"/>
    <w:rsid w:val="00246124"/>
    <w:rsid w:val="006D1C48"/>
    <w:rsid w:val="009F4D4E"/>
    <w:rsid w:val="00CF25C2"/>
    <w:rsid w:val="00EB343E"/>
    <w:rsid w:val="00E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A3CA-9EEF-422F-A2A3-FE4834E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43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B3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3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csdk12.org/education/components/scrapbook/default.php?sectiondetailid=193452&amp;" TargetMode="External"/><Relationship Id="rId13" Type="http://schemas.openxmlformats.org/officeDocument/2006/relationships/hyperlink" Target="http://schools.dcsdk12.org/education/components/scrapbook/default.php?sectiondetailid=193322&amp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s.dcsdk12.org/education/components/scrapbook/default.php?sectiondetailid=193451&amp;" TargetMode="External"/><Relationship Id="rId12" Type="http://schemas.openxmlformats.org/officeDocument/2006/relationships/hyperlink" Target="http://schools.dcsdk12.org/education/components/scrapbook/default.php?sectiondetailid=193450&amp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s.dcsdk12.org/education/components/scrapbook/default.php?sectiondetailid=193433&amp;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s.dcsdk12.org/education/components/scrapbook/default.php?sectiondetailid=193455&amp;" TargetMode="External"/><Relationship Id="rId11" Type="http://schemas.openxmlformats.org/officeDocument/2006/relationships/hyperlink" Target="http://schools.dcsdk12.org/education/components/scrapbook/default.php?sectiondetailid=193449&amp;" TargetMode="External"/><Relationship Id="rId5" Type="http://schemas.openxmlformats.org/officeDocument/2006/relationships/hyperlink" Target="http://schools.dcsdk12.org/education/components/scrapbook/default.php?sectiondetailid=193454&amp;" TargetMode="External"/><Relationship Id="rId15" Type="http://schemas.openxmlformats.org/officeDocument/2006/relationships/hyperlink" Target="http://schools.dcsdk12.org/education/components/scrapbook/default.php?sectiondetailid=193431&amp;" TargetMode="External"/><Relationship Id="rId10" Type="http://schemas.openxmlformats.org/officeDocument/2006/relationships/hyperlink" Target="http://schools.dcsdk12.org/education/components/scrapbook/default.php?sectiondetailid=193435&amp;" TargetMode="External"/><Relationship Id="rId4" Type="http://schemas.openxmlformats.org/officeDocument/2006/relationships/hyperlink" Target="http://schools.dcsdk12.org/education/components/scrapbook/default.php?sectiondetailid=193453&amp;&amp;" TargetMode="External"/><Relationship Id="rId9" Type="http://schemas.openxmlformats.org/officeDocument/2006/relationships/hyperlink" Target="http://schools.dcsdk12.org/education/components/scrapbook/default.php?sectiondetailid=193434&amp;" TargetMode="External"/><Relationship Id="rId14" Type="http://schemas.openxmlformats.org/officeDocument/2006/relationships/hyperlink" Target="http://schools.dcsdk12.org/education/components/scrapbook/default.php?sectiondetailid=193389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Newcomer</dc:creator>
  <cp:keywords/>
  <dc:description/>
  <cp:lastModifiedBy>Michael Newcomer</cp:lastModifiedBy>
  <cp:revision>2</cp:revision>
  <dcterms:created xsi:type="dcterms:W3CDTF">2014-08-07T14:42:00Z</dcterms:created>
  <dcterms:modified xsi:type="dcterms:W3CDTF">2014-08-07T14:42:00Z</dcterms:modified>
</cp:coreProperties>
</file>