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87" w:rsidRDefault="003A3487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As required by Section 311, title 25 of the </w:t>
      </w:r>
      <w:smartTag w:uri="urn:schemas-microsoft-com:office:smarttags" w:element="State">
        <w:smartTag w:uri="urn:schemas-microsoft-com:office:smarttags" w:element="place">
          <w:r>
            <w:rPr>
              <w:rFonts w:ascii="Shruti" w:hAnsi="Shruti" w:cs="Shruti"/>
              <w:sz w:val="18"/>
              <w:szCs w:val="18"/>
            </w:rPr>
            <w:t>Oklahoma</w:t>
          </w:r>
        </w:smartTag>
      </w:smartTag>
      <w:r>
        <w:rPr>
          <w:rFonts w:ascii="Shruti" w:hAnsi="Shruti" w:cs="Shruti"/>
          <w:sz w:val="18"/>
          <w:szCs w:val="18"/>
        </w:rPr>
        <w:t xml:space="preserve"> statutes, a notice and an agenda is hereby posted that the Board of</w:t>
      </w:r>
    </w:p>
    <w:p w:rsidR="003A3487" w:rsidRDefault="003A3487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Education of </w:t>
      </w:r>
      <w:smartTag w:uri="urn:schemas-microsoft-com:office:smarttags" w:element="PlaceName">
        <w:r>
          <w:rPr>
            <w:rFonts w:ascii="Shruti" w:hAnsi="Shruti" w:cs="Shruti"/>
            <w:sz w:val="18"/>
            <w:szCs w:val="18"/>
          </w:rPr>
          <w:t>Independent</w:t>
        </w:r>
      </w:smartTag>
      <w:r>
        <w:rPr>
          <w:rFonts w:ascii="Shruti" w:hAnsi="Shruti" w:cs="Shruti"/>
          <w:sz w:val="18"/>
          <w:szCs w:val="18"/>
        </w:rPr>
        <w:t xml:space="preserve"> </w:t>
      </w:r>
      <w:smartTag w:uri="urn:schemas-microsoft-com:office:smarttags" w:element="PlaceType">
        <w:r>
          <w:rPr>
            <w:rFonts w:ascii="Shruti" w:hAnsi="Shruti" w:cs="Shruti"/>
            <w:sz w:val="18"/>
            <w:szCs w:val="18"/>
          </w:rPr>
          <w:t>School District</w:t>
        </w:r>
      </w:smartTag>
      <w:r>
        <w:rPr>
          <w:rFonts w:ascii="Shruti" w:hAnsi="Shruti" w:cs="Shruti"/>
          <w:sz w:val="18"/>
          <w:szCs w:val="18"/>
        </w:rPr>
        <w:t xml:space="preserve"> #32 of </w:t>
      </w:r>
      <w:smartTag w:uri="urn:schemas-microsoft-com:office:smarttags" w:element="place">
        <w:smartTag w:uri="urn:schemas-microsoft-com:office:smarttags" w:element="City">
          <w:r>
            <w:rPr>
              <w:rFonts w:ascii="Shruti" w:hAnsi="Shruti" w:cs="Shruti"/>
              <w:sz w:val="18"/>
              <w:szCs w:val="18"/>
            </w:rPr>
            <w:t>Mayes County</w:t>
          </w:r>
        </w:smartTag>
        <w:r>
          <w:rPr>
            <w:rFonts w:ascii="Shruti" w:hAnsi="Shruti" w:cs="Shruti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Shruti" w:hAnsi="Shruti" w:cs="Shruti"/>
              <w:sz w:val="18"/>
              <w:szCs w:val="18"/>
            </w:rPr>
            <w:t>Oklahoma</w:t>
          </w:r>
        </w:smartTag>
      </w:smartTag>
      <w:r>
        <w:rPr>
          <w:rFonts w:ascii="Shruti" w:hAnsi="Shruti" w:cs="Shruti"/>
          <w:sz w:val="18"/>
          <w:szCs w:val="18"/>
        </w:rPr>
        <w:t>, will hold a special meeting August 9, 2011</w:t>
      </w:r>
    </w:p>
    <w:p w:rsidR="003A3487" w:rsidRPr="00434FE3" w:rsidRDefault="003A3487" w:rsidP="004D52DD">
      <w:pPr>
        <w:rPr>
          <w:rFonts w:ascii="Shruti" w:hAnsi="Shruti" w:cs="Shruti"/>
          <w:sz w:val="18"/>
          <w:szCs w:val="18"/>
        </w:rPr>
      </w:pPr>
      <w:r>
        <w:rPr>
          <w:rFonts w:ascii="Shruti" w:hAnsi="Shruti" w:cs="Shruti"/>
          <w:sz w:val="18"/>
          <w:szCs w:val="18"/>
        </w:rPr>
        <w:t xml:space="preserve">6:30 p.m.  </w:t>
      </w:r>
    </w:p>
    <w:p w:rsidR="003A3487" w:rsidRDefault="003A3487">
      <w:pPr>
        <w:jc w:val="center"/>
        <w:rPr>
          <w:rFonts w:ascii="Shruti" w:hAnsi="Shruti" w:cs="Shruti"/>
          <w:b/>
          <w:bCs/>
        </w:rPr>
      </w:pPr>
    </w:p>
    <w:p w:rsidR="003A3487" w:rsidRPr="00DF3199" w:rsidRDefault="003A3487" w:rsidP="00434FE3">
      <w:pPr>
        <w:rPr>
          <w:rFonts w:ascii="Shruti" w:hAnsi="Shruti" w:cs="Shruti"/>
          <w:b/>
        </w:rPr>
      </w:pPr>
      <w:r>
        <w:rPr>
          <w:rFonts w:ascii="Shruti" w:hAnsi="Shruti" w:cs="Shruti"/>
        </w:rPr>
        <w:t xml:space="preserve">                                 </w:t>
      </w:r>
      <w:r>
        <w:rPr>
          <w:rFonts w:ascii="Shruti" w:hAnsi="Shruti" w:cs="Shruti"/>
          <w:b/>
        </w:rPr>
        <w:t>SPECIAL</w:t>
      </w:r>
      <w:r w:rsidRPr="00DF3199">
        <w:rPr>
          <w:rFonts w:ascii="Shruti" w:hAnsi="Shruti" w:cs="Shruti"/>
          <w:b/>
        </w:rPr>
        <w:t xml:space="preserve"> MEETING OF THE BOARD OF EDUCATION</w:t>
      </w:r>
    </w:p>
    <w:p w:rsidR="003A3487" w:rsidRDefault="003A3487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DISTRICT #32, </w:t>
      </w:r>
      <w:smartTag w:uri="urn:schemas-microsoft-com:office:smarttags" w:element="PostalCode">
        <w:smartTag w:uri="urn:schemas-microsoft-com:office:smarttags" w:element="PlaceName">
          <w:r>
            <w:rPr>
              <w:rFonts w:ascii="Shruti" w:hAnsi="Shruti" w:cs="Shruti"/>
              <w:b/>
              <w:bCs/>
            </w:rPr>
            <w:t>MAYES</w:t>
          </w:r>
        </w:smartTag>
      </w:smartTag>
      <w:r>
        <w:rPr>
          <w:rFonts w:ascii="Shruti" w:hAnsi="Shruti" w:cs="Shruti"/>
          <w:b/>
          <w:bCs/>
        </w:rPr>
        <w:t xml:space="preserve"> </w:t>
      </w:r>
      <w:smartTag w:uri="urn:schemas-microsoft-com:office:smarttags" w:element="PostalCode">
        <w:smartTag w:uri="urn:schemas-microsoft-com:office:smarttags" w:element="PlaceType">
          <w:r>
            <w:rPr>
              <w:rFonts w:ascii="Shruti" w:hAnsi="Shruti" w:cs="Shruti"/>
              <w:b/>
              <w:bCs/>
            </w:rPr>
            <w:t>COUNTY</w:t>
          </w:r>
        </w:smartTag>
      </w:smartTag>
      <w:r>
        <w:rPr>
          <w:rFonts w:ascii="Shruti" w:hAnsi="Shruti" w:cs="Shruti"/>
          <w:b/>
          <w:bCs/>
        </w:rPr>
        <w:t xml:space="preserve">,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City">
            <w:r>
              <w:rPr>
                <w:rFonts w:ascii="Shruti" w:hAnsi="Shruti" w:cs="Shruti"/>
                <w:b/>
                <w:bCs/>
              </w:rPr>
              <w:t>CHOUTEAU</w:t>
            </w:r>
          </w:smartTag>
        </w:smartTag>
        <w:r>
          <w:rPr>
            <w:rFonts w:ascii="Shruti" w:hAnsi="Shruti" w:cs="Shruti"/>
            <w:b/>
            <w:bCs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>
              <w:rPr>
                <w:rFonts w:ascii="Shruti" w:hAnsi="Shruti" w:cs="Shruti"/>
                <w:b/>
                <w:bCs/>
              </w:rPr>
              <w:t>OKLAHOMA</w:t>
            </w:r>
          </w:smartTag>
        </w:smartTag>
      </w:smartTag>
    </w:p>
    <w:p w:rsidR="003A3487" w:rsidRDefault="003A3487" w:rsidP="000547FE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(The </w:t>
      </w:r>
      <w:smartTag w:uri="urn:schemas-microsoft-com:office:smarttags" w:element="PostalCode">
        <w:smartTag w:uri="urn:schemas-microsoft-com:office:smarttags" w:element="place">
          <w:smartTag w:uri="urn:schemas-microsoft-com:office:smarttags" w:element="PlaceName">
            <w:r>
              <w:rPr>
                <w:rFonts w:ascii="Shruti" w:hAnsi="Shruti" w:cs="Shruti"/>
                <w:b/>
                <w:bCs/>
              </w:rPr>
              <w:t>Chouteau-</w:t>
            </w:r>
            <w:proofErr w:type="spellStart"/>
            <w:r>
              <w:rPr>
                <w:rFonts w:ascii="Shruti" w:hAnsi="Shruti" w:cs="Shruti"/>
                <w:b/>
                <w:bCs/>
              </w:rPr>
              <w:t>Mazie</w:t>
            </w:r>
          </w:smartTag>
        </w:smartTag>
        <w:proofErr w:type="spellEnd"/>
        <w:r>
          <w:rPr>
            <w:rFonts w:ascii="Shruti" w:hAnsi="Shruti" w:cs="Shruti"/>
            <w:b/>
            <w:bCs/>
          </w:rPr>
          <w:t xml:space="preserve"> </w:t>
        </w:r>
        <w:smartTag w:uri="urn:schemas-microsoft-com:office:smarttags" w:element="PostalCode">
          <w:smartTag w:uri="urn:schemas-microsoft-com:office:smarttags" w:element="PlaceType">
            <w:r>
              <w:rPr>
                <w:rFonts w:ascii="Shruti" w:hAnsi="Shruti" w:cs="Shruti"/>
                <w:b/>
                <w:bCs/>
              </w:rPr>
              <w:t>Public School</w:t>
            </w:r>
          </w:smartTag>
        </w:smartTag>
      </w:smartTag>
      <w:r>
        <w:rPr>
          <w:rFonts w:ascii="Shruti" w:hAnsi="Shruti" w:cs="Shruti"/>
          <w:b/>
          <w:bCs/>
        </w:rPr>
        <w:t>)</w:t>
      </w:r>
    </w:p>
    <w:p w:rsidR="003A3487" w:rsidRDefault="003A3487" w:rsidP="000547FE">
      <w:pPr>
        <w:ind w:left="288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Chouteau-</w:t>
      </w:r>
      <w:proofErr w:type="spellStart"/>
      <w:r>
        <w:rPr>
          <w:rFonts w:ascii="Shruti" w:hAnsi="Shruti" w:cs="Shruti"/>
          <w:b/>
          <w:bCs/>
        </w:rPr>
        <w:t>Mazie</w:t>
      </w:r>
      <w:proofErr w:type="spellEnd"/>
      <w:r>
        <w:rPr>
          <w:rFonts w:ascii="Shruti" w:hAnsi="Shruti" w:cs="Shruti"/>
          <w:b/>
          <w:bCs/>
        </w:rPr>
        <w:t xml:space="preserve"> Administration Office </w:t>
      </w:r>
    </w:p>
    <w:p w:rsidR="003A3487" w:rsidRPr="00C5269D" w:rsidRDefault="003A3487" w:rsidP="00002A51">
      <w:pPr>
        <w:tabs>
          <w:tab w:val="left" w:pos="3870"/>
        </w:tabs>
        <w:ind w:left="3690" w:hanging="810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 xml:space="preserve">        521 N. McCracken, OK.  74337                                                                                                               August 9, 2011, 6:30 p.m.</w:t>
      </w:r>
    </w:p>
    <w:p w:rsidR="003A3487" w:rsidRDefault="003A3487">
      <w:pPr>
        <w:jc w:val="center"/>
        <w:rPr>
          <w:rFonts w:ascii="Shruti" w:hAnsi="Shruti" w:cs="Shruti"/>
          <w:b/>
          <w:bCs/>
        </w:rPr>
      </w:pPr>
    </w:p>
    <w:p w:rsidR="003A3487" w:rsidRDefault="003A3487">
      <w:pPr>
        <w:jc w:val="center"/>
        <w:rPr>
          <w:rFonts w:ascii="Shruti" w:hAnsi="Shruti" w:cs="Shruti"/>
          <w:b/>
          <w:bCs/>
        </w:rPr>
      </w:pPr>
      <w:r>
        <w:rPr>
          <w:rFonts w:ascii="Shruti" w:hAnsi="Shruti" w:cs="Shruti"/>
          <w:b/>
          <w:bCs/>
        </w:rPr>
        <w:t>AGENDA</w:t>
      </w:r>
    </w:p>
    <w:p w:rsidR="003A3487" w:rsidRDefault="003A3487">
      <w:pPr>
        <w:rPr>
          <w:rFonts w:ascii="Shruti" w:hAnsi="Shruti" w:cs="Shruti"/>
          <w:b/>
          <w:bCs/>
          <w:sz w:val="20"/>
          <w:szCs w:val="20"/>
        </w:rPr>
      </w:pPr>
    </w:p>
    <w:p w:rsidR="003A3487" w:rsidRDefault="003A3487">
      <w:pPr>
        <w:rPr>
          <w:rFonts w:ascii="Shruti" w:hAnsi="Shruti" w:cs="Shruti"/>
          <w:sz w:val="16"/>
          <w:szCs w:val="16"/>
        </w:rPr>
      </w:pPr>
      <w:r>
        <w:rPr>
          <w:rFonts w:ascii="Shruti" w:hAnsi="Shruti" w:cs="Shruti"/>
          <w:sz w:val="16"/>
          <w:szCs w:val="16"/>
        </w:rPr>
        <w:t>Note: The board may discuss, vote to approve, vote to disapprove, vote to table, amend, or decide not to discuss any item on the agenda.</w:t>
      </w:r>
    </w:p>
    <w:p w:rsidR="003A3487" w:rsidRDefault="003A3487">
      <w:pPr>
        <w:rPr>
          <w:rFonts w:ascii="Shruti" w:hAnsi="Shruti" w:cs="Shruti"/>
          <w:sz w:val="20"/>
          <w:szCs w:val="20"/>
        </w:rPr>
      </w:pPr>
    </w:p>
    <w:p w:rsidR="003A3487" w:rsidRDefault="003A3487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414051">
        <w:rPr>
          <w:b/>
          <w:bCs/>
          <w:sz w:val="22"/>
          <w:szCs w:val="22"/>
        </w:rPr>
        <w:t>Agenda Item 1</w:t>
      </w:r>
      <w:r>
        <w:rPr>
          <w:b/>
          <w:bCs/>
          <w:sz w:val="22"/>
          <w:szCs w:val="22"/>
        </w:rPr>
        <w:t>.</w:t>
      </w:r>
      <w:proofErr w:type="gramEnd"/>
      <w:r w:rsidRPr="00414051">
        <w:rPr>
          <w:b/>
          <w:bCs/>
          <w:sz w:val="22"/>
          <w:szCs w:val="22"/>
        </w:rPr>
        <w:t xml:space="preserve">  Call to order:  </w:t>
      </w:r>
      <w:r>
        <w:rPr>
          <w:sz w:val="22"/>
          <w:szCs w:val="22"/>
        </w:rPr>
        <w:t>Mrs. Tara Jones</w:t>
      </w:r>
      <w:r w:rsidRPr="00414051">
        <w:rPr>
          <w:sz w:val="22"/>
          <w:szCs w:val="22"/>
        </w:rPr>
        <w:t>, President</w:t>
      </w:r>
    </w:p>
    <w:p w:rsidR="003A3487" w:rsidRDefault="003A3487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9602A9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2</w:t>
      </w:r>
      <w:r w:rsidRPr="009602A9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Continuation of pre-termination hearing for </w:t>
      </w:r>
      <w:proofErr w:type="spellStart"/>
      <w:r>
        <w:rPr>
          <w:sz w:val="22"/>
          <w:szCs w:val="22"/>
        </w:rPr>
        <w:t>Gayla</w:t>
      </w:r>
      <w:proofErr w:type="spellEnd"/>
      <w:r>
        <w:rPr>
          <w:sz w:val="22"/>
          <w:szCs w:val="22"/>
        </w:rPr>
        <w:t xml:space="preserve"> Monk, a career teacher</w:t>
      </w:r>
    </w:p>
    <w:p w:rsidR="003A3487" w:rsidRDefault="003A3487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BE0B9B">
      <w:pPr>
        <w:pStyle w:val="Level1"/>
        <w:tabs>
          <w:tab w:val="left" w:pos="-144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a.  The</w:t>
      </w:r>
      <w:proofErr w:type="gramEnd"/>
      <w:r>
        <w:rPr>
          <w:sz w:val="22"/>
          <w:szCs w:val="22"/>
        </w:rPr>
        <w:t xml:space="preserve"> Board President may restate the procedures for the hearing if requested to do so by the                                                                                                                                                                                                                                                                administration’s representative or the teacher’s representative.</w:t>
      </w:r>
    </w:p>
    <w:p w:rsidR="003A3487" w:rsidRDefault="003A3487" w:rsidP="00414051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9C4926">
      <w:pPr>
        <w:pStyle w:val="Level1"/>
        <w:tabs>
          <w:tab w:val="left" w:pos="-1440"/>
        </w:tabs>
        <w:ind w:left="990" w:hanging="99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b.  Presentation</w:t>
      </w:r>
      <w:proofErr w:type="gramEnd"/>
      <w:r>
        <w:rPr>
          <w:sz w:val="22"/>
          <w:szCs w:val="22"/>
        </w:rPr>
        <w:t xml:space="preserve"> by superintendent or his designee of the statutory causes, underlying facts, and explanation of evidence supporting the recommendation for dismissal and questions, if any, by board members.</w:t>
      </w:r>
    </w:p>
    <w:p w:rsidR="003A3487" w:rsidRDefault="003A3487" w:rsidP="009C4926">
      <w:pPr>
        <w:pStyle w:val="Level1"/>
        <w:tabs>
          <w:tab w:val="left" w:pos="-1440"/>
        </w:tabs>
        <w:ind w:left="990" w:hanging="990"/>
        <w:rPr>
          <w:sz w:val="22"/>
          <w:szCs w:val="22"/>
        </w:rPr>
      </w:pPr>
    </w:p>
    <w:p w:rsidR="003A3487" w:rsidRDefault="003A3487" w:rsidP="009C4926">
      <w:pPr>
        <w:pStyle w:val="Level1"/>
        <w:tabs>
          <w:tab w:val="left" w:pos="-144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c.  Presentation</w:t>
      </w:r>
      <w:proofErr w:type="gramEnd"/>
      <w:r>
        <w:rPr>
          <w:sz w:val="22"/>
          <w:szCs w:val="22"/>
        </w:rPr>
        <w:t xml:space="preserve"> by Mrs. Monk or her designee in opposition to superintendent’s recommendation and                                                                   questions, if any, by board members.</w:t>
      </w:r>
    </w:p>
    <w:p w:rsidR="003A3487" w:rsidRDefault="003A3487" w:rsidP="009C4926">
      <w:pPr>
        <w:pStyle w:val="Level1"/>
        <w:tabs>
          <w:tab w:val="left" w:pos="-1440"/>
        </w:tabs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d.  Presentation</w:t>
      </w:r>
      <w:proofErr w:type="gramEnd"/>
      <w:r>
        <w:rPr>
          <w:sz w:val="22"/>
          <w:szCs w:val="22"/>
        </w:rPr>
        <w:t xml:space="preserve"> of rebuttal statement, if any, by superintendent or his designee.</w:t>
      </w: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e.  Presentation</w:t>
      </w:r>
      <w:proofErr w:type="gramEnd"/>
      <w:r>
        <w:rPr>
          <w:sz w:val="22"/>
          <w:szCs w:val="22"/>
        </w:rPr>
        <w:t xml:space="preserve"> of </w:t>
      </w:r>
      <w:proofErr w:type="spellStart"/>
      <w:r>
        <w:rPr>
          <w:sz w:val="22"/>
          <w:szCs w:val="22"/>
        </w:rPr>
        <w:t>surrebuttal</w:t>
      </w:r>
      <w:proofErr w:type="spellEnd"/>
      <w:r>
        <w:rPr>
          <w:sz w:val="22"/>
          <w:szCs w:val="22"/>
        </w:rPr>
        <w:t xml:space="preserve"> statement, if any, by Mrs. Monk or her designee.</w:t>
      </w: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f.  Submission</w:t>
      </w:r>
      <w:proofErr w:type="gramEnd"/>
      <w:r>
        <w:rPr>
          <w:sz w:val="22"/>
          <w:szCs w:val="22"/>
        </w:rPr>
        <w:t xml:space="preserve"> by superintendent, Mrs. Monk, or both, of any proposed findings of the board concerning</w:t>
      </w: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dismissal action.</w:t>
      </w:r>
    </w:p>
    <w:p w:rsidR="003A3487" w:rsidRDefault="003A3487" w:rsidP="009C4926">
      <w:pPr>
        <w:pStyle w:val="Level1"/>
        <w:tabs>
          <w:tab w:val="left" w:pos="-1440"/>
        </w:tabs>
        <w:ind w:left="270" w:firstLine="0"/>
        <w:rPr>
          <w:sz w:val="22"/>
          <w:szCs w:val="22"/>
        </w:rPr>
      </w:pP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AE1628">
        <w:rPr>
          <w:b/>
          <w:sz w:val="22"/>
          <w:szCs w:val="22"/>
        </w:rPr>
        <w:t>Agenda Item 3.</w:t>
      </w:r>
      <w:proofErr w:type="gramEnd"/>
      <w:r w:rsidRPr="00AE1628">
        <w:rPr>
          <w:b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Motion and vote to convene in executive session, </w:t>
      </w:r>
      <w:smartTag w:uri="urn:schemas-microsoft-com:office:smarttags" w:element="place">
        <w:smartTag w:uri="urn:schemas-microsoft-com:office:smarttags" w:element="State">
          <w:r w:rsidRPr="00AE1628">
            <w:rPr>
              <w:i/>
              <w:sz w:val="22"/>
              <w:szCs w:val="22"/>
            </w:rPr>
            <w:t>Okla.</w:t>
          </w:r>
        </w:smartTag>
      </w:smartTag>
      <w:r w:rsidRPr="00AE1628">
        <w:rPr>
          <w:i/>
          <w:sz w:val="22"/>
          <w:szCs w:val="22"/>
        </w:rPr>
        <w:t xml:space="preserve"> Stat., tit.</w:t>
      </w:r>
      <w:proofErr w:type="gramEnd"/>
      <w:r w:rsidRPr="00AE1628">
        <w:rPr>
          <w:i/>
          <w:sz w:val="22"/>
          <w:szCs w:val="22"/>
        </w:rPr>
        <w:t xml:space="preserve"> 26, Section 307 (B</w:t>
      </w:r>
      <w:proofErr w:type="gramStart"/>
      <w:r w:rsidRPr="00AE1628">
        <w:rPr>
          <w:i/>
          <w:sz w:val="22"/>
          <w:szCs w:val="22"/>
        </w:rPr>
        <w:t>)(</w:t>
      </w:r>
      <w:proofErr w:type="gramEnd"/>
      <w:r w:rsidRPr="00AE1628">
        <w:rPr>
          <w:i/>
          <w:sz w:val="22"/>
          <w:szCs w:val="22"/>
        </w:rPr>
        <w:t>1)</w:t>
      </w:r>
      <w:r>
        <w:rPr>
          <w:sz w:val="22"/>
          <w:szCs w:val="22"/>
        </w:rPr>
        <w:t xml:space="preserve">, to discuss and deliberate on whether to accept or reject the superintendent’s recommendation for dismissal of </w:t>
      </w:r>
      <w:proofErr w:type="spellStart"/>
      <w:r>
        <w:rPr>
          <w:sz w:val="22"/>
          <w:szCs w:val="22"/>
        </w:rPr>
        <w:t>Gayla</w:t>
      </w:r>
      <w:proofErr w:type="spellEnd"/>
      <w:r>
        <w:rPr>
          <w:sz w:val="22"/>
          <w:szCs w:val="22"/>
        </w:rPr>
        <w:t xml:space="preserve"> Monk.</w:t>
      </w: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  <w:proofErr w:type="gramStart"/>
      <w:r w:rsidRPr="00AE1628">
        <w:rPr>
          <w:b/>
          <w:sz w:val="22"/>
          <w:szCs w:val="22"/>
        </w:rPr>
        <w:t>Agenda Item 4.</w:t>
      </w:r>
      <w:proofErr w:type="gramEnd"/>
      <w:r>
        <w:rPr>
          <w:sz w:val="22"/>
          <w:szCs w:val="22"/>
        </w:rPr>
        <w:t xml:space="preserve">  Motion and vote to acknowledge the board’s return to open session</w:t>
      </w: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  <w:proofErr w:type="gramStart"/>
      <w:r w:rsidRPr="00AE1628">
        <w:rPr>
          <w:b/>
          <w:sz w:val="22"/>
          <w:szCs w:val="22"/>
        </w:rPr>
        <w:t>Agenda Item 5.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Statement by board president of executive session minutes.</w:t>
      </w:r>
      <w:proofErr w:type="gramEnd"/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  <w:proofErr w:type="gramStart"/>
      <w:r w:rsidRPr="00AE1628">
        <w:rPr>
          <w:b/>
          <w:sz w:val="22"/>
          <w:szCs w:val="22"/>
        </w:rPr>
        <w:t>Agenda Item 6.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 xml:space="preserve">Motion and vote to accept or reject the superintendent’s recommendation for dismissal of </w:t>
      </w:r>
      <w:proofErr w:type="spellStart"/>
      <w:r>
        <w:rPr>
          <w:sz w:val="22"/>
          <w:szCs w:val="22"/>
        </w:rPr>
        <w:t>Gayla</w:t>
      </w:r>
      <w:proofErr w:type="spellEnd"/>
      <w:r>
        <w:rPr>
          <w:sz w:val="22"/>
          <w:szCs w:val="22"/>
        </w:rPr>
        <w:t xml:space="preserve"> Monk.</w:t>
      </w:r>
      <w:proofErr w:type="gramEnd"/>
      <w:r>
        <w:rPr>
          <w:sz w:val="22"/>
          <w:szCs w:val="22"/>
        </w:rPr>
        <w:t xml:space="preserve"> (If the motion is to accept the recommendation, then the motion will include the basis for its decision.)</w:t>
      </w:r>
    </w:p>
    <w:p w:rsidR="003A3487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</w:p>
    <w:p w:rsidR="003A3487" w:rsidRPr="00AE1628" w:rsidRDefault="003A3487" w:rsidP="00AE1628">
      <w:pPr>
        <w:pStyle w:val="Level1"/>
        <w:tabs>
          <w:tab w:val="left" w:pos="-1440"/>
        </w:tabs>
        <w:ind w:left="270" w:hanging="270"/>
        <w:rPr>
          <w:sz w:val="22"/>
          <w:szCs w:val="22"/>
        </w:rPr>
      </w:pPr>
      <w:proofErr w:type="gramStart"/>
      <w:r w:rsidRPr="00AE1628">
        <w:rPr>
          <w:b/>
          <w:sz w:val="22"/>
          <w:szCs w:val="22"/>
        </w:rPr>
        <w:t>Agenda Item 7.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Motion and vote to accept or reject any employee resignations received by the superintendent or the board after the posting of the board’s agenda.</w:t>
      </w:r>
      <w:proofErr w:type="gramEnd"/>
    </w:p>
    <w:p w:rsidR="003A3487" w:rsidRPr="009602A9" w:rsidRDefault="003A3487" w:rsidP="009602A9">
      <w:pPr>
        <w:pStyle w:val="Level1"/>
        <w:tabs>
          <w:tab w:val="left" w:pos="-1440"/>
        </w:tabs>
        <w:ind w:left="0" w:firstLine="0"/>
        <w:rPr>
          <w:b/>
          <w:sz w:val="22"/>
          <w:szCs w:val="22"/>
        </w:rPr>
      </w:pPr>
    </w:p>
    <w:p w:rsidR="003A3487" w:rsidRDefault="003A3487" w:rsidP="005E05D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 w:rsidRPr="009602A9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8</w:t>
      </w:r>
      <w:r w:rsidRPr="009602A9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Proposed Executive Session to discuss the employment, hiring, appointment, </w:t>
      </w:r>
    </w:p>
    <w:p w:rsidR="003A3487" w:rsidRDefault="003A3487" w:rsidP="005E05D9">
      <w:pPr>
        <w:pStyle w:val="Level1"/>
        <w:tabs>
          <w:tab w:val="left" w:pos="-1440"/>
        </w:tabs>
        <w:ind w:left="1620" w:hanging="90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>promotion</w:t>
      </w:r>
      <w:proofErr w:type="gramEnd"/>
      <w:r>
        <w:rPr>
          <w:sz w:val="22"/>
          <w:szCs w:val="22"/>
        </w:rPr>
        <w:t xml:space="preserve">, demotion, disciplining, retirement, termination, or resignation of any individual salaried employee.  Executive Session Authority: 25                                                                                     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szCs w:val="22"/>
            </w:rPr>
            <w:t>Okla.</w:t>
          </w:r>
        </w:smartTag>
      </w:smartTag>
      <w:r>
        <w:rPr>
          <w:sz w:val="22"/>
          <w:szCs w:val="22"/>
        </w:rPr>
        <w:t xml:space="preserve"> Stat. 307 (B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1) and (7). The following individuals are proposed for discussion during the Board’s executive session.</w:t>
      </w:r>
    </w:p>
    <w:p w:rsidR="003A3487" w:rsidRDefault="003A3487" w:rsidP="005E05D9">
      <w:pPr>
        <w:pStyle w:val="Level1"/>
        <w:tabs>
          <w:tab w:val="left" w:pos="-1440"/>
        </w:tabs>
        <w:ind w:left="1530" w:hanging="153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</w:p>
    <w:p w:rsidR="003A3487" w:rsidRDefault="003A3487" w:rsidP="005E05D9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A.  Employment of Tina Howell as a paraprofessional on a temporary contract for the 2011 – 2012 </w:t>
      </w:r>
      <w:r>
        <w:rPr>
          <w:sz w:val="22"/>
          <w:szCs w:val="22"/>
        </w:rPr>
        <w:lastRenderedPageBreak/>
        <w:t>school year</w:t>
      </w:r>
      <w:r w:rsidRPr="00ED2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A3487" w:rsidRDefault="003A3487" w:rsidP="005E05D9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B.  Employment of Amanda Roberts as a paraprofessional on a temporary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5E05D9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C.  Employment Pam </w:t>
      </w:r>
      <w:proofErr w:type="spellStart"/>
      <w:r>
        <w:rPr>
          <w:sz w:val="22"/>
          <w:szCs w:val="22"/>
        </w:rPr>
        <w:t>Joice</w:t>
      </w:r>
      <w:proofErr w:type="spellEnd"/>
      <w:r>
        <w:rPr>
          <w:sz w:val="22"/>
          <w:szCs w:val="22"/>
        </w:rPr>
        <w:t xml:space="preserve"> as a paraprofessional on a temporary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5E05D9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D.  Re-employment of paraprofessionals per attached list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63175D">
      <w:pPr>
        <w:pStyle w:val="Level1"/>
        <w:tabs>
          <w:tab w:val="left" w:pos="-144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       E.  Employment of Jeff Kimball as Asst. 7</w:t>
      </w:r>
      <w:r w:rsidRPr="00942B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football coach on an extra duty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63175D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F.  Employment of Anthony Moss as Head High School Baseball coach on an extra duty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63175D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G.  Employment of Mark Jones as Head High School Girls’ Track coach on an extra duty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63175D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H.  Employment of </w:t>
      </w:r>
      <w:proofErr w:type="spellStart"/>
      <w:r>
        <w:rPr>
          <w:sz w:val="22"/>
          <w:szCs w:val="22"/>
        </w:rPr>
        <w:t>Denisha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Hogoboom</w:t>
      </w:r>
      <w:proofErr w:type="spellEnd"/>
      <w:r>
        <w:rPr>
          <w:sz w:val="22"/>
          <w:szCs w:val="22"/>
        </w:rPr>
        <w:t xml:space="preserve"> as Head 7</w:t>
      </w:r>
      <w:r w:rsidRPr="006317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girls’ basketball coach on an extra duty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63175D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I.  Employment of Rhett Bynum as Head Boys’ and Girls’ golf coach on an extra duty contract for the 2011 – 2012 school </w:t>
      </w:r>
      <w:proofErr w:type="gramStart"/>
      <w:r>
        <w:rPr>
          <w:sz w:val="22"/>
          <w:szCs w:val="22"/>
        </w:rPr>
        <w:t>year</w:t>
      </w:r>
      <w:proofErr w:type="gramEnd"/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9602A9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9</w:t>
      </w:r>
      <w:r w:rsidRPr="009602A9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Motion and vote to convene in executive session</w:t>
      </w: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63175D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10</w:t>
      </w:r>
      <w:r w:rsidRPr="0063175D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Motion and vote to return to open session</w:t>
      </w: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9602A9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11</w:t>
      </w:r>
      <w:r w:rsidRPr="009602A9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Statement by board president of executive session minutes.</w:t>
      </w:r>
      <w:proofErr w:type="gramEnd"/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Pr="0063175D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proofErr w:type="gramStart"/>
      <w:r w:rsidRPr="0063175D">
        <w:rPr>
          <w:b/>
          <w:sz w:val="22"/>
          <w:szCs w:val="22"/>
        </w:rPr>
        <w:t xml:space="preserve">Agenda Item </w:t>
      </w:r>
      <w:r>
        <w:rPr>
          <w:b/>
          <w:sz w:val="22"/>
          <w:szCs w:val="22"/>
        </w:rPr>
        <w:t>12</w:t>
      </w:r>
      <w:r w:rsidRPr="0063175D">
        <w:rPr>
          <w:b/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Motion and vote regarding the following:</w:t>
      </w:r>
    </w:p>
    <w:p w:rsidR="003A3487" w:rsidRDefault="003A3487" w:rsidP="009602A9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p w:rsidR="003A3487" w:rsidRDefault="003A3487" w:rsidP="00B34D80">
      <w:pPr>
        <w:pStyle w:val="Level1"/>
        <w:tabs>
          <w:tab w:val="left" w:pos="-1440"/>
          <w:tab w:val="left" w:pos="1530"/>
        </w:tabs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         A.  Motion and vote to employ Tina Howell as a paraprofessional on a temporary contract for the 2011 –     2012 school </w:t>
      </w:r>
      <w:proofErr w:type="gramStart"/>
      <w:r>
        <w:rPr>
          <w:sz w:val="22"/>
          <w:szCs w:val="22"/>
        </w:rPr>
        <w:t>year</w:t>
      </w:r>
      <w:proofErr w:type="gramEnd"/>
      <w:r w:rsidRPr="00ED2E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3A3487" w:rsidRDefault="003A3487" w:rsidP="00B34D80">
      <w:pPr>
        <w:pStyle w:val="Level1"/>
        <w:tabs>
          <w:tab w:val="left" w:pos="-1440"/>
          <w:tab w:val="left" w:pos="1530"/>
        </w:tabs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         B.  Motion and vote to employ Amanda Roberts as a paraprofessional on a temporary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530"/>
        </w:tabs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         C.  Motion and vote to employ Pam </w:t>
      </w:r>
      <w:proofErr w:type="spellStart"/>
      <w:r>
        <w:rPr>
          <w:sz w:val="22"/>
          <w:szCs w:val="22"/>
        </w:rPr>
        <w:t>Joice</w:t>
      </w:r>
      <w:proofErr w:type="spellEnd"/>
      <w:r>
        <w:rPr>
          <w:sz w:val="22"/>
          <w:szCs w:val="22"/>
        </w:rPr>
        <w:t xml:space="preserve"> as a paraprofessional on a temporary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D.  Motion and vote to rehire paraprofessionals per attached list on a temporary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E.  Motion and vote to employ Jeff Kimball as Asst. 7</w:t>
      </w:r>
      <w:r w:rsidRPr="00942B2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football coach on an extra duty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F.  Motion and vote to employ Anthony Moss as Head High School Baseball coach on an extra duty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G.  Motion and vote to employ Mark Jones as Head High School Girls’ Track coach on an extra duty contract for the 2011 – 2012 school year</w:t>
      </w:r>
    </w:p>
    <w:p w:rsidR="003A3487" w:rsidRDefault="003A3487" w:rsidP="00B34D80">
      <w:pPr>
        <w:pStyle w:val="Level1"/>
        <w:tabs>
          <w:tab w:val="left" w:pos="-1440"/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H.  Motion and vote to employ </w:t>
      </w:r>
      <w:proofErr w:type="spellStart"/>
      <w:r>
        <w:rPr>
          <w:sz w:val="22"/>
          <w:szCs w:val="22"/>
        </w:rPr>
        <w:t>Denisha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Hogoboom</w:t>
      </w:r>
      <w:proofErr w:type="spellEnd"/>
      <w:r>
        <w:rPr>
          <w:sz w:val="22"/>
          <w:szCs w:val="22"/>
        </w:rPr>
        <w:t xml:space="preserve"> as Head 7</w:t>
      </w:r>
      <w:r w:rsidRPr="0063175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girls’ basketball coach on an extra duty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34D80">
      <w:pPr>
        <w:pStyle w:val="Level1"/>
        <w:tabs>
          <w:tab w:val="left" w:pos="-1440"/>
          <w:tab w:val="left" w:pos="1530"/>
        </w:tabs>
        <w:ind w:left="1530" w:hanging="810"/>
        <w:rPr>
          <w:sz w:val="22"/>
          <w:szCs w:val="22"/>
        </w:rPr>
      </w:pPr>
      <w:r>
        <w:rPr>
          <w:sz w:val="22"/>
          <w:szCs w:val="22"/>
        </w:rPr>
        <w:t xml:space="preserve">         I.  Motion and vote to employ Rhett Bynum as Head Boys’ and Girls’ golf coach on an extra duty contract for the 2011 – </w:t>
      </w:r>
      <w:proofErr w:type="gramStart"/>
      <w:r>
        <w:rPr>
          <w:sz w:val="22"/>
          <w:szCs w:val="22"/>
        </w:rPr>
        <w:t>2012  school</w:t>
      </w:r>
      <w:proofErr w:type="gramEnd"/>
      <w:r>
        <w:rPr>
          <w:sz w:val="22"/>
          <w:szCs w:val="22"/>
        </w:rPr>
        <w:t xml:space="preserve"> year</w:t>
      </w:r>
    </w:p>
    <w:p w:rsidR="003A3487" w:rsidRDefault="003A3487" w:rsidP="00B73F70">
      <w:pPr>
        <w:pStyle w:val="Level1"/>
        <w:tabs>
          <w:tab w:val="left" w:pos="-1440"/>
          <w:tab w:val="left" w:pos="9360"/>
        </w:tabs>
        <w:ind w:left="0" w:firstLine="0"/>
        <w:rPr>
          <w:b/>
          <w:sz w:val="22"/>
          <w:szCs w:val="22"/>
        </w:rPr>
      </w:pPr>
    </w:p>
    <w:p w:rsidR="003A3487" w:rsidRDefault="003A3487" w:rsidP="00B73F70">
      <w:pPr>
        <w:pStyle w:val="Level1"/>
        <w:tabs>
          <w:tab w:val="left" w:pos="-1440"/>
          <w:tab w:val="left" w:pos="9360"/>
        </w:tabs>
        <w:ind w:left="0" w:firstLine="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Agenda Item 13.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 next regular meeting of the Chouteau </w:t>
      </w:r>
      <w:proofErr w:type="spellStart"/>
      <w:r>
        <w:rPr>
          <w:sz w:val="22"/>
          <w:szCs w:val="22"/>
        </w:rPr>
        <w:t>Mazie</w:t>
      </w:r>
      <w:proofErr w:type="spellEnd"/>
      <w:r>
        <w:rPr>
          <w:sz w:val="22"/>
          <w:szCs w:val="22"/>
        </w:rPr>
        <w:t xml:space="preserve"> Board of Education will be, September 13, 2011</w:t>
      </w:r>
    </w:p>
    <w:p w:rsidR="003A3487" w:rsidRDefault="003A3487" w:rsidP="009A4F0A">
      <w:pPr>
        <w:pStyle w:val="Level1"/>
        <w:tabs>
          <w:tab w:val="left" w:pos="-1440"/>
        </w:tabs>
        <w:ind w:left="1710" w:hanging="81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at</w:t>
      </w:r>
      <w:proofErr w:type="gramEnd"/>
      <w:r>
        <w:rPr>
          <w:sz w:val="22"/>
          <w:szCs w:val="22"/>
        </w:rPr>
        <w:t xml:space="preserve"> 6:30 p.m. in the board room at the </w:t>
      </w:r>
      <w:smartTag w:uri="urn:schemas-microsoft-com:office:smarttags" w:element="PostalCode">
        <w:r>
          <w:rPr>
            <w:sz w:val="22"/>
            <w:szCs w:val="22"/>
          </w:rPr>
          <w:t>Administration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ostalCode">
        <w:r>
          <w:rPr>
            <w:sz w:val="22"/>
            <w:szCs w:val="22"/>
          </w:rPr>
          <w:t>Building</w:t>
        </w:r>
      </w:smartTag>
      <w:r>
        <w:rPr>
          <w:sz w:val="22"/>
          <w:szCs w:val="22"/>
        </w:rPr>
        <w:t xml:space="preserve">, 521 </w:t>
      </w:r>
      <w:smartTag w:uri="urn:schemas-microsoft-com:office:smarttags" w:element="PostalCode">
        <w:r>
          <w:rPr>
            <w:sz w:val="22"/>
            <w:szCs w:val="22"/>
          </w:rPr>
          <w:t>N. McCracken</w:t>
        </w:r>
      </w:smartTag>
      <w:r>
        <w:rPr>
          <w:sz w:val="22"/>
          <w:szCs w:val="22"/>
        </w:rPr>
        <w:t>, Chouteau,               OK.74337.</w:t>
      </w: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3A3487" w:rsidRDefault="003A3487" w:rsidP="00FC74AB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Agenda Item 14.</w:t>
      </w:r>
      <w:proofErr w:type="gramEnd"/>
      <w:r>
        <w:rPr>
          <w:b/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Adjournment.</w:t>
      </w:r>
      <w:proofErr w:type="gramEnd"/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>Board Agenda Posted by:                                                 Amber Rice, Minutes Clerk</w:t>
      </w: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Monday, __:____ __.m. August 8, 2011</w:t>
      </w: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(Posted by the door of the </w:t>
      </w:r>
      <w:smartTag w:uri="urn:schemas-microsoft-com:office:smarttags" w:element="PostalCode">
        <w:smartTag w:uri="urn:schemas-microsoft-com:office:smarttags" w:element="PostalCode">
          <w:r>
            <w:rPr>
              <w:sz w:val="22"/>
              <w:szCs w:val="22"/>
            </w:rPr>
            <w:t>Administration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Building</w:t>
          </w:r>
        </w:smartTag>
      </w:smartTag>
      <w:r>
        <w:rPr>
          <w:sz w:val="22"/>
          <w:szCs w:val="22"/>
        </w:rPr>
        <w:t xml:space="preserve">, </w:t>
      </w:r>
    </w:p>
    <w:p w:rsidR="003A3487" w:rsidRDefault="003A3487" w:rsidP="00C32602">
      <w:pPr>
        <w:pStyle w:val="Level1"/>
        <w:tabs>
          <w:tab w:val="left" w:pos="-14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521 N. McCracken, </w:t>
      </w:r>
      <w:smartTag w:uri="urn:schemas-microsoft-com:office:smarttags" w:element="PostalCode">
        <w:smartTag w:uri="urn:schemas-microsoft-com:office:smarttags" w:element="PostalCode">
          <w:r>
            <w:rPr>
              <w:sz w:val="22"/>
              <w:szCs w:val="22"/>
            </w:rPr>
            <w:t>Chouteau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sz w:val="22"/>
              <w:szCs w:val="22"/>
            </w:rPr>
            <w:t>Okla.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74337</w:t>
          </w:r>
        </w:smartTag>
      </w:smartTag>
      <w:r>
        <w:rPr>
          <w:sz w:val="22"/>
          <w:szCs w:val="22"/>
        </w:rPr>
        <w:t>)</w:t>
      </w:r>
    </w:p>
    <w:p w:rsidR="003A3487" w:rsidRDefault="003A3487" w:rsidP="00497254">
      <w:pPr>
        <w:pStyle w:val="Level1"/>
        <w:tabs>
          <w:tab w:val="left" w:pos="-1440"/>
        </w:tabs>
        <w:rPr>
          <w:sz w:val="22"/>
          <w:szCs w:val="22"/>
        </w:rPr>
      </w:pPr>
    </w:p>
    <w:p w:rsidR="003A3487" w:rsidRDefault="003A3487" w:rsidP="00C32602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</w:p>
    <w:sectPr w:rsidR="003A3487" w:rsidSect="0079243A">
      <w:type w:val="continuous"/>
      <w:pgSz w:w="12240" w:h="15840"/>
      <w:pgMar w:top="990" w:right="810" w:bottom="810" w:left="990" w:header="99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00000000"/>
    <w:name w:val="ParaNumbers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0000004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5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0000006"/>
    <w:multiLevelType w:val="multilevel"/>
    <w:tmpl w:val="00000000"/>
    <w:name w:val="í"/>
    <w:lvl w:ilvl="0">
      <w:start w:val="1"/>
      <w:numFmt w:val="upperLetter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upperLetter"/>
      <w:lvlText w:val="%3."/>
      <w:lvlJc w:val="left"/>
      <w:rPr>
        <w:rFonts w:cs="Times New Roman"/>
      </w:rPr>
    </w:lvl>
    <w:lvl w:ilvl="3">
      <w:start w:val="1"/>
      <w:numFmt w:val="upperLetter"/>
      <w:lvlText w:val="%4."/>
      <w:lvlJc w:val="left"/>
      <w:rPr>
        <w:rFonts w:cs="Times New Roman"/>
      </w:rPr>
    </w:lvl>
    <w:lvl w:ilvl="4">
      <w:start w:val="1"/>
      <w:numFmt w:val="upperLetter"/>
      <w:lvlText w:val="%5."/>
      <w:lvlJc w:val="left"/>
      <w:rPr>
        <w:rFonts w:cs="Times New Roman"/>
      </w:rPr>
    </w:lvl>
    <w:lvl w:ilvl="5">
      <w:start w:val="1"/>
      <w:numFmt w:val="upperLetter"/>
      <w:lvlText w:val="%6."/>
      <w:lvlJc w:val="left"/>
      <w:rPr>
        <w:rFonts w:cs="Times New Roman"/>
      </w:rPr>
    </w:lvl>
    <w:lvl w:ilvl="6">
      <w:start w:val="1"/>
      <w:numFmt w:val="upperLetter"/>
      <w:lvlText w:val="%7."/>
      <w:lvlJc w:val="left"/>
      <w:rPr>
        <w:rFonts w:cs="Times New Roman"/>
      </w:rPr>
    </w:lvl>
    <w:lvl w:ilvl="7">
      <w:start w:val="1"/>
      <w:numFmt w:val="upperLetter"/>
      <w:lvlText w:val="%8.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16105D5"/>
    <w:multiLevelType w:val="hybridMultilevel"/>
    <w:tmpl w:val="7F988EF4"/>
    <w:lvl w:ilvl="0" w:tplc="2592AEE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1D32FC8"/>
    <w:multiLevelType w:val="hybridMultilevel"/>
    <w:tmpl w:val="CD68BDEA"/>
    <w:lvl w:ilvl="0" w:tplc="C8A4CB5A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8">
    <w:nsid w:val="0247053E"/>
    <w:multiLevelType w:val="hybridMultilevel"/>
    <w:tmpl w:val="459E35CE"/>
    <w:lvl w:ilvl="0" w:tplc="3B301C98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9">
    <w:nsid w:val="10C80A05"/>
    <w:multiLevelType w:val="hybridMultilevel"/>
    <w:tmpl w:val="BEDE05B4"/>
    <w:lvl w:ilvl="0" w:tplc="526C8132">
      <w:start w:val="30"/>
      <w:numFmt w:val="upperLetter"/>
      <w:lvlText w:val="%1&gt;"/>
      <w:lvlJc w:val="left"/>
      <w:pPr>
        <w:ind w:left="11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F80BBC"/>
    <w:multiLevelType w:val="hybridMultilevel"/>
    <w:tmpl w:val="97B22C8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0101F0"/>
    <w:multiLevelType w:val="hybridMultilevel"/>
    <w:tmpl w:val="6010CB74"/>
    <w:lvl w:ilvl="0" w:tplc="974005EA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9E1723F"/>
    <w:multiLevelType w:val="hybridMultilevel"/>
    <w:tmpl w:val="FAF409C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1B467797"/>
    <w:multiLevelType w:val="hybridMultilevel"/>
    <w:tmpl w:val="4722528A"/>
    <w:lvl w:ilvl="0" w:tplc="A4F00F46">
      <w:start w:val="1"/>
      <w:numFmt w:val="decimal"/>
      <w:lvlText w:val="%1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4">
    <w:nsid w:val="1BB92C83"/>
    <w:multiLevelType w:val="hybridMultilevel"/>
    <w:tmpl w:val="B25C2AE2"/>
    <w:lvl w:ilvl="0" w:tplc="965002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3C39E6"/>
    <w:multiLevelType w:val="multilevel"/>
    <w:tmpl w:val="6010CB74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2930C44"/>
    <w:multiLevelType w:val="hybridMultilevel"/>
    <w:tmpl w:val="8960C7A4"/>
    <w:lvl w:ilvl="0" w:tplc="C860BB7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5C006C"/>
    <w:multiLevelType w:val="hybridMultilevel"/>
    <w:tmpl w:val="1A78B91A"/>
    <w:lvl w:ilvl="0" w:tplc="1AF8E7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C6C7900"/>
    <w:multiLevelType w:val="hybridMultilevel"/>
    <w:tmpl w:val="9D069810"/>
    <w:lvl w:ilvl="0" w:tplc="AD948096">
      <w:start w:val="1"/>
      <w:numFmt w:val="upperRoman"/>
      <w:lvlText w:val="%1."/>
      <w:lvlJc w:val="left"/>
      <w:pPr>
        <w:ind w:left="19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9">
    <w:nsid w:val="31FE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452F11"/>
    <w:multiLevelType w:val="hybridMultilevel"/>
    <w:tmpl w:val="4CAE1CEA"/>
    <w:lvl w:ilvl="0" w:tplc="2D36F93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F4B529A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()"/>
      <w:lvlJc w:val="left"/>
      <w:rPr>
        <w:rFonts w:cs="Times New Roman"/>
      </w:rPr>
    </w:lvl>
    <w:lvl w:ilvl="4">
      <w:start w:val="1"/>
      <w:numFmt w:val="lowerLetter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rPr>
        <w:rFonts w:cs="Times New Roman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4EE01D6F"/>
    <w:multiLevelType w:val="hybridMultilevel"/>
    <w:tmpl w:val="717AEE00"/>
    <w:lvl w:ilvl="0" w:tplc="3170DF4E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1F60FD8"/>
    <w:multiLevelType w:val="hybridMultilevel"/>
    <w:tmpl w:val="663431A8"/>
    <w:lvl w:ilvl="0" w:tplc="ECB81008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76442B"/>
    <w:multiLevelType w:val="hybridMultilevel"/>
    <w:tmpl w:val="61F2E7F6"/>
    <w:lvl w:ilvl="0" w:tplc="21701008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C219EE"/>
    <w:multiLevelType w:val="hybridMultilevel"/>
    <w:tmpl w:val="3974787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14E4499"/>
    <w:multiLevelType w:val="hybridMultilevel"/>
    <w:tmpl w:val="13423CE8"/>
    <w:lvl w:ilvl="0" w:tplc="DAE291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7C5078"/>
    <w:multiLevelType w:val="multilevel"/>
    <w:tmpl w:val="13423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3">
    <w:abstractNumId w:val="1"/>
    <w:lvlOverride w:ilvl="0">
      <w:startOverride w:val="7"/>
      <w:lvl w:ilvl="0">
        <w:start w:val="7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4">
    <w:abstractNumId w:val="0"/>
    <w:lvlOverride w:ilvl="0">
      <w:startOverride w:val="6"/>
      <w:lvl w:ilvl="0">
        <w:start w:val="6"/>
        <w:numFmt w:val="decimal"/>
        <w:lvlText w:val="%1."/>
        <w:lvlJc w:val="left"/>
        <w:rPr>
          <w:rFonts w:cs="Times New Roman"/>
        </w:rPr>
      </w:lvl>
    </w:lvlOverride>
    <w:lvlOverride w:ilvl="1">
      <w:startOverride w:val="2"/>
      <w:lvl w:ilvl="1">
        <w:start w:val="2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lowerRoman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()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5">
    <w:abstractNumId w:val="1"/>
    <w:lvlOverride w:ilvl="0">
      <w:startOverride w:val="5"/>
      <w:lvl w:ilvl="0">
        <w:start w:val="5"/>
        <w:numFmt w:val="upp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upperLetter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upp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upperLetter"/>
        <w:lvlText w:val="%5.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upperLetter"/>
        <w:lvlText w:val="%6.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upperLetter"/>
        <w:lvlText w:val="%7.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upperLetter"/>
        <w:lvlText w:val="%8."/>
        <w:lvlJc w:val="left"/>
        <w:rPr>
          <w:rFonts w:cs="Times New Roman"/>
        </w:rPr>
      </w:lvl>
    </w:lvlOverride>
  </w:num>
  <w:num w:numId="6">
    <w:abstractNumId w:val="10"/>
  </w:num>
  <w:num w:numId="7">
    <w:abstractNumId w:val="6"/>
  </w:num>
  <w:num w:numId="8">
    <w:abstractNumId w:val="17"/>
  </w:num>
  <w:num w:numId="9">
    <w:abstractNumId w:val="26"/>
  </w:num>
  <w:num w:numId="10">
    <w:abstractNumId w:val="27"/>
  </w:num>
  <w:num w:numId="11">
    <w:abstractNumId w:val="25"/>
  </w:num>
  <w:num w:numId="12">
    <w:abstractNumId w:val="24"/>
  </w:num>
  <w:num w:numId="13">
    <w:abstractNumId w:val="16"/>
  </w:num>
  <w:num w:numId="14">
    <w:abstractNumId w:val="20"/>
  </w:num>
  <w:num w:numId="15">
    <w:abstractNumId w:val="23"/>
  </w:num>
  <w:num w:numId="16">
    <w:abstractNumId w:val="13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5"/>
  </w:num>
  <w:num w:numId="22">
    <w:abstractNumId w:val="18"/>
  </w:num>
  <w:num w:numId="23">
    <w:abstractNumId w:val="7"/>
  </w:num>
  <w:num w:numId="24">
    <w:abstractNumId w:val="14"/>
  </w:num>
  <w:num w:numId="25">
    <w:abstractNumId w:val="22"/>
  </w:num>
  <w:num w:numId="26">
    <w:abstractNumId w:val="9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7D7BE4"/>
    <w:rsid w:val="000020A0"/>
    <w:rsid w:val="00002A51"/>
    <w:rsid w:val="00007403"/>
    <w:rsid w:val="00013367"/>
    <w:rsid w:val="00022F81"/>
    <w:rsid w:val="00023ECB"/>
    <w:rsid w:val="00026FA6"/>
    <w:rsid w:val="000276D0"/>
    <w:rsid w:val="00033D71"/>
    <w:rsid w:val="00036654"/>
    <w:rsid w:val="00036FE0"/>
    <w:rsid w:val="000371F1"/>
    <w:rsid w:val="00041C26"/>
    <w:rsid w:val="000514F1"/>
    <w:rsid w:val="000547E5"/>
    <w:rsid w:val="000547FE"/>
    <w:rsid w:val="00057215"/>
    <w:rsid w:val="000669A0"/>
    <w:rsid w:val="000763B3"/>
    <w:rsid w:val="00085178"/>
    <w:rsid w:val="00085B72"/>
    <w:rsid w:val="000868E6"/>
    <w:rsid w:val="00090254"/>
    <w:rsid w:val="00095873"/>
    <w:rsid w:val="000A17DD"/>
    <w:rsid w:val="000A333C"/>
    <w:rsid w:val="000A4B67"/>
    <w:rsid w:val="000B0C8C"/>
    <w:rsid w:val="000B14E7"/>
    <w:rsid w:val="000B514F"/>
    <w:rsid w:val="000C17E7"/>
    <w:rsid w:val="000C5F3D"/>
    <w:rsid w:val="000C66E7"/>
    <w:rsid w:val="000C7BDE"/>
    <w:rsid w:val="000C7FB9"/>
    <w:rsid w:val="000D5CF7"/>
    <w:rsid w:val="000E1FD3"/>
    <w:rsid w:val="001220AB"/>
    <w:rsid w:val="00122B26"/>
    <w:rsid w:val="00132601"/>
    <w:rsid w:val="00136E64"/>
    <w:rsid w:val="00136F85"/>
    <w:rsid w:val="0014219C"/>
    <w:rsid w:val="001432F7"/>
    <w:rsid w:val="00144507"/>
    <w:rsid w:val="00147812"/>
    <w:rsid w:val="0015158E"/>
    <w:rsid w:val="00161DEF"/>
    <w:rsid w:val="00174759"/>
    <w:rsid w:val="00176209"/>
    <w:rsid w:val="00183355"/>
    <w:rsid w:val="00193195"/>
    <w:rsid w:val="00195E3E"/>
    <w:rsid w:val="001A517B"/>
    <w:rsid w:val="001A52AE"/>
    <w:rsid w:val="001A7D0B"/>
    <w:rsid w:val="001B1682"/>
    <w:rsid w:val="001C0F20"/>
    <w:rsid w:val="001C31B7"/>
    <w:rsid w:val="001C3409"/>
    <w:rsid w:val="001C563F"/>
    <w:rsid w:val="001D1A6B"/>
    <w:rsid w:val="001D48B4"/>
    <w:rsid w:val="001E10DD"/>
    <w:rsid w:val="001E2E5D"/>
    <w:rsid w:val="001E3286"/>
    <w:rsid w:val="001E4E4B"/>
    <w:rsid w:val="001E6C48"/>
    <w:rsid w:val="001E7539"/>
    <w:rsid w:val="001E7954"/>
    <w:rsid w:val="001F0B81"/>
    <w:rsid w:val="001F279B"/>
    <w:rsid w:val="001F377E"/>
    <w:rsid w:val="002014ED"/>
    <w:rsid w:val="00204B0C"/>
    <w:rsid w:val="00206353"/>
    <w:rsid w:val="00211A2E"/>
    <w:rsid w:val="00211A97"/>
    <w:rsid w:val="0021230C"/>
    <w:rsid w:val="0021337C"/>
    <w:rsid w:val="002179AF"/>
    <w:rsid w:val="0022273A"/>
    <w:rsid w:val="002302AD"/>
    <w:rsid w:val="00230C2B"/>
    <w:rsid w:val="00232EA3"/>
    <w:rsid w:val="00237BE4"/>
    <w:rsid w:val="00240E6F"/>
    <w:rsid w:val="00244A33"/>
    <w:rsid w:val="00245225"/>
    <w:rsid w:val="00247AE1"/>
    <w:rsid w:val="00253799"/>
    <w:rsid w:val="00257B98"/>
    <w:rsid w:val="0026196D"/>
    <w:rsid w:val="00262F8B"/>
    <w:rsid w:val="0026543E"/>
    <w:rsid w:val="00270671"/>
    <w:rsid w:val="00272517"/>
    <w:rsid w:val="00280C3F"/>
    <w:rsid w:val="00282BBE"/>
    <w:rsid w:val="00290DA5"/>
    <w:rsid w:val="002918E8"/>
    <w:rsid w:val="00293351"/>
    <w:rsid w:val="00293538"/>
    <w:rsid w:val="0029426A"/>
    <w:rsid w:val="00295016"/>
    <w:rsid w:val="002A2CC9"/>
    <w:rsid w:val="002A3482"/>
    <w:rsid w:val="002A5131"/>
    <w:rsid w:val="002A63AC"/>
    <w:rsid w:val="002A72E4"/>
    <w:rsid w:val="002B20F3"/>
    <w:rsid w:val="002B2CAB"/>
    <w:rsid w:val="002C2E23"/>
    <w:rsid w:val="002C32E9"/>
    <w:rsid w:val="002C732A"/>
    <w:rsid w:val="002D1680"/>
    <w:rsid w:val="002D384D"/>
    <w:rsid w:val="002D7F69"/>
    <w:rsid w:val="002E0DB5"/>
    <w:rsid w:val="002E1033"/>
    <w:rsid w:val="002E2E6C"/>
    <w:rsid w:val="002E6D23"/>
    <w:rsid w:val="002F1C6A"/>
    <w:rsid w:val="002F2C0D"/>
    <w:rsid w:val="002F475F"/>
    <w:rsid w:val="002F476D"/>
    <w:rsid w:val="002F6AE8"/>
    <w:rsid w:val="00301016"/>
    <w:rsid w:val="00306DB3"/>
    <w:rsid w:val="00310C8D"/>
    <w:rsid w:val="0031523C"/>
    <w:rsid w:val="00323E8F"/>
    <w:rsid w:val="003302B9"/>
    <w:rsid w:val="003320FD"/>
    <w:rsid w:val="003367FC"/>
    <w:rsid w:val="00341EF7"/>
    <w:rsid w:val="00343735"/>
    <w:rsid w:val="003476F0"/>
    <w:rsid w:val="003524B1"/>
    <w:rsid w:val="00354E7E"/>
    <w:rsid w:val="00360348"/>
    <w:rsid w:val="00360904"/>
    <w:rsid w:val="00363196"/>
    <w:rsid w:val="003637F2"/>
    <w:rsid w:val="003642F6"/>
    <w:rsid w:val="00365092"/>
    <w:rsid w:val="003658C2"/>
    <w:rsid w:val="00366360"/>
    <w:rsid w:val="003678E6"/>
    <w:rsid w:val="003778CC"/>
    <w:rsid w:val="0038041C"/>
    <w:rsid w:val="0038103A"/>
    <w:rsid w:val="00386A92"/>
    <w:rsid w:val="00387B76"/>
    <w:rsid w:val="00392DA9"/>
    <w:rsid w:val="00395C14"/>
    <w:rsid w:val="00395CE3"/>
    <w:rsid w:val="003A3487"/>
    <w:rsid w:val="003A4611"/>
    <w:rsid w:val="003A52F3"/>
    <w:rsid w:val="003B6008"/>
    <w:rsid w:val="003B6410"/>
    <w:rsid w:val="003B665A"/>
    <w:rsid w:val="003C0E2A"/>
    <w:rsid w:val="003C19E7"/>
    <w:rsid w:val="003C6CF3"/>
    <w:rsid w:val="003C724B"/>
    <w:rsid w:val="003D1EFD"/>
    <w:rsid w:val="003D28F4"/>
    <w:rsid w:val="003E4004"/>
    <w:rsid w:val="003E6124"/>
    <w:rsid w:val="003E66F4"/>
    <w:rsid w:val="00402FA9"/>
    <w:rsid w:val="004055DB"/>
    <w:rsid w:val="00406F76"/>
    <w:rsid w:val="00407EBF"/>
    <w:rsid w:val="0041019D"/>
    <w:rsid w:val="00410287"/>
    <w:rsid w:val="00410289"/>
    <w:rsid w:val="004106AB"/>
    <w:rsid w:val="00414051"/>
    <w:rsid w:val="0041524E"/>
    <w:rsid w:val="004159A4"/>
    <w:rsid w:val="00421071"/>
    <w:rsid w:val="004216F8"/>
    <w:rsid w:val="00422EDD"/>
    <w:rsid w:val="0042775F"/>
    <w:rsid w:val="00427810"/>
    <w:rsid w:val="00432EFD"/>
    <w:rsid w:val="00434FE3"/>
    <w:rsid w:val="00435D0C"/>
    <w:rsid w:val="0043744B"/>
    <w:rsid w:val="004402CB"/>
    <w:rsid w:val="00441B2E"/>
    <w:rsid w:val="0044446C"/>
    <w:rsid w:val="0045047A"/>
    <w:rsid w:val="00451B4E"/>
    <w:rsid w:val="004523A8"/>
    <w:rsid w:val="004556C1"/>
    <w:rsid w:val="00463416"/>
    <w:rsid w:val="00463885"/>
    <w:rsid w:val="00463E21"/>
    <w:rsid w:val="00470CBA"/>
    <w:rsid w:val="00473CD8"/>
    <w:rsid w:val="0048029C"/>
    <w:rsid w:val="00480E5D"/>
    <w:rsid w:val="00490758"/>
    <w:rsid w:val="0049400F"/>
    <w:rsid w:val="004959FD"/>
    <w:rsid w:val="00497254"/>
    <w:rsid w:val="004A4492"/>
    <w:rsid w:val="004A7B78"/>
    <w:rsid w:val="004B2DE1"/>
    <w:rsid w:val="004B5B2A"/>
    <w:rsid w:val="004B5E58"/>
    <w:rsid w:val="004C699C"/>
    <w:rsid w:val="004D42D6"/>
    <w:rsid w:val="004D52DD"/>
    <w:rsid w:val="004E48F1"/>
    <w:rsid w:val="004E7D48"/>
    <w:rsid w:val="004F2BE0"/>
    <w:rsid w:val="00500750"/>
    <w:rsid w:val="00505C8A"/>
    <w:rsid w:val="00510E86"/>
    <w:rsid w:val="00515C4A"/>
    <w:rsid w:val="00516304"/>
    <w:rsid w:val="0052024D"/>
    <w:rsid w:val="005347C2"/>
    <w:rsid w:val="00546E94"/>
    <w:rsid w:val="00561343"/>
    <w:rsid w:val="0056261D"/>
    <w:rsid w:val="00567464"/>
    <w:rsid w:val="00567567"/>
    <w:rsid w:val="00572540"/>
    <w:rsid w:val="00573486"/>
    <w:rsid w:val="00573F4E"/>
    <w:rsid w:val="00590DB8"/>
    <w:rsid w:val="00596E00"/>
    <w:rsid w:val="00597565"/>
    <w:rsid w:val="00597BE4"/>
    <w:rsid w:val="005A2211"/>
    <w:rsid w:val="005A470F"/>
    <w:rsid w:val="005A505B"/>
    <w:rsid w:val="005A6031"/>
    <w:rsid w:val="005A76D6"/>
    <w:rsid w:val="005A7AF2"/>
    <w:rsid w:val="005B46C1"/>
    <w:rsid w:val="005C1E07"/>
    <w:rsid w:val="005C295D"/>
    <w:rsid w:val="005C5A64"/>
    <w:rsid w:val="005D13B4"/>
    <w:rsid w:val="005D4301"/>
    <w:rsid w:val="005D4D81"/>
    <w:rsid w:val="005D7157"/>
    <w:rsid w:val="005E05D9"/>
    <w:rsid w:val="005E0E8E"/>
    <w:rsid w:val="005E41E2"/>
    <w:rsid w:val="005F0307"/>
    <w:rsid w:val="005F1BF3"/>
    <w:rsid w:val="005F3FBE"/>
    <w:rsid w:val="006003A5"/>
    <w:rsid w:val="00600954"/>
    <w:rsid w:val="006118AD"/>
    <w:rsid w:val="00615404"/>
    <w:rsid w:val="00617872"/>
    <w:rsid w:val="006235B3"/>
    <w:rsid w:val="0063175D"/>
    <w:rsid w:val="00631B37"/>
    <w:rsid w:val="00631EDE"/>
    <w:rsid w:val="00634B38"/>
    <w:rsid w:val="006371FA"/>
    <w:rsid w:val="006375FC"/>
    <w:rsid w:val="00643501"/>
    <w:rsid w:val="006465EB"/>
    <w:rsid w:val="00650222"/>
    <w:rsid w:val="00651C3B"/>
    <w:rsid w:val="00654585"/>
    <w:rsid w:val="00654CE1"/>
    <w:rsid w:val="0065738D"/>
    <w:rsid w:val="00657EAC"/>
    <w:rsid w:val="006610CF"/>
    <w:rsid w:val="006615D5"/>
    <w:rsid w:val="00661C11"/>
    <w:rsid w:val="00662157"/>
    <w:rsid w:val="006642CC"/>
    <w:rsid w:val="0067454B"/>
    <w:rsid w:val="0068225D"/>
    <w:rsid w:val="00691C22"/>
    <w:rsid w:val="006921E6"/>
    <w:rsid w:val="006A14FB"/>
    <w:rsid w:val="006A74B1"/>
    <w:rsid w:val="006B3D24"/>
    <w:rsid w:val="006B4441"/>
    <w:rsid w:val="006B67CD"/>
    <w:rsid w:val="006B722C"/>
    <w:rsid w:val="006C54C2"/>
    <w:rsid w:val="006C7069"/>
    <w:rsid w:val="006D0013"/>
    <w:rsid w:val="006D6017"/>
    <w:rsid w:val="006E0254"/>
    <w:rsid w:val="006E2D35"/>
    <w:rsid w:val="006E4F4F"/>
    <w:rsid w:val="006E60C6"/>
    <w:rsid w:val="006E78F3"/>
    <w:rsid w:val="006F0557"/>
    <w:rsid w:val="006F26B5"/>
    <w:rsid w:val="006F30D9"/>
    <w:rsid w:val="006F7138"/>
    <w:rsid w:val="0070629A"/>
    <w:rsid w:val="00706495"/>
    <w:rsid w:val="007064C6"/>
    <w:rsid w:val="00713C9A"/>
    <w:rsid w:val="00714B60"/>
    <w:rsid w:val="00721FED"/>
    <w:rsid w:val="0072202C"/>
    <w:rsid w:val="007220E4"/>
    <w:rsid w:val="007277FB"/>
    <w:rsid w:val="00732D7B"/>
    <w:rsid w:val="007377D0"/>
    <w:rsid w:val="00743D66"/>
    <w:rsid w:val="00765131"/>
    <w:rsid w:val="00766188"/>
    <w:rsid w:val="00775AC4"/>
    <w:rsid w:val="00781F89"/>
    <w:rsid w:val="0079243A"/>
    <w:rsid w:val="00792DCE"/>
    <w:rsid w:val="00794D43"/>
    <w:rsid w:val="00797C62"/>
    <w:rsid w:val="007A292B"/>
    <w:rsid w:val="007A2C5D"/>
    <w:rsid w:val="007A6A23"/>
    <w:rsid w:val="007A7737"/>
    <w:rsid w:val="007B65E2"/>
    <w:rsid w:val="007B7C30"/>
    <w:rsid w:val="007C03AB"/>
    <w:rsid w:val="007C62FB"/>
    <w:rsid w:val="007D0982"/>
    <w:rsid w:val="007D1356"/>
    <w:rsid w:val="007D3837"/>
    <w:rsid w:val="007D4301"/>
    <w:rsid w:val="007D5C89"/>
    <w:rsid w:val="007D7BE4"/>
    <w:rsid w:val="007E1127"/>
    <w:rsid w:val="007E1671"/>
    <w:rsid w:val="007E2F97"/>
    <w:rsid w:val="007E503E"/>
    <w:rsid w:val="007E5B0F"/>
    <w:rsid w:val="007E5B5B"/>
    <w:rsid w:val="007E7684"/>
    <w:rsid w:val="008056B7"/>
    <w:rsid w:val="00813EE4"/>
    <w:rsid w:val="00821CEF"/>
    <w:rsid w:val="008262E1"/>
    <w:rsid w:val="0084214F"/>
    <w:rsid w:val="00846A12"/>
    <w:rsid w:val="00847E0D"/>
    <w:rsid w:val="00851279"/>
    <w:rsid w:val="00855ED6"/>
    <w:rsid w:val="008579FA"/>
    <w:rsid w:val="00857BED"/>
    <w:rsid w:val="00863004"/>
    <w:rsid w:val="00863E2B"/>
    <w:rsid w:val="00864CE0"/>
    <w:rsid w:val="00865F63"/>
    <w:rsid w:val="00867F2F"/>
    <w:rsid w:val="008744F5"/>
    <w:rsid w:val="008846BC"/>
    <w:rsid w:val="00884C37"/>
    <w:rsid w:val="0088571D"/>
    <w:rsid w:val="00893B9E"/>
    <w:rsid w:val="00895EB6"/>
    <w:rsid w:val="00897C30"/>
    <w:rsid w:val="008B0CAF"/>
    <w:rsid w:val="008B3EE3"/>
    <w:rsid w:val="008B69AF"/>
    <w:rsid w:val="008B7F12"/>
    <w:rsid w:val="008D2B5F"/>
    <w:rsid w:val="008D39FA"/>
    <w:rsid w:val="008D518A"/>
    <w:rsid w:val="008D7152"/>
    <w:rsid w:val="008E373D"/>
    <w:rsid w:val="008E4F88"/>
    <w:rsid w:val="008F14BC"/>
    <w:rsid w:val="008F1E4F"/>
    <w:rsid w:val="00901D9F"/>
    <w:rsid w:val="00905FE1"/>
    <w:rsid w:val="009118C7"/>
    <w:rsid w:val="00916666"/>
    <w:rsid w:val="00921AAF"/>
    <w:rsid w:val="009303FD"/>
    <w:rsid w:val="00940828"/>
    <w:rsid w:val="00941A1A"/>
    <w:rsid w:val="00942B2A"/>
    <w:rsid w:val="00942BE9"/>
    <w:rsid w:val="00943D6C"/>
    <w:rsid w:val="00944DC9"/>
    <w:rsid w:val="00945EFF"/>
    <w:rsid w:val="0094767A"/>
    <w:rsid w:val="0095140C"/>
    <w:rsid w:val="0095367A"/>
    <w:rsid w:val="00954E9B"/>
    <w:rsid w:val="009571CB"/>
    <w:rsid w:val="009602A9"/>
    <w:rsid w:val="00966A6D"/>
    <w:rsid w:val="00967B8E"/>
    <w:rsid w:val="00975D04"/>
    <w:rsid w:val="0098023E"/>
    <w:rsid w:val="00980760"/>
    <w:rsid w:val="00982179"/>
    <w:rsid w:val="00986B86"/>
    <w:rsid w:val="00987109"/>
    <w:rsid w:val="00987684"/>
    <w:rsid w:val="00991A96"/>
    <w:rsid w:val="00995831"/>
    <w:rsid w:val="009A0C36"/>
    <w:rsid w:val="009A4F0A"/>
    <w:rsid w:val="009A75EA"/>
    <w:rsid w:val="009B6952"/>
    <w:rsid w:val="009B699A"/>
    <w:rsid w:val="009B7E26"/>
    <w:rsid w:val="009C4926"/>
    <w:rsid w:val="009C6F94"/>
    <w:rsid w:val="009D4A00"/>
    <w:rsid w:val="009D7B93"/>
    <w:rsid w:val="009D7C7D"/>
    <w:rsid w:val="009E344C"/>
    <w:rsid w:val="009E43EE"/>
    <w:rsid w:val="009F072C"/>
    <w:rsid w:val="009F0D35"/>
    <w:rsid w:val="009F4700"/>
    <w:rsid w:val="009F7DBD"/>
    <w:rsid w:val="00A0037D"/>
    <w:rsid w:val="00A065F5"/>
    <w:rsid w:val="00A1249C"/>
    <w:rsid w:val="00A12AF1"/>
    <w:rsid w:val="00A1353C"/>
    <w:rsid w:val="00A15A92"/>
    <w:rsid w:val="00A16FEF"/>
    <w:rsid w:val="00A25096"/>
    <w:rsid w:val="00A350F0"/>
    <w:rsid w:val="00A368DB"/>
    <w:rsid w:val="00A43989"/>
    <w:rsid w:val="00A44369"/>
    <w:rsid w:val="00A521D5"/>
    <w:rsid w:val="00A57C89"/>
    <w:rsid w:val="00A61883"/>
    <w:rsid w:val="00A62E20"/>
    <w:rsid w:val="00A640FB"/>
    <w:rsid w:val="00A66A8F"/>
    <w:rsid w:val="00A67D3D"/>
    <w:rsid w:val="00A7419A"/>
    <w:rsid w:val="00A756A0"/>
    <w:rsid w:val="00A7684A"/>
    <w:rsid w:val="00A826A0"/>
    <w:rsid w:val="00A84C6A"/>
    <w:rsid w:val="00A85608"/>
    <w:rsid w:val="00A85FCE"/>
    <w:rsid w:val="00A93212"/>
    <w:rsid w:val="00A95595"/>
    <w:rsid w:val="00A96122"/>
    <w:rsid w:val="00AA1E72"/>
    <w:rsid w:val="00AA1F3E"/>
    <w:rsid w:val="00AA3BE6"/>
    <w:rsid w:val="00AA6E8F"/>
    <w:rsid w:val="00AC2CD0"/>
    <w:rsid w:val="00AC62AD"/>
    <w:rsid w:val="00AC7D43"/>
    <w:rsid w:val="00AD0137"/>
    <w:rsid w:val="00AD0E1C"/>
    <w:rsid w:val="00AD4BA6"/>
    <w:rsid w:val="00AD71A1"/>
    <w:rsid w:val="00AE02FE"/>
    <w:rsid w:val="00AE1628"/>
    <w:rsid w:val="00AF1AC2"/>
    <w:rsid w:val="00AF4460"/>
    <w:rsid w:val="00AF7637"/>
    <w:rsid w:val="00B0020D"/>
    <w:rsid w:val="00B0047B"/>
    <w:rsid w:val="00B01C3C"/>
    <w:rsid w:val="00B043D2"/>
    <w:rsid w:val="00B11910"/>
    <w:rsid w:val="00B12909"/>
    <w:rsid w:val="00B16911"/>
    <w:rsid w:val="00B3092A"/>
    <w:rsid w:val="00B31137"/>
    <w:rsid w:val="00B33509"/>
    <w:rsid w:val="00B34D80"/>
    <w:rsid w:val="00B377D9"/>
    <w:rsid w:val="00B42663"/>
    <w:rsid w:val="00B4499D"/>
    <w:rsid w:val="00B466DE"/>
    <w:rsid w:val="00B55B8A"/>
    <w:rsid w:val="00B55D63"/>
    <w:rsid w:val="00B624AB"/>
    <w:rsid w:val="00B665D5"/>
    <w:rsid w:val="00B73F70"/>
    <w:rsid w:val="00B809DD"/>
    <w:rsid w:val="00B81740"/>
    <w:rsid w:val="00B83875"/>
    <w:rsid w:val="00B92401"/>
    <w:rsid w:val="00B95778"/>
    <w:rsid w:val="00B95C25"/>
    <w:rsid w:val="00B97577"/>
    <w:rsid w:val="00BB070D"/>
    <w:rsid w:val="00BB4B95"/>
    <w:rsid w:val="00BB4FD2"/>
    <w:rsid w:val="00BC1151"/>
    <w:rsid w:val="00BD39AC"/>
    <w:rsid w:val="00BE0227"/>
    <w:rsid w:val="00BE0B9B"/>
    <w:rsid w:val="00BE105D"/>
    <w:rsid w:val="00BE3A26"/>
    <w:rsid w:val="00BE4B9A"/>
    <w:rsid w:val="00BE79A4"/>
    <w:rsid w:val="00BF20EB"/>
    <w:rsid w:val="00BF323D"/>
    <w:rsid w:val="00BF7515"/>
    <w:rsid w:val="00C02E1E"/>
    <w:rsid w:val="00C16815"/>
    <w:rsid w:val="00C23BDD"/>
    <w:rsid w:val="00C23EF6"/>
    <w:rsid w:val="00C3186C"/>
    <w:rsid w:val="00C32602"/>
    <w:rsid w:val="00C358F3"/>
    <w:rsid w:val="00C35B40"/>
    <w:rsid w:val="00C41100"/>
    <w:rsid w:val="00C42D3F"/>
    <w:rsid w:val="00C445D7"/>
    <w:rsid w:val="00C4469A"/>
    <w:rsid w:val="00C4569B"/>
    <w:rsid w:val="00C51CEB"/>
    <w:rsid w:val="00C5269D"/>
    <w:rsid w:val="00C52A41"/>
    <w:rsid w:val="00C63AC6"/>
    <w:rsid w:val="00C6447D"/>
    <w:rsid w:val="00C66A0E"/>
    <w:rsid w:val="00C66FF2"/>
    <w:rsid w:val="00C67C5E"/>
    <w:rsid w:val="00C734F6"/>
    <w:rsid w:val="00C739FE"/>
    <w:rsid w:val="00C7494F"/>
    <w:rsid w:val="00C751A8"/>
    <w:rsid w:val="00C77E2A"/>
    <w:rsid w:val="00C8261E"/>
    <w:rsid w:val="00C900BC"/>
    <w:rsid w:val="00CA742B"/>
    <w:rsid w:val="00CA776F"/>
    <w:rsid w:val="00CC0617"/>
    <w:rsid w:val="00CC0A76"/>
    <w:rsid w:val="00CC181A"/>
    <w:rsid w:val="00CC35E9"/>
    <w:rsid w:val="00CC6BA6"/>
    <w:rsid w:val="00CD0479"/>
    <w:rsid w:val="00CD3F25"/>
    <w:rsid w:val="00CD7CF5"/>
    <w:rsid w:val="00CE017F"/>
    <w:rsid w:val="00CE0BDF"/>
    <w:rsid w:val="00CE190C"/>
    <w:rsid w:val="00CE21DE"/>
    <w:rsid w:val="00CF723C"/>
    <w:rsid w:val="00D01AC1"/>
    <w:rsid w:val="00D03519"/>
    <w:rsid w:val="00D04974"/>
    <w:rsid w:val="00D06798"/>
    <w:rsid w:val="00D06B42"/>
    <w:rsid w:val="00D06F18"/>
    <w:rsid w:val="00D16F72"/>
    <w:rsid w:val="00D17D07"/>
    <w:rsid w:val="00D201AC"/>
    <w:rsid w:val="00D22CEF"/>
    <w:rsid w:val="00D26645"/>
    <w:rsid w:val="00D30789"/>
    <w:rsid w:val="00D32108"/>
    <w:rsid w:val="00D332E9"/>
    <w:rsid w:val="00D40BF2"/>
    <w:rsid w:val="00D41280"/>
    <w:rsid w:val="00D43D8D"/>
    <w:rsid w:val="00D47E21"/>
    <w:rsid w:val="00D51F4F"/>
    <w:rsid w:val="00D54345"/>
    <w:rsid w:val="00D54667"/>
    <w:rsid w:val="00D54EC8"/>
    <w:rsid w:val="00D558E0"/>
    <w:rsid w:val="00D56A46"/>
    <w:rsid w:val="00D65202"/>
    <w:rsid w:val="00D659FD"/>
    <w:rsid w:val="00D66E37"/>
    <w:rsid w:val="00D67B93"/>
    <w:rsid w:val="00D67CB8"/>
    <w:rsid w:val="00D809A8"/>
    <w:rsid w:val="00D8229E"/>
    <w:rsid w:val="00D84937"/>
    <w:rsid w:val="00D95094"/>
    <w:rsid w:val="00D95D50"/>
    <w:rsid w:val="00D96672"/>
    <w:rsid w:val="00D971DA"/>
    <w:rsid w:val="00DA2D95"/>
    <w:rsid w:val="00DA324E"/>
    <w:rsid w:val="00DB0A3C"/>
    <w:rsid w:val="00DB5430"/>
    <w:rsid w:val="00DC03C8"/>
    <w:rsid w:val="00DC2C9D"/>
    <w:rsid w:val="00DD33DE"/>
    <w:rsid w:val="00DD52D6"/>
    <w:rsid w:val="00DD6683"/>
    <w:rsid w:val="00DD6CD4"/>
    <w:rsid w:val="00DE076E"/>
    <w:rsid w:val="00DE2230"/>
    <w:rsid w:val="00DE5A47"/>
    <w:rsid w:val="00DE748F"/>
    <w:rsid w:val="00DF0102"/>
    <w:rsid w:val="00DF3199"/>
    <w:rsid w:val="00DF36BB"/>
    <w:rsid w:val="00DF6F01"/>
    <w:rsid w:val="00E00A00"/>
    <w:rsid w:val="00E016BA"/>
    <w:rsid w:val="00E03ACE"/>
    <w:rsid w:val="00E0443C"/>
    <w:rsid w:val="00E114C2"/>
    <w:rsid w:val="00E1230E"/>
    <w:rsid w:val="00E151F2"/>
    <w:rsid w:val="00E20651"/>
    <w:rsid w:val="00E2190E"/>
    <w:rsid w:val="00E22E34"/>
    <w:rsid w:val="00E2416B"/>
    <w:rsid w:val="00E33549"/>
    <w:rsid w:val="00E33BD0"/>
    <w:rsid w:val="00E35666"/>
    <w:rsid w:val="00E35AAC"/>
    <w:rsid w:val="00E4078A"/>
    <w:rsid w:val="00E42D8A"/>
    <w:rsid w:val="00E4332A"/>
    <w:rsid w:val="00E43EE5"/>
    <w:rsid w:val="00E4724D"/>
    <w:rsid w:val="00E51425"/>
    <w:rsid w:val="00E56FBD"/>
    <w:rsid w:val="00E61B04"/>
    <w:rsid w:val="00E70DE1"/>
    <w:rsid w:val="00E731D8"/>
    <w:rsid w:val="00E74CCC"/>
    <w:rsid w:val="00E82231"/>
    <w:rsid w:val="00E82E82"/>
    <w:rsid w:val="00E85097"/>
    <w:rsid w:val="00E92FE9"/>
    <w:rsid w:val="00E945EE"/>
    <w:rsid w:val="00E97019"/>
    <w:rsid w:val="00EA13CA"/>
    <w:rsid w:val="00EA429A"/>
    <w:rsid w:val="00EA6876"/>
    <w:rsid w:val="00EA6ED2"/>
    <w:rsid w:val="00EA7B02"/>
    <w:rsid w:val="00EB1D90"/>
    <w:rsid w:val="00EB3D48"/>
    <w:rsid w:val="00EB550D"/>
    <w:rsid w:val="00EC0950"/>
    <w:rsid w:val="00EC5ED9"/>
    <w:rsid w:val="00ED06A4"/>
    <w:rsid w:val="00ED06B5"/>
    <w:rsid w:val="00ED2378"/>
    <w:rsid w:val="00ED2E35"/>
    <w:rsid w:val="00ED49A5"/>
    <w:rsid w:val="00ED4D01"/>
    <w:rsid w:val="00EE5444"/>
    <w:rsid w:val="00EF003C"/>
    <w:rsid w:val="00EF2364"/>
    <w:rsid w:val="00F04A6C"/>
    <w:rsid w:val="00F10F6C"/>
    <w:rsid w:val="00F14797"/>
    <w:rsid w:val="00F20F53"/>
    <w:rsid w:val="00F21654"/>
    <w:rsid w:val="00F25223"/>
    <w:rsid w:val="00F2575D"/>
    <w:rsid w:val="00F304C6"/>
    <w:rsid w:val="00F324E3"/>
    <w:rsid w:val="00F325E2"/>
    <w:rsid w:val="00F35D11"/>
    <w:rsid w:val="00F5354A"/>
    <w:rsid w:val="00F5426F"/>
    <w:rsid w:val="00F55473"/>
    <w:rsid w:val="00F5617E"/>
    <w:rsid w:val="00F61C48"/>
    <w:rsid w:val="00F658EB"/>
    <w:rsid w:val="00F66E4E"/>
    <w:rsid w:val="00F71A8A"/>
    <w:rsid w:val="00F726CD"/>
    <w:rsid w:val="00F731C5"/>
    <w:rsid w:val="00F828A3"/>
    <w:rsid w:val="00F87D84"/>
    <w:rsid w:val="00F906EC"/>
    <w:rsid w:val="00F94CDA"/>
    <w:rsid w:val="00FA03FF"/>
    <w:rsid w:val="00FA6F0A"/>
    <w:rsid w:val="00FB33B7"/>
    <w:rsid w:val="00FB663E"/>
    <w:rsid w:val="00FC257B"/>
    <w:rsid w:val="00FC74AB"/>
    <w:rsid w:val="00FC7912"/>
    <w:rsid w:val="00FD0948"/>
    <w:rsid w:val="00FD1488"/>
    <w:rsid w:val="00FD1D7E"/>
    <w:rsid w:val="00FD2017"/>
    <w:rsid w:val="00FD316D"/>
    <w:rsid w:val="00FD3C43"/>
    <w:rsid w:val="00FD6AFB"/>
    <w:rsid w:val="00FF0DAC"/>
    <w:rsid w:val="00FF1847"/>
    <w:rsid w:val="00FF1928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FD3C43"/>
    <w:rPr>
      <w:rFonts w:cs="Times New Roman"/>
    </w:rPr>
  </w:style>
  <w:style w:type="paragraph" w:customStyle="1" w:styleId="Level1">
    <w:name w:val="Level 1"/>
    <w:basedOn w:val="Normal"/>
    <w:uiPriority w:val="99"/>
    <w:rsid w:val="00FD3C43"/>
    <w:pPr>
      <w:ind w:left="1440" w:hanging="720"/>
      <w:outlineLvl w:val="0"/>
    </w:pPr>
  </w:style>
  <w:style w:type="paragraph" w:customStyle="1" w:styleId="Level2">
    <w:name w:val="Level 2"/>
    <w:basedOn w:val="Normal"/>
    <w:uiPriority w:val="99"/>
    <w:rsid w:val="00FD3C43"/>
    <w:pPr>
      <w:ind w:left="1440" w:hanging="720"/>
      <w:outlineLvl w:val="1"/>
    </w:pPr>
  </w:style>
  <w:style w:type="paragraph" w:styleId="ListParagraph">
    <w:name w:val="List Paragraph"/>
    <w:basedOn w:val="Normal"/>
    <w:uiPriority w:val="99"/>
    <w:qFormat/>
    <w:rsid w:val="007A2C5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3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1009</Words>
  <Characters>5756</Characters>
  <Application>Microsoft Office Word</Application>
  <DocSecurity>4</DocSecurity>
  <Lines>47</Lines>
  <Paragraphs>13</Paragraphs>
  <ScaleCrop>false</ScaleCrop>
  <Company>Chouteau Mazie Public Schools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required by Section 311, title 25 of the Oklahoma statutes, a notice and an agenda is hereby posted that the Board of Education of Independent School District #32 of Mayes County, Oklahoma, will hold a regular meeting on October 6, 2008, starting at 7</dc:title>
  <dc:subject/>
  <dc:creator>Lisa Horn</dc:creator>
  <cp:keywords/>
  <dc:description/>
  <cp:lastModifiedBy> </cp:lastModifiedBy>
  <cp:revision>2</cp:revision>
  <cp:lastPrinted>2011-08-08T17:13:00Z</cp:lastPrinted>
  <dcterms:created xsi:type="dcterms:W3CDTF">2011-08-09T14:08:00Z</dcterms:created>
  <dcterms:modified xsi:type="dcterms:W3CDTF">2011-08-09T14:08:00Z</dcterms:modified>
</cp:coreProperties>
</file>