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7552" w:rsidRDefault="008D6686">
      <w:pPr>
        <w:pStyle w:val="normal0"/>
        <w:widowControl w:val="0"/>
        <w:pBdr>
          <w:top w:val="nil"/>
          <w:left w:val="nil"/>
          <w:bottom w:val="nil"/>
          <w:right w:val="nil"/>
          <w:between w:val="nil"/>
        </w:pBdr>
        <w:jc w:val="center"/>
        <w:rPr>
          <w:rFonts w:ascii="Storybook" w:eastAsia="Storybook" w:hAnsi="Storybook" w:cs="Storybook"/>
          <w:b/>
          <w:color w:val="0000FF"/>
          <w:sz w:val="28"/>
          <w:szCs w:val="28"/>
        </w:rPr>
      </w:pPr>
      <w:r>
        <w:rPr>
          <w:rFonts w:ascii="Storybook" w:eastAsia="Storybook" w:hAnsi="Storybook" w:cs="Storybook"/>
          <w:b/>
          <w:color w:val="0000FF"/>
          <w:sz w:val="28"/>
          <w:szCs w:val="28"/>
        </w:rPr>
        <w:t xml:space="preserve">Elliott County Board </w:t>
      </w:r>
      <w:proofErr w:type="gramStart"/>
      <w:r>
        <w:rPr>
          <w:rFonts w:ascii="Storybook" w:eastAsia="Storybook" w:hAnsi="Storybook" w:cs="Storybook"/>
          <w:b/>
          <w:color w:val="0000FF"/>
          <w:sz w:val="28"/>
          <w:szCs w:val="28"/>
        </w:rPr>
        <w:t>of</w:t>
      </w:r>
      <w:proofErr w:type="gramEnd"/>
      <w:r>
        <w:rPr>
          <w:rFonts w:ascii="Storybook" w:eastAsia="Storybook" w:hAnsi="Storybook" w:cs="Storybook"/>
          <w:b/>
          <w:color w:val="0000FF"/>
          <w:sz w:val="28"/>
          <w:szCs w:val="28"/>
        </w:rPr>
        <w:t xml:space="preserve"> Education</w:t>
      </w:r>
    </w:p>
    <w:p w14:paraId="00000002" w14:textId="77777777" w:rsidR="006A7552" w:rsidRDefault="008D6686">
      <w:pPr>
        <w:pStyle w:val="normal0"/>
        <w:widowControl w:val="0"/>
        <w:pBdr>
          <w:top w:val="nil"/>
          <w:left w:val="nil"/>
          <w:bottom w:val="nil"/>
          <w:right w:val="nil"/>
          <w:between w:val="nil"/>
        </w:pBdr>
        <w:jc w:val="center"/>
        <w:rPr>
          <w:b/>
          <w:color w:val="0000FF"/>
          <w:sz w:val="20"/>
          <w:szCs w:val="20"/>
        </w:rPr>
      </w:pPr>
      <w:r>
        <w:rPr>
          <w:b/>
          <w:color w:val="0000FF"/>
          <w:sz w:val="20"/>
          <w:szCs w:val="20"/>
        </w:rPr>
        <w:t>Debbie Stephens, Superintendent</w:t>
      </w:r>
    </w:p>
    <w:p w14:paraId="00000003" w14:textId="77777777" w:rsidR="006A7552" w:rsidRDefault="008D6686">
      <w:pPr>
        <w:pStyle w:val="normal0"/>
        <w:widowControl w:val="0"/>
        <w:pBdr>
          <w:top w:val="nil"/>
          <w:left w:val="nil"/>
          <w:bottom w:val="nil"/>
          <w:right w:val="nil"/>
          <w:between w:val="nil"/>
        </w:pBdr>
        <w:jc w:val="center"/>
        <w:rPr>
          <w:b/>
          <w:color w:val="0000FF"/>
          <w:sz w:val="20"/>
          <w:szCs w:val="20"/>
        </w:rPr>
      </w:pPr>
      <w:r>
        <w:rPr>
          <w:b/>
          <w:color w:val="0000FF"/>
          <w:sz w:val="20"/>
          <w:szCs w:val="20"/>
        </w:rPr>
        <w:t>SANDY HOOK, KENTUCKY 41171</w:t>
      </w:r>
    </w:p>
    <w:p w14:paraId="00000004" w14:textId="77777777" w:rsidR="006A7552" w:rsidRDefault="006A7552">
      <w:pPr>
        <w:pStyle w:val="normal0"/>
        <w:widowControl w:val="0"/>
        <w:pBdr>
          <w:top w:val="nil"/>
          <w:left w:val="nil"/>
          <w:bottom w:val="nil"/>
          <w:right w:val="nil"/>
          <w:between w:val="nil"/>
        </w:pBdr>
        <w:jc w:val="center"/>
        <w:rPr>
          <w:b/>
          <w:color w:val="0000FF"/>
          <w:sz w:val="20"/>
          <w:szCs w:val="20"/>
        </w:rPr>
      </w:pPr>
    </w:p>
    <w:p w14:paraId="00000005" w14:textId="77777777" w:rsidR="006A7552" w:rsidRDefault="008D6686">
      <w:pPr>
        <w:pStyle w:val="normal0"/>
        <w:widowControl w:val="0"/>
        <w:pBdr>
          <w:top w:val="nil"/>
          <w:left w:val="nil"/>
          <w:bottom w:val="nil"/>
          <w:right w:val="nil"/>
          <w:between w:val="nil"/>
        </w:pBdr>
        <w:jc w:val="center"/>
        <w:rPr>
          <w:b/>
          <w:color w:val="0000FF"/>
          <w:sz w:val="16"/>
          <w:szCs w:val="16"/>
        </w:rPr>
      </w:pPr>
      <w:proofErr w:type="gramStart"/>
      <w:r>
        <w:rPr>
          <w:b/>
          <w:color w:val="0000FF"/>
          <w:sz w:val="16"/>
          <w:szCs w:val="16"/>
        </w:rPr>
        <w:t>PHONE  606</w:t>
      </w:r>
      <w:proofErr w:type="gramEnd"/>
      <w:r>
        <w:rPr>
          <w:b/>
          <w:color w:val="0000FF"/>
          <w:sz w:val="16"/>
          <w:szCs w:val="16"/>
        </w:rPr>
        <w:t>-738-8002</w:t>
      </w:r>
    </w:p>
    <w:p w14:paraId="00000006" w14:textId="77777777" w:rsidR="006A7552" w:rsidRDefault="008D6686">
      <w:pPr>
        <w:pStyle w:val="normal0"/>
        <w:widowControl w:val="0"/>
        <w:pBdr>
          <w:top w:val="nil"/>
          <w:left w:val="nil"/>
          <w:bottom w:val="nil"/>
          <w:right w:val="nil"/>
          <w:between w:val="nil"/>
        </w:pBdr>
        <w:jc w:val="center"/>
        <w:rPr>
          <w:b/>
          <w:color w:val="0000FF"/>
          <w:sz w:val="16"/>
          <w:szCs w:val="16"/>
        </w:rPr>
      </w:pPr>
      <w:proofErr w:type="gramStart"/>
      <w:r>
        <w:rPr>
          <w:b/>
          <w:color w:val="0000FF"/>
          <w:sz w:val="16"/>
          <w:szCs w:val="16"/>
        </w:rPr>
        <w:t>FAX  606</w:t>
      </w:r>
      <w:proofErr w:type="gramEnd"/>
      <w:r>
        <w:rPr>
          <w:b/>
          <w:color w:val="0000FF"/>
          <w:sz w:val="16"/>
          <w:szCs w:val="16"/>
        </w:rPr>
        <w:t>-738-8050</w:t>
      </w:r>
    </w:p>
    <w:p w14:paraId="00000007" w14:textId="77777777" w:rsidR="006A7552" w:rsidRDefault="008D6686">
      <w:pPr>
        <w:pStyle w:val="normal0"/>
        <w:widowControl w:val="0"/>
        <w:pBdr>
          <w:top w:val="nil"/>
          <w:left w:val="nil"/>
          <w:bottom w:val="nil"/>
          <w:right w:val="nil"/>
          <w:between w:val="nil"/>
        </w:pBdr>
        <w:jc w:val="center"/>
        <w:rPr>
          <w:b/>
          <w:color w:val="0000FF"/>
          <w:sz w:val="16"/>
          <w:szCs w:val="16"/>
        </w:rPr>
      </w:pPr>
      <w:proofErr w:type="gramStart"/>
      <w:r>
        <w:rPr>
          <w:b/>
          <w:color w:val="0000FF"/>
          <w:sz w:val="16"/>
          <w:szCs w:val="16"/>
        </w:rPr>
        <w:t>debbie.stephens@elliott.kyschools.us</w:t>
      </w:r>
      <w:proofErr w:type="gramEnd"/>
    </w:p>
    <w:p w14:paraId="00000008" w14:textId="77777777" w:rsidR="006A7552" w:rsidRDefault="006A7552">
      <w:pPr>
        <w:pStyle w:val="normal0"/>
        <w:widowControl w:val="0"/>
        <w:pBdr>
          <w:top w:val="nil"/>
          <w:left w:val="nil"/>
          <w:bottom w:val="nil"/>
          <w:right w:val="nil"/>
          <w:between w:val="nil"/>
        </w:pBdr>
        <w:jc w:val="center"/>
        <w:rPr>
          <w:b/>
          <w:color w:val="0000FF"/>
          <w:sz w:val="16"/>
          <w:szCs w:val="16"/>
        </w:rPr>
      </w:pPr>
    </w:p>
    <w:p w14:paraId="00000009" w14:textId="77777777" w:rsidR="006A7552" w:rsidRDefault="006A7552">
      <w:pPr>
        <w:pStyle w:val="normal0"/>
        <w:widowControl w:val="0"/>
        <w:pBdr>
          <w:top w:val="nil"/>
          <w:left w:val="nil"/>
          <w:bottom w:val="nil"/>
          <w:right w:val="nil"/>
          <w:between w:val="nil"/>
        </w:pBdr>
        <w:jc w:val="both"/>
        <w:rPr>
          <w:b/>
          <w:color w:val="0000FF"/>
          <w:sz w:val="16"/>
          <w:szCs w:val="16"/>
        </w:rPr>
      </w:pPr>
    </w:p>
    <w:p w14:paraId="0000000A" w14:textId="77777777" w:rsidR="006A7552" w:rsidRDefault="008D6686">
      <w:pPr>
        <w:pStyle w:val="normal0"/>
        <w:widowControl w:val="0"/>
        <w:pBdr>
          <w:top w:val="nil"/>
          <w:left w:val="nil"/>
          <w:bottom w:val="nil"/>
          <w:right w:val="nil"/>
          <w:between w:val="nil"/>
        </w:pBdr>
        <w:jc w:val="both"/>
        <w:rPr>
          <w:b/>
          <w:color w:val="0000FF"/>
          <w:sz w:val="16"/>
          <w:szCs w:val="16"/>
        </w:rPr>
      </w:pPr>
      <w:r>
        <w:rPr>
          <w:b/>
          <w:color w:val="0000FF"/>
          <w:sz w:val="16"/>
          <w:szCs w:val="16"/>
        </w:rPr>
        <w:t>SUSAN PRESTON, Chairman</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JOE SALYERS</w:t>
      </w:r>
      <w:r>
        <w:rPr>
          <w:b/>
          <w:color w:val="0000FF"/>
          <w:sz w:val="16"/>
          <w:szCs w:val="16"/>
        </w:rPr>
        <w:t>, Board Member</w:t>
      </w:r>
    </w:p>
    <w:p w14:paraId="0000000B" w14:textId="77777777" w:rsidR="006A7552" w:rsidRDefault="008D6686">
      <w:pPr>
        <w:pStyle w:val="normal0"/>
        <w:widowControl w:val="0"/>
        <w:pBdr>
          <w:top w:val="nil"/>
          <w:left w:val="nil"/>
          <w:bottom w:val="nil"/>
          <w:right w:val="nil"/>
          <w:between w:val="nil"/>
        </w:pBdr>
        <w:jc w:val="both"/>
        <w:rPr>
          <w:b/>
          <w:color w:val="0000FF"/>
          <w:sz w:val="16"/>
          <w:szCs w:val="16"/>
        </w:rPr>
      </w:pPr>
      <w:r>
        <w:rPr>
          <w:b/>
          <w:color w:val="0000FF"/>
          <w:sz w:val="16"/>
          <w:szCs w:val="16"/>
        </w:rPr>
        <w:t>NANCY WHITE, Vice Chairman</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KEITH MASON</w:t>
      </w:r>
      <w:r>
        <w:rPr>
          <w:b/>
          <w:color w:val="0000FF"/>
          <w:sz w:val="16"/>
          <w:szCs w:val="16"/>
        </w:rPr>
        <w:t>, Board Member</w:t>
      </w:r>
    </w:p>
    <w:p w14:paraId="0000000C" w14:textId="77777777" w:rsidR="006A7552" w:rsidRDefault="008D6686">
      <w:pPr>
        <w:pStyle w:val="normal0"/>
        <w:widowControl w:val="0"/>
        <w:pBdr>
          <w:top w:val="nil"/>
          <w:left w:val="nil"/>
          <w:bottom w:val="nil"/>
          <w:right w:val="nil"/>
          <w:between w:val="nil"/>
        </w:pBdr>
        <w:jc w:val="both"/>
        <w:rPr>
          <w:b/>
          <w:color w:val="0000FF"/>
          <w:sz w:val="16"/>
          <w:szCs w:val="16"/>
        </w:rPr>
      </w:pPr>
      <w:r>
        <w:rPr>
          <w:b/>
          <w:color w:val="0000FF"/>
          <w:sz w:val="16"/>
          <w:szCs w:val="16"/>
        </w:rPr>
        <w:t>ELISHA ROSEBERRY</w:t>
      </w:r>
      <w:r>
        <w:rPr>
          <w:b/>
          <w:color w:val="0000FF"/>
          <w:sz w:val="16"/>
          <w:szCs w:val="16"/>
        </w:rPr>
        <w:t>, Board Member</w:t>
      </w:r>
    </w:p>
    <w:p w14:paraId="0000000D" w14:textId="77777777" w:rsidR="006A7552" w:rsidRDefault="006A7552">
      <w:pPr>
        <w:pStyle w:val="normal0"/>
        <w:pBdr>
          <w:top w:val="nil"/>
          <w:left w:val="nil"/>
          <w:bottom w:val="nil"/>
          <w:right w:val="nil"/>
          <w:between w:val="nil"/>
        </w:pBdr>
        <w:rPr>
          <w:color w:val="000000"/>
        </w:rPr>
      </w:pPr>
    </w:p>
    <w:p w14:paraId="0000000E" w14:textId="77777777" w:rsidR="006A7552" w:rsidRDefault="008D6686">
      <w:pPr>
        <w:pStyle w:val="normal0"/>
        <w:pBdr>
          <w:top w:val="nil"/>
          <w:left w:val="nil"/>
          <w:bottom w:val="nil"/>
          <w:right w:val="nil"/>
          <w:between w:val="nil"/>
        </w:pBdr>
        <w:jc w:val="center"/>
        <w:rPr>
          <w:rFonts w:ascii="Times" w:eastAsia="Times" w:hAnsi="Times" w:cs="Times"/>
          <w:color w:val="000000"/>
        </w:rPr>
      </w:pPr>
      <w:r>
        <w:rPr>
          <w:rFonts w:ascii="Times" w:eastAsia="Times" w:hAnsi="Times" w:cs="Times"/>
          <w:color w:val="000000"/>
        </w:rPr>
        <w:t>ELLIOTT COUNTY BOARD OF EDUCATION</w:t>
      </w:r>
    </w:p>
    <w:p w14:paraId="0000000F" w14:textId="4E6379A9" w:rsidR="006A7552" w:rsidRDefault="008D6686">
      <w:pPr>
        <w:pStyle w:val="normal0"/>
        <w:pBdr>
          <w:top w:val="nil"/>
          <w:left w:val="nil"/>
          <w:bottom w:val="nil"/>
          <w:right w:val="nil"/>
          <w:between w:val="nil"/>
        </w:pBdr>
        <w:jc w:val="center"/>
        <w:rPr>
          <w:rFonts w:ascii="Times" w:eastAsia="Times" w:hAnsi="Times" w:cs="Times"/>
          <w:color w:val="000000"/>
        </w:rPr>
      </w:pPr>
      <w:r>
        <w:rPr>
          <w:rFonts w:ascii="Times" w:eastAsia="Times" w:hAnsi="Times" w:cs="Times"/>
          <w:color w:val="000000"/>
        </w:rPr>
        <w:t xml:space="preserve">TENTATIVE </w:t>
      </w:r>
      <w:r>
        <w:rPr>
          <w:rFonts w:ascii="Times" w:eastAsia="Times" w:hAnsi="Times" w:cs="Times"/>
          <w:color w:val="000000"/>
        </w:rPr>
        <w:t>MEETING AGENDA</w:t>
      </w:r>
    </w:p>
    <w:p w14:paraId="00000010" w14:textId="77777777" w:rsidR="006A7552" w:rsidRDefault="008D6686">
      <w:pPr>
        <w:pStyle w:val="normal0"/>
        <w:pBdr>
          <w:top w:val="nil"/>
          <w:left w:val="nil"/>
          <w:bottom w:val="nil"/>
          <w:right w:val="nil"/>
          <w:between w:val="nil"/>
        </w:pBdr>
        <w:jc w:val="center"/>
        <w:rPr>
          <w:rFonts w:ascii="Times" w:eastAsia="Times" w:hAnsi="Times" w:cs="Times"/>
          <w:color w:val="000000"/>
        </w:rPr>
      </w:pPr>
      <w:r>
        <w:rPr>
          <w:rFonts w:ascii="Times" w:eastAsia="Times" w:hAnsi="Times" w:cs="Times"/>
        </w:rPr>
        <w:t>August 20</w:t>
      </w:r>
      <w:r>
        <w:rPr>
          <w:rFonts w:ascii="Times" w:eastAsia="Times" w:hAnsi="Times" w:cs="Times"/>
          <w:color w:val="000000"/>
        </w:rPr>
        <w:t>, 201</w:t>
      </w:r>
      <w:r>
        <w:rPr>
          <w:rFonts w:ascii="Times" w:eastAsia="Times" w:hAnsi="Times" w:cs="Times"/>
        </w:rPr>
        <w:t>9</w:t>
      </w:r>
    </w:p>
    <w:p w14:paraId="00000011" w14:textId="77777777" w:rsidR="006A7552" w:rsidRDefault="008D6686">
      <w:pPr>
        <w:pStyle w:val="normal0"/>
        <w:pBdr>
          <w:top w:val="nil"/>
          <w:left w:val="nil"/>
          <w:bottom w:val="nil"/>
          <w:right w:val="nil"/>
          <w:between w:val="nil"/>
        </w:pBdr>
        <w:jc w:val="both"/>
        <w:rPr>
          <w:rFonts w:ascii="Times" w:eastAsia="Times" w:hAnsi="Times" w:cs="Times"/>
          <w:color w:val="000000"/>
        </w:rPr>
      </w:pPr>
      <w:r>
        <w:rPr>
          <w:rFonts w:ascii="Times" w:eastAsia="Times" w:hAnsi="Times" w:cs="Times"/>
          <w:color w:val="000000"/>
        </w:rPr>
        <w:t>BOARD REQUEST: IN ORDER TO MINIMIZE DISTRACTIONS; PLEASE TURN OFF ALL CELL PHONES/ELECTRONIC DEVICES DURING THE MEETING.</w:t>
      </w:r>
    </w:p>
    <w:p w14:paraId="00000012" w14:textId="77777777" w:rsidR="006A7552" w:rsidRDefault="006A7552">
      <w:pPr>
        <w:pStyle w:val="normal0"/>
        <w:pBdr>
          <w:top w:val="nil"/>
          <w:left w:val="nil"/>
          <w:bottom w:val="nil"/>
          <w:right w:val="nil"/>
          <w:between w:val="nil"/>
        </w:pBdr>
        <w:rPr>
          <w:color w:val="000000"/>
          <w:sz w:val="22"/>
          <w:szCs w:val="22"/>
        </w:rPr>
      </w:pPr>
    </w:p>
    <w:p w14:paraId="00000013" w14:textId="77777777" w:rsidR="006A7552" w:rsidRDefault="008D6686">
      <w:pPr>
        <w:pStyle w:val="normal0"/>
        <w:pBdr>
          <w:top w:val="nil"/>
          <w:left w:val="nil"/>
          <w:bottom w:val="nil"/>
          <w:right w:val="nil"/>
          <w:between w:val="nil"/>
        </w:pBdr>
        <w:jc w:val="both"/>
        <w:rPr>
          <w:color w:val="000000"/>
        </w:rPr>
      </w:pPr>
      <w:r>
        <w:rPr>
          <w:color w:val="000000"/>
        </w:rPr>
        <w:t xml:space="preserve">Hearing of Citizens/Student Activities:  This portion of the meeting will be conducted during the “Discussion” section of the meeting.  This is where we would like to hear from citizens on topics not on the agenda.  If you wish to speak, please write your </w:t>
      </w:r>
      <w:r>
        <w:rPr>
          <w:color w:val="000000"/>
        </w:rPr>
        <w:t>name on the sign-in sheet prior to the start of the meeting. There are four rules that are strictly followed:</w:t>
      </w:r>
    </w:p>
    <w:p w14:paraId="00000014" w14:textId="77777777" w:rsidR="006A7552" w:rsidRDefault="008D6686">
      <w:pPr>
        <w:pStyle w:val="normal0"/>
        <w:numPr>
          <w:ilvl w:val="0"/>
          <w:numId w:val="2"/>
        </w:numPr>
        <w:pBdr>
          <w:top w:val="nil"/>
          <w:left w:val="nil"/>
          <w:bottom w:val="nil"/>
          <w:right w:val="nil"/>
          <w:between w:val="nil"/>
        </w:pBdr>
        <w:jc w:val="both"/>
        <w:rPr>
          <w:color w:val="000000"/>
        </w:rPr>
      </w:pPr>
      <w:r>
        <w:rPr>
          <w:color w:val="000000"/>
        </w:rPr>
        <w:t>The time limit is five (5) minutes.</w:t>
      </w:r>
    </w:p>
    <w:p w14:paraId="00000015" w14:textId="77777777" w:rsidR="006A7552" w:rsidRDefault="008D6686">
      <w:pPr>
        <w:pStyle w:val="normal0"/>
        <w:numPr>
          <w:ilvl w:val="0"/>
          <w:numId w:val="2"/>
        </w:numPr>
        <w:pBdr>
          <w:top w:val="nil"/>
          <w:left w:val="nil"/>
          <w:bottom w:val="nil"/>
          <w:right w:val="nil"/>
          <w:between w:val="nil"/>
        </w:pBdr>
        <w:jc w:val="both"/>
        <w:rPr>
          <w:color w:val="000000"/>
        </w:rPr>
      </w:pPr>
      <w:r>
        <w:rPr>
          <w:color w:val="000000"/>
        </w:rPr>
        <w:t>If you begin talking about a specific person and violating their legal right to privacy, you will be stopped.</w:t>
      </w:r>
    </w:p>
    <w:p w14:paraId="00000016" w14:textId="77777777" w:rsidR="006A7552" w:rsidRDefault="008D6686">
      <w:pPr>
        <w:pStyle w:val="normal0"/>
        <w:numPr>
          <w:ilvl w:val="0"/>
          <w:numId w:val="2"/>
        </w:numPr>
        <w:pBdr>
          <w:top w:val="nil"/>
          <w:left w:val="nil"/>
          <w:bottom w:val="nil"/>
          <w:right w:val="nil"/>
          <w:between w:val="nil"/>
        </w:pBdr>
        <w:jc w:val="both"/>
        <w:rPr>
          <w:color w:val="000000"/>
        </w:rPr>
      </w:pPr>
      <w:r>
        <w:rPr>
          <w:color w:val="000000"/>
        </w:rPr>
        <w:t>You may not interrupt during staff presentations, so please save your thoughts until your assigned time to speak.</w:t>
      </w:r>
    </w:p>
    <w:p w14:paraId="00000017" w14:textId="77777777" w:rsidR="006A7552" w:rsidRDefault="008D6686">
      <w:pPr>
        <w:pStyle w:val="normal0"/>
        <w:numPr>
          <w:ilvl w:val="0"/>
          <w:numId w:val="2"/>
        </w:numPr>
        <w:pBdr>
          <w:top w:val="nil"/>
          <w:left w:val="nil"/>
          <w:bottom w:val="nil"/>
          <w:right w:val="nil"/>
          <w:between w:val="nil"/>
        </w:pBdr>
        <w:jc w:val="both"/>
        <w:rPr>
          <w:color w:val="000000"/>
        </w:rPr>
      </w:pPr>
      <w:r>
        <w:rPr>
          <w:color w:val="000000"/>
        </w:rPr>
        <w:t>We will not take action on your concern tonight, but we will direct you to the right person in order to facilitate appropriate action.</w:t>
      </w:r>
    </w:p>
    <w:p w14:paraId="00000018" w14:textId="77777777" w:rsidR="006A7552" w:rsidRDefault="006A7552">
      <w:pPr>
        <w:pStyle w:val="normal0"/>
        <w:pBdr>
          <w:top w:val="nil"/>
          <w:left w:val="nil"/>
          <w:bottom w:val="nil"/>
          <w:right w:val="nil"/>
          <w:between w:val="nil"/>
        </w:pBdr>
      </w:pPr>
    </w:p>
    <w:p w14:paraId="00000019" w14:textId="77777777" w:rsidR="006A7552" w:rsidRDefault="008D6686">
      <w:pPr>
        <w:pStyle w:val="normal0"/>
        <w:numPr>
          <w:ilvl w:val="0"/>
          <w:numId w:val="3"/>
        </w:numPr>
        <w:pBdr>
          <w:top w:val="nil"/>
          <w:left w:val="nil"/>
          <w:bottom w:val="nil"/>
          <w:right w:val="nil"/>
          <w:between w:val="nil"/>
        </w:pBdr>
        <w:ind w:left="270" w:hanging="270"/>
      </w:pPr>
      <w:r>
        <w:t>Approv</w:t>
      </w:r>
      <w:r>
        <w:t>al of Minutes of July 29, 2019 Special/Working Meeting</w:t>
      </w:r>
    </w:p>
    <w:p w14:paraId="0000001A" w14:textId="77777777" w:rsidR="006A7552" w:rsidRDefault="008D6686">
      <w:pPr>
        <w:pStyle w:val="normal0"/>
        <w:numPr>
          <w:ilvl w:val="0"/>
          <w:numId w:val="3"/>
        </w:numPr>
        <w:pBdr>
          <w:top w:val="nil"/>
          <w:left w:val="nil"/>
          <w:bottom w:val="nil"/>
          <w:right w:val="nil"/>
          <w:between w:val="nil"/>
        </w:pBdr>
        <w:ind w:left="270" w:hanging="270"/>
      </w:pPr>
      <w:r>
        <w:t>Approval of Minutes of August 8, 2019 Special Meeting</w:t>
      </w:r>
    </w:p>
    <w:p w14:paraId="0000001B" w14:textId="77777777" w:rsidR="006A7552" w:rsidRDefault="008D6686">
      <w:pPr>
        <w:pStyle w:val="normal0"/>
        <w:numPr>
          <w:ilvl w:val="0"/>
          <w:numId w:val="3"/>
        </w:numPr>
        <w:pBdr>
          <w:top w:val="nil"/>
          <w:left w:val="nil"/>
          <w:bottom w:val="nil"/>
          <w:right w:val="nil"/>
          <w:between w:val="nil"/>
        </w:pBdr>
        <w:ind w:left="270" w:hanging="270"/>
      </w:pPr>
      <w:r>
        <w:t xml:space="preserve">Approval of Minutes of Previous Regular </w:t>
      </w:r>
      <w:r>
        <w:rPr>
          <w:color w:val="000000"/>
        </w:rPr>
        <w:t>Meetin</w:t>
      </w:r>
      <w:r>
        <w:t>g</w:t>
      </w:r>
    </w:p>
    <w:p w14:paraId="0000001C" w14:textId="77777777" w:rsidR="006A7552" w:rsidRDefault="008D6686">
      <w:pPr>
        <w:pStyle w:val="normal0"/>
        <w:numPr>
          <w:ilvl w:val="0"/>
          <w:numId w:val="3"/>
        </w:numPr>
        <w:pBdr>
          <w:top w:val="nil"/>
          <w:left w:val="nil"/>
          <w:bottom w:val="nil"/>
          <w:right w:val="nil"/>
          <w:between w:val="nil"/>
        </w:pBdr>
        <w:ind w:left="270" w:hanging="270"/>
      </w:pPr>
      <w:r>
        <w:rPr>
          <w:color w:val="000000"/>
        </w:rPr>
        <w:t xml:space="preserve">Financial Report for </w:t>
      </w:r>
      <w:r>
        <w:t xml:space="preserve">July </w:t>
      </w:r>
      <w:r>
        <w:rPr>
          <w:color w:val="000000"/>
        </w:rPr>
        <w:t>Approved</w:t>
      </w:r>
    </w:p>
    <w:p w14:paraId="0000001D" w14:textId="77777777" w:rsidR="006A7552" w:rsidRDefault="008D6686">
      <w:pPr>
        <w:pStyle w:val="Heading1"/>
        <w:spacing w:before="0" w:after="0"/>
        <w:rPr>
          <w:b w:val="0"/>
          <w:sz w:val="24"/>
          <w:szCs w:val="24"/>
        </w:rPr>
      </w:pPr>
      <w:r>
        <w:rPr>
          <w:b w:val="0"/>
          <w:sz w:val="24"/>
          <w:szCs w:val="24"/>
        </w:rPr>
        <w:tab/>
        <w:t xml:space="preserve">Balance Fund I ...…………………......…………………........$ </w:t>
      </w:r>
    </w:p>
    <w:p w14:paraId="0000001E" w14:textId="77777777" w:rsidR="006A7552" w:rsidRDefault="008D6686">
      <w:pPr>
        <w:pStyle w:val="normal0"/>
      </w:pPr>
      <w:r>
        <w:tab/>
        <w:t>Total Receipt</w:t>
      </w:r>
      <w:r>
        <w:t xml:space="preserve">s………………………………………………....$    </w:t>
      </w:r>
    </w:p>
    <w:p w14:paraId="0000001F" w14:textId="77777777" w:rsidR="006A7552" w:rsidRDefault="008D6686">
      <w:pPr>
        <w:pStyle w:val="normal0"/>
      </w:pPr>
      <w:r>
        <w:t xml:space="preserve">   </w:t>
      </w:r>
      <w:r>
        <w:tab/>
      </w:r>
      <w:r>
        <w:t xml:space="preserve">Total </w:t>
      </w:r>
      <w:proofErr w:type="gramStart"/>
      <w:r>
        <w:t xml:space="preserve">Expenditures </w:t>
      </w:r>
      <w:r>
        <w:t>……………………………………...</w:t>
      </w:r>
      <w:r>
        <w:t>.</w:t>
      </w:r>
      <w:proofErr w:type="gramEnd"/>
      <w:r>
        <w:t>…</w:t>
      </w:r>
      <w:r>
        <w:t>...</w:t>
      </w:r>
      <w:r>
        <w:t xml:space="preserve">$      </w:t>
      </w:r>
    </w:p>
    <w:p w14:paraId="00000020" w14:textId="77777777" w:rsidR="006A7552" w:rsidRDefault="008D6686">
      <w:pPr>
        <w:pStyle w:val="normal0"/>
        <w:pBdr>
          <w:top w:val="nil"/>
          <w:left w:val="nil"/>
          <w:bottom w:val="nil"/>
          <w:right w:val="nil"/>
          <w:between w:val="nil"/>
        </w:pBdr>
        <w:ind w:firstLine="720"/>
        <w:rPr>
          <w:color w:val="000000"/>
        </w:rPr>
      </w:pPr>
      <w:r>
        <w:rPr>
          <w:color w:val="000000"/>
        </w:rPr>
        <w:t xml:space="preserve">Balance Fund </w:t>
      </w:r>
      <w:proofErr w:type="gramStart"/>
      <w:r>
        <w:rPr>
          <w:color w:val="000000"/>
        </w:rPr>
        <w:t>I ……………………………………....</w:t>
      </w:r>
      <w:proofErr w:type="gramEnd"/>
      <w:r>
        <w:rPr>
          <w:color w:val="000000"/>
        </w:rPr>
        <w:t>…</w:t>
      </w:r>
      <w:r>
        <w:t>...</w:t>
      </w:r>
      <w:r>
        <w:rPr>
          <w:color w:val="000000"/>
        </w:rPr>
        <w:t xml:space="preserve">…..$   </w:t>
      </w:r>
    </w:p>
    <w:p w14:paraId="00000021" w14:textId="77777777" w:rsidR="006A7552" w:rsidRDefault="008D6686">
      <w:pPr>
        <w:pStyle w:val="normal0"/>
        <w:pBdr>
          <w:top w:val="nil"/>
          <w:left w:val="nil"/>
          <w:bottom w:val="nil"/>
          <w:right w:val="nil"/>
          <w:between w:val="nil"/>
        </w:pBdr>
        <w:rPr>
          <w:color w:val="000000"/>
        </w:rPr>
      </w:pPr>
      <w:r>
        <w:rPr>
          <w:color w:val="000000"/>
        </w:rPr>
        <w:tab/>
        <w:t xml:space="preserve">Plus Fund 2, 31, 32, 36, 400, 51, 7000……....…………....…..$         </w:t>
      </w:r>
    </w:p>
    <w:p w14:paraId="00000022" w14:textId="77777777" w:rsidR="006A7552" w:rsidRDefault="008D6686">
      <w:pPr>
        <w:pStyle w:val="normal0"/>
        <w:pBdr>
          <w:top w:val="nil"/>
          <w:left w:val="nil"/>
          <w:bottom w:val="nil"/>
          <w:right w:val="nil"/>
          <w:between w:val="nil"/>
        </w:pBdr>
        <w:rPr>
          <w:color w:val="000000"/>
        </w:rPr>
      </w:pPr>
      <w:r>
        <w:rPr>
          <w:color w:val="000000"/>
        </w:rPr>
        <w:tab/>
      </w:r>
      <w:r>
        <w:rPr>
          <w:color w:val="000000"/>
        </w:rPr>
        <w:t xml:space="preserve">Adjustment – Food Service </w:t>
      </w:r>
      <w:proofErr w:type="spellStart"/>
      <w:r>
        <w:rPr>
          <w:color w:val="000000"/>
        </w:rPr>
        <w:t>Comm</w:t>
      </w:r>
      <w:proofErr w:type="spellEnd"/>
      <w:r>
        <w:rPr>
          <w:color w:val="000000"/>
        </w:rPr>
        <w:t xml:space="preserve">/Def. Outflows...……........$         </w:t>
      </w:r>
    </w:p>
    <w:p w14:paraId="00000023" w14:textId="77777777" w:rsidR="006A7552" w:rsidRDefault="008D6686">
      <w:pPr>
        <w:pStyle w:val="normal0"/>
        <w:pBdr>
          <w:top w:val="nil"/>
          <w:left w:val="nil"/>
          <w:bottom w:val="nil"/>
          <w:right w:val="nil"/>
          <w:between w:val="nil"/>
        </w:pBdr>
        <w:rPr>
          <w:color w:val="000000"/>
        </w:rPr>
      </w:pPr>
      <w:r>
        <w:rPr>
          <w:color w:val="000000"/>
        </w:rPr>
        <w:tab/>
        <w:t>Ledger Balance Close of Month…………………</w:t>
      </w:r>
      <w:r>
        <w:t>...</w:t>
      </w:r>
      <w:r>
        <w:rPr>
          <w:color w:val="000000"/>
        </w:rPr>
        <w:t>…..…..…$</w:t>
      </w:r>
    </w:p>
    <w:p w14:paraId="00000024" w14:textId="77777777" w:rsidR="006A7552" w:rsidRDefault="008D6686">
      <w:pPr>
        <w:pStyle w:val="normal0"/>
        <w:pBdr>
          <w:top w:val="nil"/>
          <w:left w:val="nil"/>
          <w:bottom w:val="nil"/>
          <w:right w:val="nil"/>
          <w:between w:val="nil"/>
        </w:pBdr>
        <w:rPr>
          <w:color w:val="000000"/>
        </w:rPr>
      </w:pPr>
      <w:r>
        <w:rPr>
          <w:color w:val="000000"/>
        </w:rPr>
        <w:tab/>
        <w:t>Bank Balance Close of Month………...………</w:t>
      </w:r>
      <w:r>
        <w:t>...</w:t>
      </w:r>
      <w:r>
        <w:rPr>
          <w:color w:val="000000"/>
        </w:rPr>
        <w:t>…….......….$</w:t>
      </w:r>
    </w:p>
    <w:p w14:paraId="00000025" w14:textId="77777777" w:rsidR="006A7552" w:rsidRDefault="008D6686">
      <w:pPr>
        <w:pStyle w:val="normal0"/>
        <w:pBdr>
          <w:top w:val="nil"/>
          <w:left w:val="nil"/>
          <w:bottom w:val="nil"/>
          <w:right w:val="nil"/>
          <w:between w:val="nil"/>
        </w:pBdr>
        <w:rPr>
          <w:color w:val="000000"/>
        </w:rPr>
      </w:pPr>
      <w:bookmarkStart w:id="0" w:name="_gjdgxs" w:colFirst="0" w:colLast="0"/>
      <w:bookmarkEnd w:id="0"/>
      <w:r>
        <w:rPr>
          <w:color w:val="000000"/>
        </w:rPr>
        <w:tab/>
        <w:t xml:space="preserve">Less Outstanding Checks </w:t>
      </w:r>
      <w:r>
        <w:t>……………………………….....</w:t>
      </w:r>
      <w:r>
        <w:rPr>
          <w:color w:val="000000"/>
        </w:rPr>
        <w:t xml:space="preserve">....$     </w:t>
      </w:r>
    </w:p>
    <w:p w14:paraId="00000026" w14:textId="77777777" w:rsidR="006A7552" w:rsidRDefault="008D6686">
      <w:pPr>
        <w:pStyle w:val="normal0"/>
        <w:pBdr>
          <w:top w:val="nil"/>
          <w:left w:val="nil"/>
          <w:bottom w:val="nil"/>
          <w:right w:val="nil"/>
          <w:between w:val="nil"/>
        </w:pBdr>
        <w:ind w:firstLine="720"/>
      </w:pPr>
      <w:bookmarkStart w:id="1" w:name="_30j0zll" w:colFirst="0" w:colLast="0"/>
      <w:bookmarkEnd w:id="1"/>
      <w:r>
        <w:rPr>
          <w:color w:val="000000"/>
        </w:rPr>
        <w:t>Actual Balance Close of Month...…</w:t>
      </w:r>
      <w:r>
        <w:rPr>
          <w:color w:val="000000"/>
        </w:rPr>
        <w:t>…….………</w:t>
      </w:r>
      <w:r>
        <w:t>...</w:t>
      </w:r>
      <w:r>
        <w:rPr>
          <w:color w:val="000000"/>
        </w:rPr>
        <w:t>…........….</w:t>
      </w:r>
      <w:r>
        <w:t>$</w:t>
      </w:r>
    </w:p>
    <w:p w14:paraId="00000027" w14:textId="77777777" w:rsidR="006A7552" w:rsidRDefault="006A7552">
      <w:pPr>
        <w:pStyle w:val="normal0"/>
        <w:pBdr>
          <w:top w:val="nil"/>
          <w:left w:val="nil"/>
          <w:bottom w:val="nil"/>
          <w:right w:val="nil"/>
          <w:between w:val="nil"/>
        </w:pBdr>
        <w:ind w:firstLine="720"/>
      </w:pPr>
      <w:bookmarkStart w:id="2" w:name="_rz6z9zwqikfl" w:colFirst="0" w:colLast="0"/>
      <w:bookmarkEnd w:id="2"/>
    </w:p>
    <w:p w14:paraId="00000028" w14:textId="77777777" w:rsidR="006A7552" w:rsidRDefault="008D6686">
      <w:pPr>
        <w:pStyle w:val="normal0"/>
        <w:pBdr>
          <w:top w:val="nil"/>
          <w:left w:val="nil"/>
          <w:bottom w:val="nil"/>
          <w:right w:val="nil"/>
          <w:between w:val="nil"/>
        </w:pBdr>
      </w:pPr>
      <w:bookmarkStart w:id="3" w:name="_nagkytw4i18s" w:colFirst="0" w:colLast="0"/>
      <w:bookmarkEnd w:id="3"/>
      <w:r>
        <w:t>Presentation:  Kentucky Center for School Safety Director, Jon Akers</w:t>
      </w:r>
    </w:p>
    <w:p w14:paraId="00000029" w14:textId="77777777" w:rsidR="006A7552" w:rsidRDefault="008D6686">
      <w:pPr>
        <w:pStyle w:val="normal0"/>
        <w:pBdr>
          <w:top w:val="nil"/>
          <w:left w:val="nil"/>
          <w:bottom w:val="nil"/>
          <w:right w:val="nil"/>
          <w:between w:val="nil"/>
        </w:pBdr>
      </w:pPr>
      <w:bookmarkStart w:id="4" w:name="_rqwbndn8uc71" w:colFirst="0" w:colLast="0"/>
      <w:bookmarkEnd w:id="4"/>
      <w:r>
        <w:t>5.  Approval of Annual Financial Report</w:t>
      </w:r>
    </w:p>
    <w:p w14:paraId="0000002A" w14:textId="77777777" w:rsidR="006A7552" w:rsidRDefault="008D6686">
      <w:pPr>
        <w:pStyle w:val="normal0"/>
        <w:pBdr>
          <w:top w:val="nil"/>
          <w:left w:val="nil"/>
          <w:bottom w:val="nil"/>
          <w:right w:val="nil"/>
          <w:between w:val="nil"/>
        </w:pBdr>
      </w:pPr>
      <w:bookmarkStart w:id="5" w:name="_879r1atxhwe8" w:colFirst="0" w:colLast="0"/>
      <w:bookmarkEnd w:id="5"/>
      <w:r>
        <w:t>6.  Property Tax Rates Set</w:t>
      </w:r>
    </w:p>
    <w:p w14:paraId="0000002C" w14:textId="779581AD" w:rsidR="006A7552" w:rsidRDefault="008D6686">
      <w:pPr>
        <w:pStyle w:val="normal0"/>
        <w:pBdr>
          <w:top w:val="nil"/>
          <w:left w:val="nil"/>
          <w:bottom w:val="nil"/>
          <w:right w:val="nil"/>
          <w:between w:val="nil"/>
        </w:pBdr>
      </w:pPr>
      <w:bookmarkStart w:id="6" w:name="_spclypobejw0" w:colFirst="0" w:colLast="0"/>
      <w:bookmarkEnd w:id="6"/>
      <w:r>
        <w:lastRenderedPageBreak/>
        <w:t>7.  Approval of Motor Vehicle and Watercraft Tax Rates Certification</w:t>
      </w:r>
      <w:bookmarkStart w:id="7" w:name="_nvtmeu4301ai" w:colFirst="0" w:colLast="0"/>
      <w:bookmarkEnd w:id="7"/>
    </w:p>
    <w:p w14:paraId="0000002D" w14:textId="77777777" w:rsidR="006A7552" w:rsidRDefault="008D6686">
      <w:pPr>
        <w:pStyle w:val="normal0"/>
        <w:pBdr>
          <w:top w:val="nil"/>
          <w:left w:val="nil"/>
          <w:bottom w:val="nil"/>
          <w:right w:val="nil"/>
          <w:between w:val="nil"/>
        </w:pBdr>
      </w:pPr>
      <w:bookmarkStart w:id="8" w:name="_3nv5ayysyuek" w:colFirst="0" w:colLast="0"/>
      <w:bookmarkEnd w:id="8"/>
      <w:r>
        <w:t>8. Approval of Overnight Tr</w:t>
      </w:r>
      <w:r>
        <w:t>avel to Denver, CO for FBLA Members Attending State Conference, November 2019</w:t>
      </w:r>
    </w:p>
    <w:p w14:paraId="0000002E" w14:textId="77777777" w:rsidR="006A7552" w:rsidRDefault="008D6686">
      <w:pPr>
        <w:pStyle w:val="normal0"/>
        <w:pBdr>
          <w:top w:val="nil"/>
          <w:left w:val="nil"/>
          <w:bottom w:val="nil"/>
          <w:right w:val="nil"/>
          <w:between w:val="nil"/>
        </w:pBdr>
      </w:pPr>
      <w:bookmarkStart w:id="9" w:name="_5977s0c6vhwk" w:colFirst="0" w:colLast="0"/>
      <w:bookmarkEnd w:id="9"/>
      <w:r>
        <w:t>9.  Approval of Overnight Travel to Gatlinburg, TN for Softball Team, Spring 2020</w:t>
      </w:r>
    </w:p>
    <w:p w14:paraId="0000002F" w14:textId="77777777" w:rsidR="006A7552" w:rsidRDefault="008D6686">
      <w:pPr>
        <w:pStyle w:val="normal0"/>
        <w:pBdr>
          <w:top w:val="nil"/>
          <w:left w:val="nil"/>
          <w:bottom w:val="nil"/>
          <w:right w:val="nil"/>
          <w:between w:val="nil"/>
        </w:pBdr>
      </w:pPr>
      <w:bookmarkStart w:id="10" w:name="_wp6oneelp75k" w:colFirst="0" w:colLast="0"/>
      <w:bookmarkEnd w:id="10"/>
      <w:r>
        <w:t xml:space="preserve">10. Approval of Employment and Assignment of Extended Day Staff  </w:t>
      </w:r>
    </w:p>
    <w:p w14:paraId="00000035" w14:textId="1D33E069" w:rsidR="006A7552" w:rsidRDefault="008D6686">
      <w:pPr>
        <w:pStyle w:val="normal0"/>
        <w:pBdr>
          <w:top w:val="nil"/>
          <w:left w:val="nil"/>
          <w:bottom w:val="nil"/>
          <w:right w:val="nil"/>
          <w:between w:val="nil"/>
        </w:pBdr>
      </w:pPr>
      <w:bookmarkStart w:id="11" w:name="_krblm54em0uc" w:colFirst="0" w:colLast="0"/>
      <w:bookmarkEnd w:id="11"/>
      <w:r>
        <w:t xml:space="preserve">11. Approval for Placement of </w:t>
      </w:r>
      <w:r>
        <w:t>Workers from DCB</w:t>
      </w:r>
      <w:bookmarkStart w:id="12" w:name="_jwevaoewezru" w:colFirst="0" w:colLast="0"/>
      <w:bookmarkStart w:id="13" w:name="_fxbt3ky3gtt5" w:colFirst="0" w:colLast="0"/>
      <w:bookmarkStart w:id="14" w:name="_dm0wrif8er90" w:colFirst="0" w:colLast="0"/>
      <w:bookmarkStart w:id="15" w:name="_fx1b2qfkb555" w:colFirst="0" w:colLast="0"/>
      <w:bookmarkEnd w:id="12"/>
      <w:bookmarkEnd w:id="13"/>
      <w:bookmarkEnd w:id="14"/>
      <w:bookmarkEnd w:id="15"/>
      <w:r>
        <w:t>S</w:t>
      </w:r>
      <w:bookmarkStart w:id="16" w:name="_r02x82h294m9" w:colFirst="0" w:colLast="0"/>
      <w:bookmarkEnd w:id="16"/>
    </w:p>
    <w:p w14:paraId="00000036" w14:textId="77777777" w:rsidR="006A7552" w:rsidRDefault="008D6686">
      <w:pPr>
        <w:pStyle w:val="normal0"/>
        <w:pBdr>
          <w:top w:val="nil"/>
          <w:left w:val="nil"/>
          <w:bottom w:val="nil"/>
          <w:right w:val="nil"/>
          <w:between w:val="nil"/>
        </w:pBdr>
        <w:rPr>
          <w:color w:val="000000"/>
        </w:rPr>
      </w:pPr>
      <w:bookmarkStart w:id="17" w:name="_1c7r2ruv2v6v" w:colFirst="0" w:colLast="0"/>
      <w:bookmarkEnd w:id="17"/>
      <w:r>
        <w:t>12</w:t>
      </w:r>
      <w:proofErr w:type="gramStart"/>
      <w:r>
        <w:rPr>
          <w:color w:val="000000"/>
        </w:rPr>
        <w:t>.  Review</w:t>
      </w:r>
      <w:proofErr w:type="gramEnd"/>
      <w:r>
        <w:rPr>
          <w:color w:val="000000"/>
        </w:rPr>
        <w:t xml:space="preserve"> and Discussion of Monthly Maintenance Log</w:t>
      </w:r>
    </w:p>
    <w:p w14:paraId="00000039" w14:textId="77777777" w:rsidR="006A7552" w:rsidRDefault="008D6686">
      <w:pPr>
        <w:pStyle w:val="normal0"/>
        <w:pBdr>
          <w:top w:val="nil"/>
          <w:left w:val="nil"/>
          <w:bottom w:val="nil"/>
          <w:right w:val="nil"/>
          <w:between w:val="nil"/>
        </w:pBdr>
        <w:rPr>
          <w:color w:val="000000"/>
        </w:rPr>
      </w:pPr>
      <w:bookmarkStart w:id="18" w:name="_he986eg60761" w:colFirst="0" w:colLast="0"/>
      <w:bookmarkStart w:id="19" w:name="_y36vi9lpifs8" w:colFirst="0" w:colLast="0"/>
      <w:bookmarkEnd w:id="18"/>
      <w:bookmarkEnd w:id="19"/>
      <w:r>
        <w:t>13</w:t>
      </w:r>
      <w:r>
        <w:rPr>
          <w:color w:val="000000"/>
        </w:rPr>
        <w:t>. Approval of Consent Items</w:t>
      </w:r>
      <w:r>
        <w:t>:</w:t>
      </w:r>
      <w:r>
        <w:rPr>
          <w:color w:val="000000"/>
        </w:rPr>
        <w:t xml:space="preserve">  </w:t>
      </w:r>
      <w:r>
        <w:rPr>
          <w:color w:val="000000"/>
        </w:rPr>
        <w:tab/>
      </w:r>
    </w:p>
    <w:p w14:paraId="0000003A" w14:textId="77777777" w:rsidR="006A7552" w:rsidRDefault="008D6686">
      <w:pPr>
        <w:pStyle w:val="normal0"/>
        <w:pBdr>
          <w:top w:val="nil"/>
          <w:left w:val="nil"/>
          <w:bottom w:val="nil"/>
          <w:right w:val="nil"/>
          <w:between w:val="nil"/>
        </w:pBdr>
        <w:ind w:left="720"/>
        <w:jc w:val="both"/>
      </w:pPr>
      <w:r>
        <w:rPr>
          <w:color w:val="000000"/>
        </w:rPr>
        <w:t>.</w:t>
      </w:r>
      <w:r>
        <w:t>1 Sheriff’s Settlement/Tax Collector’s Report;</w:t>
      </w:r>
    </w:p>
    <w:p w14:paraId="0000003B" w14:textId="77777777" w:rsidR="006A7552" w:rsidRDefault="008D6686">
      <w:pPr>
        <w:pStyle w:val="normal0"/>
        <w:pBdr>
          <w:top w:val="nil"/>
          <w:left w:val="nil"/>
          <w:bottom w:val="nil"/>
          <w:right w:val="nil"/>
          <w:between w:val="nil"/>
        </w:pBdr>
        <w:ind w:left="720"/>
        <w:jc w:val="both"/>
      </w:pPr>
      <w:r>
        <w:t>.2 Shortened School Day for Special Needs Student per Individual Education Plan;</w:t>
      </w:r>
    </w:p>
    <w:p w14:paraId="0000003C" w14:textId="77777777" w:rsidR="006A7552" w:rsidRDefault="008D6686">
      <w:pPr>
        <w:pStyle w:val="normal0"/>
        <w:pBdr>
          <w:top w:val="nil"/>
          <w:left w:val="nil"/>
          <w:bottom w:val="nil"/>
          <w:right w:val="nil"/>
          <w:between w:val="nil"/>
        </w:pBdr>
        <w:ind w:left="720"/>
        <w:jc w:val="both"/>
      </w:pPr>
      <w:r>
        <w:t>.3 Fundraisers:</w:t>
      </w:r>
    </w:p>
    <w:p w14:paraId="0000003D" w14:textId="77777777" w:rsidR="006A7552" w:rsidRDefault="008D6686">
      <w:pPr>
        <w:pStyle w:val="normal0"/>
        <w:pBdr>
          <w:top w:val="nil"/>
          <w:left w:val="nil"/>
          <w:bottom w:val="nil"/>
          <w:right w:val="nil"/>
          <w:between w:val="nil"/>
        </w:pBdr>
      </w:pPr>
      <w:r w:rsidRPr="008D6686">
        <w:tab/>
      </w:r>
      <w:r>
        <w:t>.4  Second Round Model Procurement Bidding Procedures;</w:t>
      </w:r>
    </w:p>
    <w:p w14:paraId="0000003E" w14:textId="77777777" w:rsidR="006A7552" w:rsidRDefault="008D6686">
      <w:pPr>
        <w:pStyle w:val="normal0"/>
        <w:pBdr>
          <w:top w:val="nil"/>
          <w:left w:val="nil"/>
          <w:bottom w:val="nil"/>
          <w:right w:val="nil"/>
          <w:between w:val="nil"/>
        </w:pBdr>
      </w:pPr>
      <w:r>
        <w:tab/>
        <w:t>.5  Parent Involvement Policies for Each Elementary School;</w:t>
      </w:r>
    </w:p>
    <w:p w14:paraId="0000003F" w14:textId="77777777" w:rsidR="006A7552" w:rsidRDefault="008D6686">
      <w:pPr>
        <w:pStyle w:val="normal0"/>
        <w:pBdr>
          <w:top w:val="nil"/>
          <w:left w:val="nil"/>
          <w:bottom w:val="nil"/>
          <w:right w:val="nil"/>
          <w:between w:val="nil"/>
        </w:pBdr>
      </w:pPr>
      <w:r>
        <w:tab/>
        <w:t>.6  MOA with MSU for Provision of Dual Credit Courses</w:t>
      </w:r>
    </w:p>
    <w:p w14:paraId="00000040" w14:textId="77777777" w:rsidR="006A7552" w:rsidRDefault="008D6686">
      <w:pPr>
        <w:pStyle w:val="normal0"/>
        <w:pBdr>
          <w:top w:val="nil"/>
          <w:left w:val="nil"/>
          <w:bottom w:val="nil"/>
          <w:right w:val="nil"/>
          <w:between w:val="nil"/>
        </w:pBdr>
      </w:pPr>
      <w:r>
        <w:tab/>
        <w:t xml:space="preserve">.7 Classroom Lease </w:t>
      </w:r>
      <w:proofErr w:type="gramStart"/>
      <w:r>
        <w:t>Agreement</w:t>
      </w:r>
      <w:proofErr w:type="gramEnd"/>
      <w:r>
        <w:t xml:space="preserve"> with NEKDC Head Start;</w:t>
      </w:r>
    </w:p>
    <w:p w14:paraId="00000041" w14:textId="77777777" w:rsidR="006A7552" w:rsidRDefault="008D6686">
      <w:pPr>
        <w:pStyle w:val="normal0"/>
        <w:pBdr>
          <w:top w:val="nil"/>
          <w:left w:val="nil"/>
          <w:bottom w:val="nil"/>
          <w:right w:val="nil"/>
          <w:between w:val="nil"/>
        </w:pBdr>
        <w:ind w:firstLine="720"/>
      </w:pPr>
      <w:r>
        <w:t>.8  In-Kind Agreement with Northeast Head Start;</w:t>
      </w:r>
    </w:p>
    <w:p w14:paraId="00000042" w14:textId="77777777" w:rsidR="006A7552" w:rsidRDefault="008D6686">
      <w:pPr>
        <w:pStyle w:val="normal0"/>
        <w:pBdr>
          <w:top w:val="nil"/>
          <w:left w:val="nil"/>
          <w:bottom w:val="nil"/>
          <w:right w:val="nil"/>
          <w:between w:val="nil"/>
        </w:pBdr>
        <w:ind w:firstLine="720"/>
      </w:pPr>
      <w:r>
        <w:t>.9  NEKADC Transition Agreement;</w:t>
      </w:r>
    </w:p>
    <w:p w14:paraId="00000043" w14:textId="77777777" w:rsidR="006A7552" w:rsidRDefault="008D6686">
      <w:pPr>
        <w:pStyle w:val="normal0"/>
        <w:pBdr>
          <w:top w:val="nil"/>
          <w:left w:val="nil"/>
          <w:bottom w:val="nil"/>
          <w:right w:val="nil"/>
          <w:between w:val="nil"/>
        </w:pBdr>
        <w:ind w:firstLine="720"/>
      </w:pPr>
      <w:r>
        <w:t xml:space="preserve">.10 </w:t>
      </w:r>
      <w:proofErr w:type="gramStart"/>
      <w:r>
        <w:t>Contract</w:t>
      </w:r>
      <w:proofErr w:type="gramEnd"/>
      <w:r>
        <w:t xml:space="preserve"> for OT Services;</w:t>
      </w:r>
    </w:p>
    <w:p w14:paraId="00000044" w14:textId="77777777" w:rsidR="006A7552" w:rsidRDefault="008D6686">
      <w:pPr>
        <w:pStyle w:val="normal0"/>
        <w:pBdr>
          <w:top w:val="nil"/>
          <w:left w:val="nil"/>
          <w:bottom w:val="nil"/>
          <w:right w:val="nil"/>
          <w:between w:val="nil"/>
        </w:pBdr>
        <w:ind w:firstLine="720"/>
      </w:pPr>
      <w:r>
        <w:t xml:space="preserve">.11 </w:t>
      </w:r>
      <w:proofErr w:type="gramStart"/>
      <w:r>
        <w:t>Contract</w:t>
      </w:r>
      <w:proofErr w:type="gramEnd"/>
      <w:r>
        <w:t xml:space="preserve"> for Psychological Evaluation Services;</w:t>
      </w:r>
    </w:p>
    <w:p w14:paraId="00000045" w14:textId="77777777" w:rsidR="006A7552" w:rsidRDefault="008D6686">
      <w:pPr>
        <w:pStyle w:val="normal0"/>
        <w:pBdr>
          <w:top w:val="nil"/>
          <w:left w:val="nil"/>
          <w:bottom w:val="nil"/>
          <w:right w:val="nil"/>
          <w:between w:val="nil"/>
        </w:pBdr>
        <w:ind w:firstLine="720"/>
      </w:pPr>
      <w:r>
        <w:t xml:space="preserve">.12 </w:t>
      </w:r>
      <w:proofErr w:type="gramStart"/>
      <w:r>
        <w:t>Contract</w:t>
      </w:r>
      <w:proofErr w:type="gramEnd"/>
      <w:r>
        <w:t xml:space="preserve"> for O&amp;M Services;</w:t>
      </w:r>
    </w:p>
    <w:p w14:paraId="00000046" w14:textId="77777777" w:rsidR="006A7552" w:rsidRDefault="008D6686">
      <w:pPr>
        <w:pStyle w:val="normal0"/>
        <w:pBdr>
          <w:top w:val="nil"/>
          <w:left w:val="nil"/>
          <w:bottom w:val="nil"/>
          <w:right w:val="nil"/>
          <w:between w:val="nil"/>
        </w:pBdr>
        <w:ind w:firstLine="720"/>
      </w:pPr>
      <w:r>
        <w:t xml:space="preserve">.13 Preschool </w:t>
      </w:r>
      <w:proofErr w:type="gramStart"/>
      <w:r>
        <w:t>Contract</w:t>
      </w:r>
      <w:proofErr w:type="gramEnd"/>
      <w:r>
        <w:t xml:space="preserve"> with NEKADC;</w:t>
      </w:r>
    </w:p>
    <w:p w14:paraId="00000047" w14:textId="77777777" w:rsidR="006A7552" w:rsidRDefault="008D6686">
      <w:pPr>
        <w:pStyle w:val="normal0"/>
        <w:pBdr>
          <w:top w:val="nil"/>
          <w:left w:val="nil"/>
          <w:bottom w:val="nil"/>
          <w:right w:val="nil"/>
          <w:between w:val="nil"/>
        </w:pBdr>
        <w:ind w:firstLine="720"/>
      </w:pPr>
      <w:r>
        <w:t>.14 Full Utilization Contract with NEKADC;</w:t>
      </w:r>
    </w:p>
    <w:p w14:paraId="00000048" w14:textId="77777777" w:rsidR="006A7552" w:rsidRDefault="008D6686">
      <w:pPr>
        <w:pStyle w:val="normal0"/>
        <w:pBdr>
          <w:top w:val="nil"/>
          <w:left w:val="nil"/>
          <w:bottom w:val="nil"/>
          <w:right w:val="nil"/>
          <w:between w:val="nil"/>
        </w:pBdr>
        <w:ind w:firstLine="720"/>
      </w:pPr>
      <w:r>
        <w:t xml:space="preserve">.15 Food Service </w:t>
      </w:r>
      <w:proofErr w:type="gramStart"/>
      <w:r>
        <w:t>Agreement</w:t>
      </w:r>
      <w:proofErr w:type="gramEnd"/>
      <w:r>
        <w:t xml:space="preserve"> with NEKADC;</w:t>
      </w:r>
    </w:p>
    <w:p w14:paraId="00000049" w14:textId="77777777" w:rsidR="006A7552" w:rsidRDefault="008D6686">
      <w:pPr>
        <w:pStyle w:val="normal0"/>
        <w:pBdr>
          <w:top w:val="nil"/>
          <w:left w:val="nil"/>
          <w:bottom w:val="nil"/>
          <w:right w:val="nil"/>
          <w:between w:val="nil"/>
        </w:pBdr>
        <w:ind w:left="720"/>
      </w:pPr>
      <w:r>
        <w:t xml:space="preserve">.16 Community Use of District Property:  Family Reunion at </w:t>
      </w:r>
      <w:proofErr w:type="spellStart"/>
      <w:r>
        <w:t>Isonville</w:t>
      </w:r>
      <w:proofErr w:type="spellEnd"/>
      <w:r>
        <w:t xml:space="preserve"> Elementary on 8/17/19; Class Reunion at ECHS Round Cafeteria on 8/31/19; Benefit for Community Member at</w:t>
      </w:r>
      <w:r>
        <w:t xml:space="preserve"> ECHS Cafeteria on 8/10/19;</w:t>
      </w:r>
    </w:p>
    <w:p w14:paraId="0000004A" w14:textId="77777777" w:rsidR="006A7552" w:rsidRDefault="008D6686">
      <w:pPr>
        <w:pStyle w:val="normal0"/>
        <w:pBdr>
          <w:top w:val="nil"/>
          <w:left w:val="nil"/>
          <w:bottom w:val="nil"/>
          <w:right w:val="nil"/>
          <w:between w:val="nil"/>
        </w:pBdr>
        <w:ind w:firstLine="720"/>
      </w:pPr>
      <w:r>
        <w:t>.17. MOA with KCU for Teacher Preparation Program</w:t>
      </w:r>
    </w:p>
    <w:p w14:paraId="0000004C" w14:textId="0B086B35" w:rsidR="006A7552" w:rsidRDefault="008D6686" w:rsidP="008D6686">
      <w:pPr>
        <w:pStyle w:val="normal0"/>
        <w:pBdr>
          <w:top w:val="nil"/>
          <w:left w:val="nil"/>
          <w:bottom w:val="nil"/>
          <w:right w:val="nil"/>
          <w:between w:val="nil"/>
        </w:pBdr>
        <w:ind w:firstLine="720"/>
      </w:pPr>
      <w:r>
        <w:t>.18  Acknowledgement of Review of KDE Data Breach and Security Guidance and Implementation of Best Practices for Reasonable Security of Private Information</w:t>
      </w:r>
      <w:r>
        <w:tab/>
      </w:r>
    </w:p>
    <w:p w14:paraId="0000004D" w14:textId="77777777" w:rsidR="006A7552" w:rsidRDefault="008D6686">
      <w:pPr>
        <w:pStyle w:val="normal0"/>
        <w:pBdr>
          <w:top w:val="nil"/>
          <w:left w:val="nil"/>
          <w:bottom w:val="nil"/>
          <w:right w:val="nil"/>
          <w:between w:val="nil"/>
        </w:pBdr>
        <w:rPr>
          <w:color w:val="000000"/>
        </w:rPr>
      </w:pPr>
      <w:r>
        <w:t>14</w:t>
      </w:r>
      <w:r>
        <w:rPr>
          <w:color w:val="000000"/>
        </w:rPr>
        <w:t>. Discussion Items</w:t>
      </w:r>
    </w:p>
    <w:p w14:paraId="0000004E" w14:textId="77777777" w:rsidR="006A7552" w:rsidRDefault="008D6686">
      <w:pPr>
        <w:pStyle w:val="normal0"/>
        <w:pBdr>
          <w:top w:val="nil"/>
          <w:left w:val="nil"/>
          <w:bottom w:val="nil"/>
          <w:right w:val="nil"/>
          <w:between w:val="nil"/>
        </w:pBdr>
        <w:rPr>
          <w:color w:val="000000"/>
        </w:rPr>
      </w:pPr>
      <w:r>
        <w:t>15</w:t>
      </w:r>
      <w:r>
        <w:rPr>
          <w:color w:val="000000"/>
        </w:rPr>
        <w:t xml:space="preserve">. Informational Items </w:t>
      </w:r>
    </w:p>
    <w:p w14:paraId="0000004F" w14:textId="77777777" w:rsidR="006A7552" w:rsidRDefault="008D6686">
      <w:pPr>
        <w:pStyle w:val="normal0"/>
        <w:pBdr>
          <w:top w:val="nil"/>
          <w:left w:val="nil"/>
          <w:bottom w:val="nil"/>
          <w:right w:val="nil"/>
          <w:between w:val="nil"/>
        </w:pBdr>
        <w:rPr>
          <w:color w:val="000000"/>
        </w:rPr>
      </w:pPr>
      <w:r>
        <w:t xml:space="preserve">16. </w:t>
      </w:r>
      <w:r>
        <w:rPr>
          <w:color w:val="000000"/>
        </w:rPr>
        <w:t>Approval of Claims and Salaries</w:t>
      </w:r>
    </w:p>
    <w:p w14:paraId="00000050" w14:textId="77777777" w:rsidR="006A7552" w:rsidRDefault="008D6686">
      <w:pPr>
        <w:pStyle w:val="normal0"/>
        <w:pBdr>
          <w:top w:val="nil"/>
          <w:left w:val="nil"/>
          <w:bottom w:val="nil"/>
          <w:right w:val="nil"/>
          <w:between w:val="nil"/>
        </w:pBdr>
        <w:rPr>
          <w:color w:val="000000"/>
        </w:rPr>
      </w:pPr>
      <w:r>
        <w:t>17.</w:t>
      </w:r>
      <w:r>
        <w:rPr>
          <w:color w:val="000000"/>
        </w:rPr>
        <w:t xml:space="preserve"> Motion to Adjourn</w:t>
      </w:r>
    </w:p>
    <w:p w14:paraId="00000051" w14:textId="77777777" w:rsidR="006A7552" w:rsidRDefault="006A7552">
      <w:pPr>
        <w:pStyle w:val="normal0"/>
        <w:pBdr>
          <w:top w:val="nil"/>
          <w:left w:val="nil"/>
          <w:bottom w:val="nil"/>
          <w:right w:val="nil"/>
          <w:between w:val="nil"/>
        </w:pBdr>
        <w:jc w:val="center"/>
        <w:rPr>
          <w:b/>
        </w:rPr>
      </w:pPr>
    </w:p>
    <w:p w14:paraId="00000052" w14:textId="77777777" w:rsidR="006A7552" w:rsidRDefault="006A7552">
      <w:pPr>
        <w:pStyle w:val="normal0"/>
        <w:pBdr>
          <w:top w:val="nil"/>
          <w:left w:val="nil"/>
          <w:bottom w:val="nil"/>
          <w:right w:val="nil"/>
          <w:between w:val="nil"/>
        </w:pBdr>
        <w:jc w:val="center"/>
        <w:rPr>
          <w:b/>
        </w:rPr>
      </w:pPr>
    </w:p>
    <w:p w14:paraId="00000053" w14:textId="77777777" w:rsidR="006A7552" w:rsidRDefault="008D6686">
      <w:pPr>
        <w:pStyle w:val="normal0"/>
        <w:pBdr>
          <w:top w:val="nil"/>
          <w:left w:val="nil"/>
          <w:bottom w:val="nil"/>
          <w:right w:val="nil"/>
          <w:between w:val="nil"/>
        </w:pBdr>
        <w:jc w:val="center"/>
        <w:rPr>
          <w:b/>
          <w:color w:val="000000"/>
        </w:rPr>
      </w:pPr>
      <w:r>
        <w:rPr>
          <w:b/>
          <w:color w:val="000000"/>
        </w:rPr>
        <w:t>DISCUSSION ITEMS</w:t>
      </w:r>
    </w:p>
    <w:p w14:paraId="00000054" w14:textId="77777777" w:rsidR="006A7552" w:rsidRDefault="006A7552">
      <w:pPr>
        <w:pStyle w:val="normal0"/>
        <w:pBdr>
          <w:top w:val="nil"/>
          <w:left w:val="nil"/>
          <w:bottom w:val="nil"/>
          <w:right w:val="nil"/>
          <w:between w:val="nil"/>
        </w:pBdr>
        <w:jc w:val="both"/>
      </w:pPr>
    </w:p>
    <w:p w14:paraId="00000055" w14:textId="77777777" w:rsidR="006A7552" w:rsidRDefault="008D6686">
      <w:pPr>
        <w:pStyle w:val="normal0"/>
        <w:numPr>
          <w:ilvl w:val="0"/>
          <w:numId w:val="1"/>
        </w:numPr>
        <w:pBdr>
          <w:top w:val="nil"/>
          <w:left w:val="nil"/>
          <w:bottom w:val="nil"/>
          <w:right w:val="nil"/>
          <w:between w:val="nil"/>
        </w:pBdr>
        <w:ind w:left="0"/>
        <w:jc w:val="both"/>
      </w:pPr>
      <w:r>
        <w:t>Compliance with Disciplinary Requirements (Student File #67)</w:t>
      </w:r>
    </w:p>
    <w:p w14:paraId="00000056" w14:textId="77777777" w:rsidR="006A7552" w:rsidRDefault="006A7552">
      <w:pPr>
        <w:pStyle w:val="normal0"/>
        <w:numPr>
          <w:ilvl w:val="0"/>
          <w:numId w:val="1"/>
        </w:numPr>
        <w:pBdr>
          <w:top w:val="nil"/>
          <w:left w:val="nil"/>
          <w:bottom w:val="nil"/>
          <w:right w:val="nil"/>
          <w:between w:val="nil"/>
        </w:pBdr>
        <w:ind w:left="0"/>
        <w:jc w:val="both"/>
      </w:pPr>
    </w:p>
    <w:p w14:paraId="00000057" w14:textId="77777777" w:rsidR="006A7552" w:rsidRDefault="008D6686">
      <w:pPr>
        <w:pStyle w:val="normal0"/>
        <w:numPr>
          <w:ilvl w:val="0"/>
          <w:numId w:val="1"/>
        </w:numPr>
        <w:pBdr>
          <w:top w:val="nil"/>
          <w:left w:val="nil"/>
          <w:bottom w:val="nil"/>
          <w:right w:val="nil"/>
          <w:between w:val="nil"/>
        </w:pBdr>
        <w:ind w:left="0"/>
        <w:jc w:val="both"/>
      </w:pPr>
      <w:r>
        <w:rPr>
          <w:color w:val="000000"/>
        </w:rPr>
        <w:t xml:space="preserve">Hearing of Citizens/Student </w:t>
      </w:r>
      <w:r>
        <w:t>Activities</w:t>
      </w:r>
    </w:p>
    <w:p w14:paraId="00000058" w14:textId="77777777" w:rsidR="006A7552" w:rsidRDefault="006A7552">
      <w:pPr>
        <w:pStyle w:val="normal0"/>
        <w:pBdr>
          <w:top w:val="nil"/>
          <w:left w:val="nil"/>
          <w:bottom w:val="nil"/>
          <w:right w:val="nil"/>
          <w:between w:val="nil"/>
        </w:pBdr>
        <w:ind w:left="720"/>
        <w:jc w:val="both"/>
      </w:pPr>
    </w:p>
    <w:p w14:paraId="00000059" w14:textId="77777777" w:rsidR="006A7552" w:rsidRDefault="006A7552">
      <w:pPr>
        <w:pStyle w:val="normal0"/>
        <w:pBdr>
          <w:top w:val="nil"/>
          <w:left w:val="nil"/>
          <w:bottom w:val="nil"/>
          <w:right w:val="nil"/>
          <w:between w:val="nil"/>
        </w:pBdr>
        <w:rPr>
          <w:color w:val="000000"/>
        </w:rPr>
      </w:pPr>
    </w:p>
    <w:p w14:paraId="2DC817C3" w14:textId="77777777" w:rsidR="008D6686" w:rsidRDefault="008D6686">
      <w:pPr>
        <w:pStyle w:val="normal0"/>
        <w:pBdr>
          <w:top w:val="nil"/>
          <w:left w:val="nil"/>
          <w:bottom w:val="nil"/>
          <w:right w:val="nil"/>
          <w:between w:val="nil"/>
        </w:pBdr>
        <w:jc w:val="center"/>
        <w:rPr>
          <w:b/>
          <w:color w:val="000000"/>
        </w:rPr>
      </w:pPr>
    </w:p>
    <w:p w14:paraId="5D0585D4" w14:textId="77777777" w:rsidR="008D6686" w:rsidRDefault="008D6686">
      <w:pPr>
        <w:pStyle w:val="normal0"/>
        <w:pBdr>
          <w:top w:val="nil"/>
          <w:left w:val="nil"/>
          <w:bottom w:val="nil"/>
          <w:right w:val="nil"/>
          <w:between w:val="nil"/>
        </w:pBdr>
        <w:jc w:val="center"/>
        <w:rPr>
          <w:b/>
          <w:color w:val="000000"/>
        </w:rPr>
      </w:pPr>
      <w:bookmarkStart w:id="20" w:name="_GoBack"/>
      <w:bookmarkEnd w:id="20"/>
    </w:p>
    <w:p w14:paraId="704465F5" w14:textId="77777777" w:rsidR="008D6686" w:rsidRDefault="008D6686">
      <w:pPr>
        <w:pStyle w:val="normal0"/>
        <w:pBdr>
          <w:top w:val="nil"/>
          <w:left w:val="nil"/>
          <w:bottom w:val="nil"/>
          <w:right w:val="nil"/>
          <w:between w:val="nil"/>
        </w:pBdr>
        <w:jc w:val="center"/>
        <w:rPr>
          <w:b/>
          <w:color w:val="000000"/>
        </w:rPr>
      </w:pPr>
    </w:p>
    <w:p w14:paraId="0000005A" w14:textId="77777777" w:rsidR="006A7552" w:rsidRDefault="008D6686">
      <w:pPr>
        <w:pStyle w:val="normal0"/>
        <w:pBdr>
          <w:top w:val="nil"/>
          <w:left w:val="nil"/>
          <w:bottom w:val="nil"/>
          <w:right w:val="nil"/>
          <w:between w:val="nil"/>
        </w:pBdr>
        <w:jc w:val="center"/>
        <w:rPr>
          <w:b/>
          <w:color w:val="000000"/>
        </w:rPr>
      </w:pPr>
      <w:r>
        <w:rPr>
          <w:b/>
          <w:color w:val="000000"/>
        </w:rPr>
        <w:lastRenderedPageBreak/>
        <w:t>INFORMATION ITEMS</w:t>
      </w:r>
    </w:p>
    <w:p w14:paraId="0000005B" w14:textId="77777777" w:rsidR="006A7552" w:rsidRDefault="006A7552">
      <w:pPr>
        <w:pStyle w:val="normal0"/>
        <w:pBdr>
          <w:top w:val="nil"/>
          <w:left w:val="nil"/>
          <w:bottom w:val="nil"/>
          <w:right w:val="nil"/>
          <w:between w:val="nil"/>
        </w:pBdr>
        <w:ind w:left="-360"/>
        <w:jc w:val="both"/>
        <w:rPr>
          <w:color w:val="000000"/>
        </w:rPr>
      </w:pPr>
    </w:p>
    <w:p w14:paraId="0000005C" w14:textId="77777777" w:rsidR="006A7552" w:rsidRDefault="008D6686">
      <w:pPr>
        <w:pStyle w:val="normal0"/>
        <w:pBdr>
          <w:top w:val="nil"/>
          <w:left w:val="nil"/>
          <w:bottom w:val="nil"/>
          <w:right w:val="nil"/>
          <w:between w:val="nil"/>
        </w:pBdr>
        <w:ind w:left="-360"/>
        <w:jc w:val="both"/>
      </w:pPr>
      <w:r>
        <w:t>ITEM A - Employment of Emergency and Certified Substitute Teachers</w:t>
      </w:r>
    </w:p>
    <w:p w14:paraId="0000005D" w14:textId="77777777" w:rsidR="006A7552" w:rsidRDefault="008D6686">
      <w:pPr>
        <w:pStyle w:val="normal0"/>
        <w:pBdr>
          <w:top w:val="nil"/>
          <w:left w:val="nil"/>
          <w:bottom w:val="nil"/>
          <w:right w:val="nil"/>
          <w:between w:val="nil"/>
        </w:pBdr>
        <w:ind w:left="-360"/>
        <w:jc w:val="both"/>
      </w:pPr>
      <w:r>
        <w:t>ITEM B - Employment of Bus Drivers</w:t>
      </w:r>
    </w:p>
    <w:p w14:paraId="0000005E" w14:textId="77777777" w:rsidR="006A7552" w:rsidRDefault="008D6686">
      <w:pPr>
        <w:pStyle w:val="normal0"/>
        <w:pBdr>
          <w:top w:val="nil"/>
          <w:left w:val="nil"/>
          <w:bottom w:val="nil"/>
          <w:right w:val="nil"/>
          <w:between w:val="nil"/>
        </w:pBdr>
        <w:ind w:left="-360"/>
        <w:jc w:val="both"/>
      </w:pPr>
      <w:r>
        <w:t>ITEM C - Employment of Substitute Bus Drivers</w:t>
      </w:r>
    </w:p>
    <w:p w14:paraId="0000005F" w14:textId="77777777" w:rsidR="006A7552" w:rsidRDefault="008D6686">
      <w:pPr>
        <w:pStyle w:val="normal0"/>
        <w:pBdr>
          <w:top w:val="nil"/>
          <w:left w:val="nil"/>
          <w:bottom w:val="nil"/>
          <w:right w:val="nil"/>
          <w:between w:val="nil"/>
        </w:pBdr>
        <w:ind w:left="-360"/>
        <w:jc w:val="both"/>
      </w:pPr>
      <w:r>
        <w:t>ITEM D - Employment of Cooks</w:t>
      </w:r>
    </w:p>
    <w:p w14:paraId="00000060" w14:textId="77777777" w:rsidR="006A7552" w:rsidRDefault="008D6686">
      <w:pPr>
        <w:pStyle w:val="normal0"/>
        <w:pBdr>
          <w:top w:val="nil"/>
          <w:left w:val="nil"/>
          <w:bottom w:val="nil"/>
          <w:right w:val="nil"/>
          <w:between w:val="nil"/>
        </w:pBdr>
        <w:ind w:left="-360"/>
        <w:jc w:val="both"/>
      </w:pPr>
      <w:r>
        <w:t>ITEM E - Employment of Substitute Cooks/Paraprofessionals</w:t>
      </w:r>
    </w:p>
    <w:p w14:paraId="00000061" w14:textId="77777777" w:rsidR="006A7552" w:rsidRDefault="008D6686">
      <w:pPr>
        <w:pStyle w:val="normal0"/>
        <w:pBdr>
          <w:top w:val="nil"/>
          <w:left w:val="nil"/>
          <w:bottom w:val="nil"/>
          <w:right w:val="nil"/>
          <w:between w:val="nil"/>
        </w:pBdr>
        <w:ind w:left="-360"/>
        <w:jc w:val="both"/>
      </w:pPr>
      <w:r>
        <w:t>ITEM E - Employment o</w:t>
      </w:r>
      <w:r>
        <w:t>f Extracurricular Personnel</w:t>
      </w:r>
    </w:p>
    <w:p w14:paraId="00000062" w14:textId="11A80E8B" w:rsidR="006A7552" w:rsidRDefault="008D6686">
      <w:pPr>
        <w:pStyle w:val="normal0"/>
        <w:pBdr>
          <w:top w:val="nil"/>
          <w:left w:val="nil"/>
          <w:bottom w:val="nil"/>
          <w:right w:val="nil"/>
          <w:between w:val="nil"/>
        </w:pBdr>
        <w:ind w:left="-360"/>
        <w:jc w:val="both"/>
      </w:pPr>
      <w:r>
        <w:t xml:space="preserve">ITEM F - Employment and Assignment of Extended Day Staff </w:t>
      </w:r>
    </w:p>
    <w:p w14:paraId="00000063" w14:textId="77777777" w:rsidR="006A7552" w:rsidRDefault="008D6686">
      <w:pPr>
        <w:pStyle w:val="normal0"/>
        <w:pBdr>
          <w:top w:val="nil"/>
          <w:left w:val="nil"/>
          <w:bottom w:val="nil"/>
          <w:right w:val="nil"/>
          <w:between w:val="nil"/>
        </w:pBdr>
        <w:ind w:left="-360"/>
        <w:jc w:val="both"/>
      </w:pPr>
      <w:r>
        <w:t>ITEM G - Transfer of Personnel:  SHE Primary Teacher, Angela Wagner, to Itinerant Elementary PE Teacher</w:t>
      </w:r>
    </w:p>
    <w:p w14:paraId="00000064" w14:textId="550EA476" w:rsidR="006A7552" w:rsidRDefault="008D6686">
      <w:pPr>
        <w:pStyle w:val="normal0"/>
        <w:pBdr>
          <w:top w:val="nil"/>
          <w:left w:val="nil"/>
          <w:bottom w:val="nil"/>
          <w:right w:val="nil"/>
          <w:between w:val="nil"/>
        </w:pBdr>
        <w:ind w:left="-360"/>
        <w:jc w:val="both"/>
      </w:pPr>
      <w:r>
        <w:t>ITEM H - Employment of Staff:  SHE Instructional Assistants,</w:t>
      </w:r>
      <w:r>
        <w:t xml:space="preserve"> Vanessa Howard and Mignon Simmons; Special Needs Bus Monitor, Glenda Laney; ECHS Agriculture Teacher, Brad </w:t>
      </w:r>
      <w:proofErr w:type="spellStart"/>
      <w:r>
        <w:t>Brammell</w:t>
      </w:r>
      <w:proofErr w:type="spellEnd"/>
      <w:r>
        <w:t xml:space="preserve">; SHE Primary Teacher, Susan </w:t>
      </w:r>
      <w:r>
        <w:t xml:space="preserve">Watkins; ECHS Math Teacher, Michael Flannery; Part Time Guidance Counselor, Jessica Simmons; Part Time Dean of </w:t>
      </w:r>
      <w:r>
        <w:t>Students, Felicia Green</w:t>
      </w:r>
    </w:p>
    <w:p w14:paraId="00000065" w14:textId="77777777" w:rsidR="006A7552" w:rsidRDefault="008D6686">
      <w:pPr>
        <w:pStyle w:val="normal0"/>
        <w:pBdr>
          <w:top w:val="nil"/>
          <w:left w:val="nil"/>
          <w:bottom w:val="nil"/>
          <w:right w:val="nil"/>
          <w:between w:val="nil"/>
        </w:pBdr>
        <w:ind w:left="-360"/>
        <w:jc w:val="both"/>
      </w:pPr>
      <w:r>
        <w:t xml:space="preserve">ITEM I - 504 Chairpersons for 2019-2020:  Sandy Holbrook, John Carter, Dolly </w:t>
      </w:r>
      <w:proofErr w:type="spellStart"/>
      <w:r>
        <w:t>Fannin</w:t>
      </w:r>
      <w:proofErr w:type="spellEnd"/>
      <w:r>
        <w:t>, Jennifer Whitt, Jill Copley, Megan West, and Felicia Green</w:t>
      </w:r>
    </w:p>
    <w:p w14:paraId="00000066" w14:textId="77777777" w:rsidR="006A7552" w:rsidRDefault="008D6686">
      <w:pPr>
        <w:pStyle w:val="normal0"/>
        <w:pBdr>
          <w:top w:val="nil"/>
          <w:left w:val="nil"/>
          <w:bottom w:val="nil"/>
          <w:right w:val="nil"/>
          <w:between w:val="nil"/>
        </w:pBdr>
        <w:ind w:left="-360"/>
        <w:jc w:val="both"/>
      </w:pPr>
      <w:r>
        <w:t xml:space="preserve">ITEM J - Resignation of Bus Monitor, Roberta </w:t>
      </w:r>
      <w:proofErr w:type="spellStart"/>
      <w:r>
        <w:t>Nickell</w:t>
      </w:r>
      <w:proofErr w:type="spellEnd"/>
    </w:p>
    <w:p w14:paraId="00000067" w14:textId="77777777" w:rsidR="006A7552" w:rsidRDefault="008D6686">
      <w:pPr>
        <w:pStyle w:val="normal0"/>
        <w:pBdr>
          <w:top w:val="nil"/>
          <w:left w:val="nil"/>
          <w:bottom w:val="nil"/>
          <w:right w:val="nil"/>
          <w:between w:val="nil"/>
        </w:pBdr>
        <w:ind w:left="-360"/>
        <w:jc w:val="both"/>
      </w:pPr>
      <w:r>
        <w:t xml:space="preserve">ITEM K - </w:t>
      </w:r>
    </w:p>
    <w:p w14:paraId="00000068" w14:textId="77777777" w:rsidR="006A7552" w:rsidRDefault="006A7552">
      <w:pPr>
        <w:pStyle w:val="normal0"/>
        <w:pBdr>
          <w:top w:val="nil"/>
          <w:left w:val="nil"/>
          <w:bottom w:val="nil"/>
          <w:right w:val="nil"/>
          <w:between w:val="nil"/>
        </w:pBdr>
        <w:ind w:left="-360"/>
        <w:jc w:val="both"/>
      </w:pPr>
    </w:p>
    <w:p w14:paraId="00000069" w14:textId="77777777" w:rsidR="006A7552" w:rsidRDefault="006A7552">
      <w:pPr>
        <w:pStyle w:val="normal0"/>
        <w:pBdr>
          <w:top w:val="nil"/>
          <w:left w:val="nil"/>
          <w:bottom w:val="nil"/>
          <w:right w:val="nil"/>
          <w:between w:val="nil"/>
        </w:pBdr>
        <w:ind w:left="-360"/>
        <w:jc w:val="both"/>
      </w:pPr>
    </w:p>
    <w:p w14:paraId="0000006A" w14:textId="77777777" w:rsidR="006A7552" w:rsidRDefault="006A7552">
      <w:pPr>
        <w:pStyle w:val="normal0"/>
        <w:pBdr>
          <w:top w:val="nil"/>
          <w:left w:val="nil"/>
          <w:bottom w:val="nil"/>
          <w:right w:val="nil"/>
          <w:between w:val="nil"/>
        </w:pBdr>
        <w:ind w:left="-360"/>
        <w:jc w:val="both"/>
      </w:pPr>
    </w:p>
    <w:sectPr w:rsidR="006A755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torybook">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532C9"/>
    <w:multiLevelType w:val="multilevel"/>
    <w:tmpl w:val="F020A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1B2970"/>
    <w:multiLevelType w:val="multilevel"/>
    <w:tmpl w:val="EAA66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1B7912"/>
    <w:multiLevelType w:val="multilevel"/>
    <w:tmpl w:val="0964B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6A7552"/>
    <w:rsid w:val="006A7552"/>
    <w:rsid w:val="008D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0"/>
    <w:next w:val="normal0"/>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0"/>
    <w:next w:val="normal0"/>
    <w:pPr>
      <w:pBdr>
        <w:top w:val="nil"/>
        <w:left w:val="nil"/>
        <w:bottom w:val="nil"/>
        <w:right w:val="nil"/>
        <w:between w:val="nil"/>
      </w:pBdr>
      <w:spacing w:before="100" w:after="10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4202</Characters>
  <Application>Microsoft Macintosh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Stephens</cp:lastModifiedBy>
  <cp:revision>2</cp:revision>
  <dcterms:created xsi:type="dcterms:W3CDTF">2019-08-09T19:25:00Z</dcterms:created>
  <dcterms:modified xsi:type="dcterms:W3CDTF">2019-08-09T19:25:00Z</dcterms:modified>
</cp:coreProperties>
</file>