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EDUCATIONAL POLICIES OF</w:t>
      </w:r>
      <w:r w:rsidDel="00000000" w:rsidR="00000000" w:rsidRPr="00000000">
        <w:rPr>
          <w:rFonts w:ascii="Times New Roman" w:cs="Times New Roman" w:eastAsia="Times New Roman" w:hAnsi="Times New Roman"/>
          <w:sz w:val="24"/>
          <w:szCs w:val="24"/>
          <w:vertAlign w:val="baseline"/>
          <w:rtl w:val="0"/>
        </w:rPr>
        <w:tab/>
        <w:tab/>
        <w:tab/>
        <w:tab/>
        <w:tab/>
        <w:t xml:space="preserve">    </w:t>
      </w:r>
      <w:r w:rsidDel="00000000" w:rsidR="00000000" w:rsidRPr="00000000">
        <w:rPr>
          <w:rFonts w:ascii="Times New Roman" w:cs="Times New Roman" w:eastAsia="Times New Roman" w:hAnsi="Times New Roman"/>
          <w:sz w:val="24"/>
          <w:szCs w:val="24"/>
          <w:rtl w:val="0"/>
        </w:rPr>
        <w:t xml:space="preserve">POLICY</w:t>
      </w:r>
      <w:r w:rsidDel="00000000" w:rsidR="00000000" w:rsidRPr="00000000">
        <w:rPr>
          <w:rFonts w:ascii="Times New Roman" w:cs="Times New Roman" w:eastAsia="Times New Roman" w:hAnsi="Times New Roman"/>
          <w:sz w:val="24"/>
          <w:szCs w:val="24"/>
          <w:vertAlign w:val="baseline"/>
          <w:rtl w:val="0"/>
        </w:rPr>
        <w:t xml:space="preserve">:  JLIE</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REGIONAL SCHOOL UNIT NO. 10</w:t>
        <w:tab/>
        <w:tab/>
        <w:tab/>
        <w:tab/>
        <w:t xml:space="preserve">ADOPTED: 3.11.19</w:t>
      </w:r>
    </w:p>
    <w:p w:rsidR="00000000" w:rsidDel="00000000" w:rsidP="00000000" w:rsidRDefault="00000000" w:rsidRPr="00000000" w14:paraId="0000000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STUDENT AUTOMOBILE USE AND PARKING</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High school students may be allowed to use automobiles and other motorized vehicles for transportation to and from school.</w:t>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All vehicles so used will be properly parked in the school parking lot and may not be moved or entered during school hours, prior to dismissal of the student, without the permission of the Principal.</w:t>
      </w:r>
    </w:p>
    <w:p w:rsidR="00000000" w:rsidDel="00000000" w:rsidP="00000000" w:rsidRDefault="00000000" w:rsidRPr="00000000" w14:paraId="0000000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Students who do not observe the school rules regarding use of vehicles or who do not operate them on school property in a safe and prudent manner may lose the privilege to bring their vehicles to school.</w:t>
      </w:r>
    </w:p>
    <w:p w:rsidR="00000000" w:rsidDel="00000000" w:rsidP="00000000" w:rsidRDefault="00000000" w:rsidRPr="00000000" w14:paraId="0000000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 vehicle may be used to transport any other student(s) other than the owner (operator) </w:t>
      </w:r>
      <w:r w:rsidDel="00000000" w:rsidR="00000000" w:rsidRPr="00000000">
        <w:rPr>
          <w:rFonts w:ascii="Times New Roman" w:cs="Times New Roman" w:eastAsia="Times New Roman" w:hAnsi="Times New Roman"/>
          <w:sz w:val="24"/>
          <w:szCs w:val="24"/>
          <w:vertAlign w:val="baseline"/>
          <w:rtl w:val="0"/>
        </w:rPr>
        <w:t xml:space="preserve">and the owner/o</w:t>
      </w:r>
      <w:r w:rsidDel="00000000" w:rsidR="00000000" w:rsidRPr="00000000">
        <w:rPr>
          <w:rFonts w:ascii="Times New Roman" w:cs="Times New Roman" w:eastAsia="Times New Roman" w:hAnsi="Times New Roman"/>
          <w:sz w:val="24"/>
          <w:szCs w:val="24"/>
          <w:rtl w:val="0"/>
        </w:rPr>
        <w:t xml:space="preserve">perator’s </w:t>
      </w:r>
      <w:r w:rsidDel="00000000" w:rsidR="00000000" w:rsidRPr="00000000">
        <w:rPr>
          <w:rFonts w:ascii="Times New Roman" w:cs="Times New Roman" w:eastAsia="Times New Roman" w:hAnsi="Times New Roman"/>
          <w:sz w:val="24"/>
          <w:szCs w:val="24"/>
          <w:vertAlign w:val="baseline"/>
          <w:rtl w:val="0"/>
        </w:rPr>
        <w:t xml:space="preserve">siblings</w:t>
      </w:r>
      <w:r w:rsidDel="00000000" w:rsidR="00000000" w:rsidRPr="00000000">
        <w:rPr>
          <w:rFonts w:ascii="Times New Roman" w:cs="Times New Roman" w:eastAsia="Times New Roman" w:hAnsi="Times New Roman"/>
          <w:sz w:val="24"/>
          <w:szCs w:val="24"/>
          <w:vertAlign w:val="baseline"/>
          <w:rtl w:val="0"/>
        </w:rPr>
        <w:t xml:space="preserve"> during the school day without permission from the Principal.</w:t>
      </w:r>
    </w:p>
    <w:p w:rsidR="00000000" w:rsidDel="00000000" w:rsidP="00000000" w:rsidRDefault="00000000" w:rsidRPr="00000000" w14:paraId="0000000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First reading: </w:t>
      </w:r>
      <w:r w:rsidDel="00000000" w:rsidR="00000000" w:rsidRPr="00000000">
        <w:rPr>
          <w:rFonts w:ascii="Times New Roman" w:cs="Times New Roman" w:eastAsia="Times New Roman" w:hAnsi="Times New Roman"/>
          <w:sz w:val="24"/>
          <w:szCs w:val="24"/>
          <w:vertAlign w:val="baseline"/>
          <w:rtl w:val="0"/>
        </w:rPr>
        <w:tab/>
        <w:t xml:space="preserve">February 25, 2019</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reading and adopted:  March 11, 2019</w:t>
      </w:r>
    </w:p>
    <w:p w:rsidR="00000000" w:rsidDel="00000000" w:rsidP="00000000" w:rsidRDefault="00000000" w:rsidRPr="00000000" w14:paraId="00000010">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ab/>
        <w:tab/>
        <w:tab/>
        <w:tab/>
        <w:tab/>
        <w:tab/>
        <w:tab/>
        <w:tab/>
      </w:r>
    </w:p>
    <w:p w:rsidR="00000000" w:rsidDel="00000000" w:rsidP="00000000" w:rsidRDefault="00000000" w:rsidRPr="00000000" w14:paraId="00000022">
      <w:pPr>
        <w:jc w:val="center"/>
        <w:rPr>
          <w:rFonts w:ascii="Times New Roman" w:cs="Times New Roman" w:eastAsia="Times New Roman" w:hAnsi="Times New Roman"/>
          <w:sz w:val="24"/>
          <w:szCs w:val="24"/>
          <w:vertAlign w:val="baseline"/>
        </w:rPr>
      </w:pPr>
      <w:r w:rsidDel="00000000" w:rsidR="00000000" w:rsidRPr="00000000">
        <w:rPr>
          <w:rtl w:val="0"/>
        </w:rPr>
      </w:r>
    </w:p>
    <w:sectPr>
      <w:pgSz w:h="15840" w:w="12240"/>
      <w:pgMar w:bottom="720" w:top="720" w:left="180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