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right="-81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EDUCATIONAL POLICIES OF</w:t>
        <w:tab/>
        <w:tab/>
        <w:tab/>
        <w:tab/>
        <w:t xml:space="preserve">                POLICY:  EEABB-</w:t>
      </w:r>
      <w:r w:rsidDel="00000000" w:rsidR="00000000" w:rsidRPr="00000000">
        <w:rPr>
          <w:sz w:val="28"/>
          <w:szCs w:val="28"/>
          <w:rtl w:val="0"/>
        </w:rPr>
        <w:t xml:space="preserve">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720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REGIONAL SCHOOL UNIT N</w:t>
      </w:r>
      <w:r w:rsidDel="00000000" w:rsidR="00000000" w:rsidRPr="00000000">
        <w:rPr>
          <w:sz w:val="28"/>
          <w:szCs w:val="28"/>
          <w:rtl w:val="0"/>
        </w:rPr>
        <w:t xml:space="preserve">O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 10</w:t>
        <w:tab/>
        <w:tab/>
        <w:t xml:space="preserve">REVISIONS ADOPTED:  1/13/14</w:t>
      </w:r>
    </w:p>
    <w:p w:rsidR="00000000" w:rsidDel="00000000" w:rsidP="00000000" w:rsidRDefault="00000000" w:rsidRPr="00000000" w14:paraId="00000003">
      <w:pPr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STUDENT CONDUCT ON SCHOOL BUSES-RULES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Bus Rules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Be Safe: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Sit bottom on seat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Sit with back on back of seat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Keep hands &amp; feet to yourself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Be Respectful: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appropriate language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sz w:val="28"/>
          <w:szCs w:val="28"/>
          <w:rtl w:val="0"/>
        </w:rPr>
        <w:t xml:space="preserve">earbuds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for music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Be Responsible: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Keep backpack zipped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hanging="360"/>
        <w:jc w:val="left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Keep backpack on your lap or on your back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Adopted: 5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vertAlign w:val="baseline"/>
          <w:rtl w:val="0"/>
        </w:rPr>
        <w:t xml:space="preserve">17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vertAlign w:val="baseline"/>
          <w:rtl w:val="0"/>
        </w:rPr>
        <w:t xml:space="preserve">99</w:t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First reading of revisions:  December 9, 2013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Second reading and adopted:  January 13, 2014</w:t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153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97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9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13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85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9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