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839200" cy="54356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0" cy="5435600"/>
                          <a:chOff x="0" y="0"/>
                          <a:chExt cx="8839200" cy="54356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839200" cy="5435600"/>
                            <a:chOff x="0" y="0"/>
                            <a:chExt cx="8839200" cy="5435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839200" cy="543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173479" y="2128382"/>
                              <a:ext cx="91440" cy="107739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99969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248731" y="1213096"/>
                              <a:ext cx="2299717" cy="591927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346753" y="1213096"/>
                              <a:ext cx="1901978" cy="5834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277566" y="3538184"/>
                              <a:ext cx="356546" cy="13669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277566" y="3538184"/>
                              <a:ext cx="348078" cy="52418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248731" y="1213096"/>
                              <a:ext cx="2347449" cy="165408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09777"/>
                                  </a:lnTo>
                                  <a:lnTo>
                                    <a:pt x="120000" y="109777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819955" y="3529716"/>
                              <a:ext cx="193210" cy="62579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248731" y="1213096"/>
                              <a:ext cx="1197489" cy="164561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09725"/>
                                  </a:lnTo>
                                  <a:lnTo>
                                    <a:pt x="120000" y="109725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484372" y="3529716"/>
                              <a:ext cx="373895" cy="67658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203011" y="1213096"/>
                              <a:ext cx="91440" cy="164561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09725"/>
                                  </a:lnTo>
                                  <a:lnTo>
                                    <a:pt x="76127" y="109725"/>
                                  </a:lnTo>
                                  <a:lnTo>
                                    <a:pt x="76127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006187" y="1213096"/>
                              <a:ext cx="1242544" cy="164561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09725"/>
                                  </a:lnTo>
                                  <a:lnTo>
                                    <a:pt x="0" y="109725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777307" y="1213096"/>
                              <a:ext cx="2471424" cy="164561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09725"/>
                                  </a:lnTo>
                                  <a:lnTo>
                                    <a:pt x="0" y="109725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577726" y="542091"/>
                              <a:ext cx="1342011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3577726" y="542091"/>
                              <a:ext cx="1342011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SUPERINTENDENT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299820" y="2858711"/>
                              <a:ext cx="954975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" name="Shape 19"/>
                          <wps:spPr>
                            <a:xfrm>
                              <a:off x="1299820" y="2858711"/>
                              <a:ext cx="954975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NUTRITION DIRECTOR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536617" y="2858711"/>
                              <a:ext cx="939139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2536617" y="2858711"/>
                              <a:ext cx="939139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TECHNOLOGY DIRECTOR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757579" y="2858711"/>
                              <a:ext cx="1006884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" name="Shape 23"/>
                          <wps:spPr>
                            <a:xfrm>
                              <a:off x="3757579" y="2858711"/>
                              <a:ext cx="1006884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BUILDING, GROUNDS, &amp; TRANSPORTATION DIRECTOR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3484372" y="3870802"/>
                              <a:ext cx="1028369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3484372" y="3870802"/>
                              <a:ext cx="1028369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ASSISTANT BUILDING, GROUNDS, AND TRANSPORTATION DIRECTOR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904901" y="2858711"/>
                              <a:ext cx="1082640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4904901" y="2858711"/>
                              <a:ext cx="1082640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SPECIAL SERVICES DIRECTOR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4819955" y="3820007"/>
                              <a:ext cx="1032798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9" name="Shape 29"/>
                          <wps:spPr>
                            <a:xfrm>
                              <a:off x="4819955" y="3820007"/>
                              <a:ext cx="1032798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PENNACOOK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2.9999971389770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DIRECTOR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6197912" y="2867179"/>
                              <a:ext cx="796537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1" name="Shape 31"/>
                          <wps:spPr>
                            <a:xfrm>
                              <a:off x="6197912" y="2867179"/>
                              <a:ext cx="796537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PRINCIPALS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6625644" y="3726871"/>
                              <a:ext cx="871408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3" name="Shape 33"/>
                          <wps:spPr>
                            <a:xfrm>
                              <a:off x="6625644" y="3726871"/>
                              <a:ext cx="871408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ASSISTANT PRINCIPALS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6634112" y="4569634"/>
                              <a:ext cx="905267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5" name="Shape 35"/>
                          <wps:spPr>
                            <a:xfrm>
                              <a:off x="6634112" y="4569634"/>
                              <a:ext cx="905267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ATHLETIC DIRECTORS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128864" y="1461046"/>
                              <a:ext cx="1217888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7" name="Shape 37"/>
                          <wps:spPr>
                            <a:xfrm>
                              <a:off x="1128864" y="1461046"/>
                              <a:ext cx="1217888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BUSINESS MANAGER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6548448" y="1481666"/>
                              <a:ext cx="1341501" cy="64671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9" name="Shape 39"/>
                          <wps:spPr>
                            <a:xfrm>
                              <a:off x="6548448" y="1481666"/>
                              <a:ext cx="1341501" cy="646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ASSISTANT SUPERINTENDENT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7249656" y="2870272"/>
                              <a:ext cx="961564" cy="6710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3E7FCD"/>
                                </a:gs>
                                <a:gs pos="100000">
                                  <a:srgbClr val="96C0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rotWithShape="0" dir="5400000" dist="23000">
                                <a:srgbClr val="000000">
                                  <a:alpha val="34901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1" name="Shape 41"/>
                          <wps:spPr>
                            <a:xfrm>
                              <a:off x="7249656" y="2870272"/>
                              <a:ext cx="961564" cy="67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SPECIAL PROGRAMS &amp; GRANT ADMINISTRATOR</w:t>
                                </w:r>
                              </w:p>
                            </w:txbxContent>
                          </wps:txbx>
                          <wps:bodyPr anchorCtr="0" anchor="ctr" bIns="5700" lIns="5700" spcFirstLastPara="1" rIns="5700" wrap="square" tIns="57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839200" cy="54356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0" cy="5435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2240" w:w="15840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First reading:  10/26/15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Second reading and adopted:  11/9/15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EDUCATIONAL POLICIES OF ADMINISTRATIVE FLOW CHART</w:t>
      <w:tab/>
      <w:t xml:space="preserve">                                                     POLICY: CC-1</w:t>
    </w:r>
  </w:p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REGIONAL SCHOOL UNIT NO. 10</w:t>
      <w:tab/>
      <w:tab/>
      <w:tab/>
      <w:tab/>
      <w:t xml:space="preserve">            ADOPTED:  11/9/15</w:t>
    </w:r>
  </w:p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