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70"/>
        <w:rPr>
          <w:vertAlign w:val="baseline"/>
        </w:rPr>
      </w:pPr>
      <w:r w:rsidDel="00000000" w:rsidR="00000000" w:rsidRPr="00000000">
        <w:rPr>
          <w:vertAlign w:val="baseline"/>
          <w:rtl w:val="0"/>
        </w:rPr>
        <w:t xml:space="preserve">EDUCATIONAL POLICIES OF </w:t>
        <w:tab/>
        <w:tab/>
        <w:tab/>
        <w:tab/>
        <w:tab/>
        <w:tab/>
        <w:t xml:space="preserve">  POLICY:  BBBAA-R                                                                                                  REGIONAL SCHOOL UNIT No. 10</w:t>
        <w:tab/>
        <w:tab/>
        <w:tab/>
        <w:tab/>
        <w:t xml:space="preserve">REVISIONS ADOPTED:  5/9/16</w:t>
      </w:r>
    </w:p>
    <w:p w:rsidR="00000000" w:rsidDel="00000000" w:rsidP="00000000" w:rsidRDefault="00000000" w:rsidRPr="00000000" w14:paraId="00000002">
      <w:pPr>
        <w:ind w:right="-270"/>
        <w:rPr>
          <w:vertAlign w:val="baseline"/>
        </w:rPr>
      </w:pPr>
      <w:r w:rsidDel="00000000" w:rsidR="00000000" w:rsidRPr="00000000">
        <w:rPr>
          <w:rtl w:val="0"/>
        </w:rPr>
        <w:tab/>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STUDENT REPRESENTATIVES TO THE SCHOOL BOARD</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RULES FOR SELECTION AND PARTICIPATION</w:t>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following rules shall apply to the selection and participation of student representatives to the School Board.</w:t>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SELECTION/PARTICIPATION:</w:t>
      </w:r>
    </w:p>
    <w:p w:rsidR="00000000" w:rsidDel="00000000" w:rsidP="00000000" w:rsidRDefault="00000000" w:rsidRPr="00000000" w14:paraId="00000009">
      <w:pPr>
        <w:rPr>
          <w:vertAlign w:val="baseline"/>
        </w:rPr>
      </w:pPr>
      <w:r w:rsidDel="00000000" w:rsidR="00000000" w:rsidRPr="00000000">
        <w:rPr>
          <w:vertAlign w:val="baseline"/>
          <w:rtl w:val="0"/>
        </w:rPr>
        <w:t xml:space="preserve">Minimum Requirements:</w:t>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ind w:left="1080" w:hanging="360"/>
        <w:rPr>
          <w:vertAlign w:val="baseline"/>
        </w:rPr>
      </w:pPr>
      <w:r w:rsidDel="00000000" w:rsidR="00000000" w:rsidRPr="00000000">
        <w:rPr>
          <w:vertAlign w:val="baseline"/>
          <w:rtl w:val="0"/>
        </w:rPr>
        <w:t xml:space="preserve">A.  The student must maintain the same academic eligibility requirements as all other extra/co curricular activities. The student shall not have any habitual behavioral infractions at the sending school.</w:t>
        <w:tab/>
      </w:r>
    </w:p>
    <w:p w:rsidR="00000000" w:rsidDel="00000000" w:rsidP="00000000" w:rsidRDefault="00000000" w:rsidRPr="00000000" w14:paraId="0000000C">
      <w:pPr>
        <w:ind w:left="1080" w:hanging="360"/>
        <w:rPr>
          <w:vertAlign w:val="baseline"/>
        </w:rPr>
      </w:pPr>
      <w:r w:rsidDel="00000000" w:rsidR="00000000" w:rsidRPr="00000000">
        <w:rPr>
          <w:vertAlign w:val="baseline"/>
          <w:rtl w:val="0"/>
        </w:rPr>
        <w:t xml:space="preserve">B.</w:t>
        <w:tab/>
        <w:t xml:space="preserve">The student must be a full time student in RSU 10 with first consideration to qualified juniors and seniors.</w:t>
      </w:r>
    </w:p>
    <w:p w:rsidR="00000000" w:rsidDel="00000000" w:rsidP="00000000" w:rsidRDefault="00000000" w:rsidRPr="00000000" w14:paraId="0000000D">
      <w:pPr>
        <w:ind w:left="1080" w:hanging="360"/>
        <w:rPr>
          <w:strike w:val="0"/>
          <w:vertAlign w:val="baseline"/>
        </w:rPr>
      </w:pPr>
      <w:r w:rsidDel="00000000" w:rsidR="00000000" w:rsidRPr="00000000">
        <w:rPr>
          <w:vertAlign w:val="baseline"/>
          <w:rtl w:val="0"/>
        </w:rPr>
        <w:t xml:space="preserve">C.</w:t>
        <w:tab/>
        <w:t xml:space="preserve">At the beginning of the school year, the Building Administrator will get recommendations from the faculty and applications from interested students.</w:t>
      </w:r>
      <w:r w:rsidDel="00000000" w:rsidR="00000000" w:rsidRPr="00000000">
        <w:rPr>
          <w:rtl w:val="0"/>
        </w:rPr>
      </w:r>
    </w:p>
    <w:p w:rsidR="00000000" w:rsidDel="00000000" w:rsidP="00000000" w:rsidRDefault="00000000" w:rsidRPr="00000000" w14:paraId="0000000E">
      <w:pPr>
        <w:ind w:left="1080" w:hanging="360"/>
        <w:rPr>
          <w:vertAlign w:val="baseline"/>
        </w:rPr>
      </w:pPr>
      <w:r w:rsidDel="00000000" w:rsidR="00000000" w:rsidRPr="00000000">
        <w:rPr>
          <w:vertAlign w:val="baseline"/>
          <w:rtl w:val="0"/>
        </w:rPr>
        <w:t xml:space="preserve">D.</w:t>
        <w:tab/>
        <w:t xml:space="preserve">The Building Administrator must interview the nominee(s).  Upon approval, the nominee will be sent to the Superintendent of Schools</w:t>
      </w:r>
    </w:p>
    <w:p w:rsidR="00000000" w:rsidDel="00000000" w:rsidP="00000000" w:rsidRDefault="00000000" w:rsidRPr="00000000" w14:paraId="0000000F">
      <w:pPr>
        <w:ind w:left="1080" w:hanging="360"/>
        <w:rPr>
          <w:vertAlign w:val="baseline"/>
        </w:rPr>
      </w:pPr>
      <w:r w:rsidDel="00000000" w:rsidR="00000000" w:rsidRPr="00000000">
        <w:rPr>
          <w:vertAlign w:val="baseline"/>
          <w:rtl w:val="0"/>
        </w:rPr>
        <w:t xml:space="preserve">E.</w:t>
        <w:tab/>
        <w:t xml:space="preserve">The recommended nominee will meet with the Superintendent of Schools for an in-service training.</w:t>
      </w:r>
    </w:p>
    <w:p w:rsidR="00000000" w:rsidDel="00000000" w:rsidP="00000000" w:rsidRDefault="00000000" w:rsidRPr="00000000" w14:paraId="00000010">
      <w:pPr>
        <w:ind w:left="1080" w:hanging="360"/>
        <w:rPr>
          <w:vertAlign w:val="baseline"/>
        </w:rPr>
      </w:pPr>
      <w:r w:rsidDel="00000000" w:rsidR="00000000" w:rsidRPr="00000000">
        <w:rPr>
          <w:vertAlign w:val="baseline"/>
          <w:rtl w:val="0"/>
        </w:rPr>
        <w:t xml:space="preserve">F.</w:t>
        <w:tab/>
        <w:t xml:space="preserve">Upon completion of in-service training, the nominee will take a seat as a student representative on the school board.</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PARTICIPATION OF STUDENT REPRESENTATIVES</w:t>
      </w:r>
    </w:p>
    <w:p w:rsidR="00000000" w:rsidDel="00000000" w:rsidP="00000000" w:rsidRDefault="00000000" w:rsidRPr="00000000" w14:paraId="00000013">
      <w:pPr>
        <w:ind w:left="1080" w:hanging="360"/>
        <w:rPr>
          <w:vertAlign w:val="baseline"/>
        </w:rPr>
      </w:pPr>
      <w:r w:rsidDel="00000000" w:rsidR="00000000" w:rsidRPr="00000000">
        <w:rPr>
          <w:vertAlign w:val="baseline"/>
          <w:rtl w:val="0"/>
        </w:rPr>
        <w:t xml:space="preserve">A.</w:t>
        <w:tab/>
        <w:t xml:space="preserve">Student representatives must attend an orientation meeting with the Chair of the board </w:t>
      </w:r>
    </w:p>
    <w:p w:rsidR="00000000" w:rsidDel="00000000" w:rsidP="00000000" w:rsidRDefault="00000000" w:rsidRPr="00000000" w14:paraId="00000014">
      <w:pPr>
        <w:ind w:left="1080" w:hanging="360"/>
        <w:rPr>
          <w:vertAlign w:val="baseline"/>
        </w:rPr>
      </w:pPr>
      <w:r w:rsidDel="00000000" w:rsidR="00000000" w:rsidRPr="00000000">
        <w:rPr>
          <w:vertAlign w:val="baseline"/>
          <w:rtl w:val="0"/>
        </w:rPr>
        <w:tab/>
        <w:t xml:space="preserve">and the Superintendent. Topics discussed should include, at a minimum, the roles and </w:t>
      </w:r>
    </w:p>
    <w:p w:rsidR="00000000" w:rsidDel="00000000" w:rsidP="00000000" w:rsidRDefault="00000000" w:rsidRPr="00000000" w14:paraId="00000015">
      <w:pPr>
        <w:ind w:left="1080" w:hanging="360"/>
        <w:rPr>
          <w:vertAlign w:val="baseline"/>
        </w:rPr>
      </w:pPr>
      <w:r w:rsidDel="00000000" w:rsidR="00000000" w:rsidRPr="00000000">
        <w:rPr>
          <w:vertAlign w:val="baseline"/>
          <w:rtl w:val="0"/>
        </w:rPr>
        <w:tab/>
        <w:t xml:space="preserve">responsibilities of non-voting student representatives, dealing with the media, confidentiality, public sessions dealing with controversial issues and preparation for meetings through the use of information packets which are mailed or emailed to each board member.</w:t>
      </w:r>
    </w:p>
    <w:p w:rsidR="00000000" w:rsidDel="00000000" w:rsidP="00000000" w:rsidRDefault="00000000" w:rsidRPr="00000000" w14:paraId="00000016">
      <w:pPr>
        <w:ind w:left="720" w:firstLine="0"/>
        <w:rPr>
          <w:vertAlign w:val="baseline"/>
        </w:rPr>
      </w:pPr>
      <w:r w:rsidDel="00000000" w:rsidR="00000000" w:rsidRPr="00000000">
        <w:rPr>
          <w:rtl w:val="0"/>
        </w:rPr>
      </w:r>
    </w:p>
    <w:p w:rsidR="00000000" w:rsidDel="00000000" w:rsidP="00000000" w:rsidRDefault="00000000" w:rsidRPr="00000000" w14:paraId="00000017">
      <w:pPr>
        <w:ind w:left="1080" w:hanging="360"/>
        <w:rPr>
          <w:vertAlign w:val="baseline"/>
        </w:rPr>
      </w:pPr>
      <w:r w:rsidDel="00000000" w:rsidR="00000000" w:rsidRPr="00000000">
        <w:rPr>
          <w:vertAlign w:val="baseline"/>
          <w:rtl w:val="0"/>
        </w:rPr>
        <w:t xml:space="preserve">B.</w:t>
        <w:tab/>
        <w:t xml:space="preserve">Student representatives information packets will be delivered to the office of  </w:t>
      </w:r>
    </w:p>
    <w:p w:rsidR="00000000" w:rsidDel="00000000" w:rsidP="00000000" w:rsidRDefault="00000000" w:rsidRPr="00000000" w14:paraId="00000018">
      <w:pPr>
        <w:ind w:left="1080" w:firstLine="0"/>
        <w:rPr>
          <w:vertAlign w:val="baseline"/>
        </w:rPr>
      </w:pPr>
      <w:r w:rsidDel="00000000" w:rsidR="00000000" w:rsidRPr="00000000">
        <w:rPr>
          <w:vertAlign w:val="baseline"/>
          <w:rtl w:val="0"/>
        </w:rPr>
        <w:t xml:space="preserve">the school the student attends. Students are responsible for picking up the packets and reading all information in preparation for school board meetings.</w:t>
      </w:r>
    </w:p>
    <w:p w:rsidR="00000000" w:rsidDel="00000000" w:rsidP="00000000" w:rsidRDefault="00000000" w:rsidRPr="00000000" w14:paraId="00000019">
      <w:pPr>
        <w:rPr>
          <w:vertAlign w:val="baseline"/>
        </w:rPr>
      </w:pPr>
      <w:r w:rsidDel="00000000" w:rsidR="00000000" w:rsidRPr="00000000">
        <w:rPr>
          <w:vertAlign w:val="baseline"/>
          <w:rtl w:val="0"/>
        </w:rPr>
        <w:t xml:space="preserve">         </w:t>
      </w:r>
    </w:p>
    <w:p w:rsidR="00000000" w:rsidDel="00000000" w:rsidP="00000000" w:rsidRDefault="00000000" w:rsidRPr="00000000" w14:paraId="0000001A">
      <w:pPr>
        <w:ind w:left="1080" w:hanging="360"/>
        <w:rPr>
          <w:vertAlign w:val="baseline"/>
        </w:rPr>
      </w:pPr>
      <w:r w:rsidDel="00000000" w:rsidR="00000000" w:rsidRPr="00000000">
        <w:rPr>
          <w:vertAlign w:val="baseline"/>
          <w:rtl w:val="0"/>
        </w:rPr>
        <w:t xml:space="preserve">C.  Student representatives serve in a non-voting capacity only, and their presence does not count toward a quorum for the purpose of the school board taking action.</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ind w:left="720" w:firstLine="0"/>
        <w:rPr>
          <w:vertAlign w:val="baseline"/>
        </w:rPr>
      </w:pPr>
      <w:r w:rsidDel="00000000" w:rsidR="00000000" w:rsidRPr="00000000">
        <w:rPr>
          <w:vertAlign w:val="baseline"/>
          <w:rtl w:val="0"/>
        </w:rPr>
        <w:t xml:space="preserve">D.  Student representatives will be seated with School Board members and may </w:t>
      </w:r>
    </w:p>
    <w:p w:rsidR="00000000" w:rsidDel="00000000" w:rsidP="00000000" w:rsidRDefault="00000000" w:rsidRPr="00000000" w14:paraId="0000001D">
      <w:pPr>
        <w:ind w:left="1080" w:firstLine="0"/>
        <w:rPr>
          <w:vertAlign w:val="baseline"/>
        </w:rPr>
      </w:pPr>
      <w:r w:rsidDel="00000000" w:rsidR="00000000" w:rsidRPr="00000000">
        <w:rPr>
          <w:vertAlign w:val="baseline"/>
          <w:rtl w:val="0"/>
        </w:rPr>
        <w:t xml:space="preserve">participate in discussion during regular school board meetings, special school board </w:t>
      </w:r>
    </w:p>
    <w:p w:rsidR="00000000" w:rsidDel="00000000" w:rsidP="00000000" w:rsidRDefault="00000000" w:rsidRPr="00000000" w14:paraId="0000001E">
      <w:pPr>
        <w:ind w:left="1080" w:firstLine="0"/>
        <w:rPr>
          <w:vertAlign w:val="baseline"/>
        </w:rPr>
      </w:pPr>
      <w:r w:rsidDel="00000000" w:rsidR="00000000" w:rsidRPr="00000000">
        <w:rPr>
          <w:rtl w:val="0"/>
        </w:rPr>
      </w:r>
    </w:p>
    <w:p w:rsidR="00000000" w:rsidDel="00000000" w:rsidP="00000000" w:rsidRDefault="00000000" w:rsidRPr="00000000" w14:paraId="0000001F">
      <w:pPr>
        <w:ind w:left="1080" w:firstLine="0"/>
        <w:jc w:val="right"/>
        <w:rPr>
          <w:vertAlign w:val="baseline"/>
        </w:rPr>
      </w:pPr>
      <w:r w:rsidDel="00000000" w:rsidR="00000000" w:rsidRPr="00000000">
        <w:rPr>
          <w:vertAlign w:val="baseline"/>
          <w:rtl w:val="0"/>
        </w:rPr>
        <w:t xml:space="preserve">Page 1 of 2</w:t>
      </w:r>
    </w:p>
    <w:p w:rsidR="00000000" w:rsidDel="00000000" w:rsidP="00000000" w:rsidRDefault="00000000" w:rsidRPr="00000000" w14:paraId="00000020">
      <w:pPr>
        <w:ind w:left="1080" w:firstLine="0"/>
        <w:jc w:val="right"/>
        <w:rPr>
          <w:vertAlign w:val="baseline"/>
        </w:rPr>
      </w:pPr>
      <w:r w:rsidDel="00000000" w:rsidR="00000000" w:rsidRPr="00000000">
        <w:rPr>
          <w:vertAlign w:val="baseline"/>
          <w:rtl w:val="0"/>
        </w:rPr>
        <w:t xml:space="preserve">POLICY:  BBBAA-R                                                                                                  </w:t>
      </w:r>
    </w:p>
    <w:p w:rsidR="00000000" w:rsidDel="00000000" w:rsidP="00000000" w:rsidRDefault="00000000" w:rsidRPr="00000000" w14:paraId="00000021">
      <w:pPr>
        <w:ind w:left="1080" w:firstLine="0"/>
        <w:jc w:val="right"/>
        <w:rPr>
          <w:vertAlign w:val="baseline"/>
        </w:rPr>
      </w:pPr>
      <w:r w:rsidDel="00000000" w:rsidR="00000000" w:rsidRPr="00000000">
        <w:rPr>
          <w:rtl w:val="0"/>
        </w:rPr>
      </w:r>
    </w:p>
    <w:p w:rsidR="00000000" w:rsidDel="00000000" w:rsidP="00000000" w:rsidRDefault="00000000" w:rsidRPr="00000000" w14:paraId="00000022">
      <w:pPr>
        <w:ind w:left="1080" w:firstLine="0"/>
        <w:rPr>
          <w:vertAlign w:val="baseline"/>
        </w:rPr>
      </w:pPr>
      <w:r w:rsidDel="00000000" w:rsidR="00000000" w:rsidRPr="00000000">
        <w:rPr>
          <w:vertAlign w:val="baseline"/>
          <w:rtl w:val="0"/>
        </w:rPr>
        <w:t xml:space="preserve">meetings and school board workshops or other informal meetings to represent the views of their fellow students. This responsibility does not preclude a student representative from stating his/her individual opinion.</w:t>
      </w:r>
    </w:p>
    <w:p w:rsidR="00000000" w:rsidDel="00000000" w:rsidP="00000000" w:rsidRDefault="00000000" w:rsidRPr="00000000" w14:paraId="00000023">
      <w:pPr>
        <w:jc w:val="right"/>
        <w:rPr>
          <w:vertAlign w:val="baseline"/>
        </w:rPr>
      </w:pPr>
      <w:r w:rsidDel="00000000" w:rsidR="00000000" w:rsidRPr="00000000">
        <w:rPr>
          <w:rtl w:val="0"/>
        </w:rPr>
      </w:r>
    </w:p>
    <w:p w:rsidR="00000000" w:rsidDel="00000000" w:rsidP="00000000" w:rsidRDefault="00000000" w:rsidRPr="00000000" w14:paraId="00000024">
      <w:pPr>
        <w:ind w:left="1080" w:hanging="360"/>
        <w:rPr>
          <w:vertAlign w:val="baseline"/>
        </w:rPr>
      </w:pPr>
      <w:r w:rsidDel="00000000" w:rsidR="00000000" w:rsidRPr="00000000">
        <w:rPr>
          <w:vertAlign w:val="baseline"/>
          <w:rtl w:val="0"/>
        </w:rPr>
        <w:t xml:space="preserve">E.</w:t>
        <w:tab/>
        <w:t xml:space="preserve">Student representatives may attend meetings of standing committees of the school board.</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ind w:left="1080" w:hanging="360"/>
        <w:rPr>
          <w:vertAlign w:val="baseline"/>
        </w:rPr>
      </w:pPr>
      <w:r w:rsidDel="00000000" w:rsidR="00000000" w:rsidRPr="00000000">
        <w:rPr>
          <w:vertAlign w:val="baseline"/>
          <w:rtl w:val="0"/>
        </w:rPr>
        <w:t xml:space="preserve">F.</w:t>
        <w:tab/>
        <w:t xml:space="preserve">Student representatives may be appointed to advisory committees by the </w:t>
      </w:r>
    </w:p>
    <w:p w:rsidR="00000000" w:rsidDel="00000000" w:rsidP="00000000" w:rsidRDefault="00000000" w:rsidRPr="00000000" w14:paraId="00000027">
      <w:pPr>
        <w:ind w:left="1080" w:firstLine="0"/>
        <w:rPr>
          <w:vertAlign w:val="baseline"/>
        </w:rPr>
      </w:pPr>
      <w:r w:rsidDel="00000000" w:rsidR="00000000" w:rsidRPr="00000000">
        <w:rPr>
          <w:vertAlign w:val="baseline"/>
          <w:rtl w:val="0"/>
        </w:rPr>
        <w:t xml:space="preserve">School Board Chair.</w:t>
      </w:r>
    </w:p>
    <w:p w:rsidR="00000000" w:rsidDel="00000000" w:rsidP="00000000" w:rsidRDefault="00000000" w:rsidRPr="00000000" w14:paraId="00000028">
      <w:pPr>
        <w:ind w:left="1080" w:firstLine="0"/>
        <w:rPr>
          <w:vertAlign w:val="baseline"/>
        </w:rPr>
      </w:pPr>
      <w:r w:rsidDel="00000000" w:rsidR="00000000" w:rsidRPr="00000000">
        <w:rPr>
          <w:rtl w:val="0"/>
        </w:rPr>
      </w:r>
    </w:p>
    <w:p w:rsidR="00000000" w:rsidDel="00000000" w:rsidP="00000000" w:rsidRDefault="00000000" w:rsidRPr="00000000" w14:paraId="00000029">
      <w:pPr>
        <w:ind w:left="1080" w:hanging="360"/>
        <w:rPr>
          <w:vertAlign w:val="baseline"/>
        </w:rPr>
      </w:pPr>
      <w:r w:rsidDel="00000000" w:rsidR="00000000" w:rsidRPr="00000000">
        <w:rPr>
          <w:vertAlign w:val="baseline"/>
          <w:rtl w:val="0"/>
        </w:rPr>
        <w:t xml:space="preserve">G.</w:t>
        <w:tab/>
        <w:t xml:space="preserve">Student representatives shall adhere to the Board’s policies and regulations, including the Board’s code of ethics. Failure to do so may result in suspension or revocation of the privilege of serving as a student representative.</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ind w:left="1080" w:hanging="360"/>
        <w:rPr>
          <w:vertAlign w:val="baseline"/>
        </w:rPr>
      </w:pPr>
      <w:r w:rsidDel="00000000" w:rsidR="00000000" w:rsidRPr="00000000">
        <w:rPr>
          <w:vertAlign w:val="baseline"/>
          <w:rtl w:val="0"/>
        </w:rPr>
        <w:t xml:space="preserve">H.</w:t>
        <w:tab/>
        <w:t xml:space="preserve">A student representative may request in writing to the chair or the superintendent that an item be placed on the agenda for the board’s consideration.  The chair, in consultation with the superintendent, shall determine whether the item shall be placed on the agenda.               </w:t>
      </w:r>
    </w:p>
    <w:p w:rsidR="00000000" w:rsidDel="00000000" w:rsidP="00000000" w:rsidRDefault="00000000" w:rsidRPr="00000000" w14:paraId="0000002C">
      <w:pPr>
        <w:ind w:left="720" w:firstLine="0"/>
        <w:rPr>
          <w:vertAlign w:val="baseline"/>
        </w:rPr>
      </w:pPr>
      <w:r w:rsidDel="00000000" w:rsidR="00000000" w:rsidRPr="00000000">
        <w:rPr>
          <w:rtl w:val="0"/>
        </w:rPr>
      </w:r>
    </w:p>
    <w:p w:rsidR="00000000" w:rsidDel="00000000" w:rsidP="00000000" w:rsidRDefault="00000000" w:rsidRPr="00000000" w14:paraId="0000002D">
      <w:pPr>
        <w:ind w:left="1080" w:hanging="360"/>
        <w:rPr>
          <w:vertAlign w:val="baseline"/>
        </w:rPr>
      </w:pPr>
      <w:r w:rsidDel="00000000" w:rsidR="00000000" w:rsidRPr="00000000">
        <w:rPr>
          <w:vertAlign w:val="baseline"/>
          <w:rtl w:val="0"/>
        </w:rPr>
        <w:t xml:space="preserve">I.</w:t>
        <w:tab/>
        <w:t xml:space="preserve">A student representative may not make or second a motion or vote on any question.</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ind w:left="1080" w:hanging="360"/>
        <w:rPr>
          <w:vertAlign w:val="baseline"/>
        </w:rPr>
      </w:pPr>
      <w:r w:rsidDel="00000000" w:rsidR="00000000" w:rsidRPr="00000000">
        <w:rPr>
          <w:vertAlign w:val="baseline"/>
          <w:rtl w:val="0"/>
        </w:rPr>
        <w:t xml:space="preserve">J.</w:t>
        <w:tab/>
        <w:t xml:space="preserve">Student representative may not participate in executive sessions unless invited by the board to do so.</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ind w:left="1080" w:hanging="360"/>
        <w:rPr>
          <w:vertAlign w:val="baseline"/>
        </w:rPr>
      </w:pPr>
      <w:r w:rsidDel="00000000" w:rsidR="00000000" w:rsidRPr="00000000">
        <w:rPr>
          <w:vertAlign w:val="baseline"/>
          <w:rtl w:val="0"/>
        </w:rPr>
        <w:t xml:space="preserve">K.</w:t>
        <w:tab/>
        <w:t xml:space="preserve">Student representatives shall not have access to confidential materials including but not limited to those prepared in anticipation of executive session.</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ind w:left="1080" w:hanging="360"/>
        <w:rPr>
          <w:vertAlign w:val="baseline"/>
        </w:rPr>
      </w:pPr>
      <w:r w:rsidDel="00000000" w:rsidR="00000000" w:rsidRPr="00000000">
        <w:rPr>
          <w:vertAlign w:val="baseline"/>
          <w:rtl w:val="0"/>
        </w:rPr>
        <w:t xml:space="preserve">L.</w:t>
        <w:tab/>
        <w:t xml:space="preserve">Student representatives may not participate in negotiations with any bargaining units of the RSU 10 or in discussion concerning the hiring, evaluation, compensation or other matters related to the employment of the Superintendent.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720" w:firstLine="0"/>
        <w:rPr>
          <w:vertAlign w:val="baseline"/>
        </w:rPr>
      </w:pPr>
      <w:r w:rsidDel="00000000" w:rsidR="00000000" w:rsidRPr="00000000">
        <w:rPr>
          <w:vertAlign w:val="baseline"/>
          <w:rtl w:val="0"/>
        </w:rPr>
        <w:t xml:space="preserve">Cross Reference: BBAA- Student Representatives to the School Board</w:t>
      </w:r>
    </w:p>
    <w:p w:rsidR="00000000" w:rsidDel="00000000" w:rsidP="00000000" w:rsidRDefault="00000000" w:rsidRPr="00000000" w14:paraId="00000037">
      <w:pPr>
        <w:ind w:left="720" w:firstLine="0"/>
        <w:rPr>
          <w:vertAlign w:val="baseline"/>
        </w:rPr>
      </w:pPr>
      <w:r w:rsidDel="00000000" w:rsidR="00000000" w:rsidRPr="00000000">
        <w:rPr>
          <w:vertAlign w:val="baseline"/>
          <w:rtl w:val="0"/>
        </w:rPr>
        <w:t xml:space="preserve">                             BCA- School Board Member Code of Ethics</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ind w:left="720" w:firstLine="0"/>
        <w:rPr>
          <w:vertAlign w:val="baseline"/>
        </w:rPr>
      </w:pPr>
      <w:r w:rsidDel="00000000" w:rsidR="00000000" w:rsidRPr="00000000">
        <w:rPr>
          <w:rtl w:val="0"/>
        </w:rPr>
      </w:r>
    </w:p>
    <w:p w:rsidR="00000000" w:rsidDel="00000000" w:rsidP="00000000" w:rsidRDefault="00000000" w:rsidRPr="00000000" w14:paraId="0000003A">
      <w:pPr>
        <w:ind w:left="720" w:firstLine="0"/>
        <w:rPr>
          <w:vertAlign w:val="baseline"/>
        </w:rPr>
      </w:pPr>
      <w:r w:rsidDel="00000000" w:rsidR="00000000" w:rsidRPr="00000000">
        <w:rPr>
          <w:vertAlign w:val="baseline"/>
          <w:rtl w:val="0"/>
        </w:rPr>
        <w:t xml:space="preserve">First reading:  9/26/2011</w:t>
      </w:r>
    </w:p>
    <w:p w:rsidR="00000000" w:rsidDel="00000000" w:rsidP="00000000" w:rsidRDefault="00000000" w:rsidRPr="00000000" w14:paraId="0000003B">
      <w:pPr>
        <w:ind w:left="720" w:firstLine="0"/>
        <w:rPr>
          <w:vertAlign w:val="baseline"/>
        </w:rPr>
      </w:pPr>
      <w:r w:rsidDel="00000000" w:rsidR="00000000" w:rsidRPr="00000000">
        <w:rPr>
          <w:vertAlign w:val="baseline"/>
          <w:rtl w:val="0"/>
        </w:rPr>
        <w:t xml:space="preserve">Second reading and adopted:  10/24/2011</w:t>
      </w:r>
    </w:p>
    <w:p w:rsidR="00000000" w:rsidDel="00000000" w:rsidP="00000000" w:rsidRDefault="00000000" w:rsidRPr="00000000" w14:paraId="0000003C">
      <w:pPr>
        <w:ind w:left="720" w:firstLine="0"/>
        <w:rPr>
          <w:vertAlign w:val="baseline"/>
        </w:rPr>
      </w:pPr>
      <w:r w:rsidDel="00000000" w:rsidR="00000000" w:rsidRPr="00000000">
        <w:rPr>
          <w:vertAlign w:val="baseline"/>
          <w:rtl w:val="0"/>
        </w:rPr>
        <w:t xml:space="preserve">First reading of revisions:  3/28/16</w:t>
      </w:r>
    </w:p>
    <w:p w:rsidR="00000000" w:rsidDel="00000000" w:rsidP="00000000" w:rsidRDefault="00000000" w:rsidRPr="00000000" w14:paraId="0000003D">
      <w:pPr>
        <w:ind w:left="720" w:firstLine="0"/>
        <w:rPr>
          <w:vertAlign w:val="baseline"/>
        </w:rPr>
      </w:pPr>
      <w:r w:rsidDel="00000000" w:rsidR="00000000" w:rsidRPr="00000000">
        <w:rPr>
          <w:vertAlign w:val="baseline"/>
          <w:rtl w:val="0"/>
        </w:rPr>
        <w:t xml:space="preserve">Second reading and adopted:  5/9/16</w:t>
      </w:r>
    </w:p>
    <w:p w:rsidR="00000000" w:rsidDel="00000000" w:rsidP="00000000" w:rsidRDefault="00000000" w:rsidRPr="00000000" w14:paraId="0000003E">
      <w:pPr>
        <w:ind w:left="720" w:firstLine="0"/>
        <w:rPr/>
      </w:pPr>
      <w:r w:rsidDel="00000000" w:rsidR="00000000" w:rsidRPr="00000000">
        <w:rPr>
          <w:rtl w:val="0"/>
        </w:rPr>
        <w:t xml:space="preserve">Reviewed:  10/10/17</w:t>
      </w:r>
    </w:p>
    <w:p w:rsidR="00000000" w:rsidDel="00000000" w:rsidP="00000000" w:rsidRDefault="00000000" w:rsidRPr="00000000" w14:paraId="0000003F">
      <w:pPr>
        <w:jc w:val="right"/>
        <w:rPr>
          <w:vertAlign w:val="baseline"/>
        </w:rPr>
      </w:pPr>
      <w:r w:rsidDel="00000000" w:rsidR="00000000" w:rsidRPr="00000000">
        <w:rPr>
          <w:vertAlign w:val="baseline"/>
          <w:rtl w:val="0"/>
        </w:rPr>
        <w:t xml:space="preserve">Page 2 of 2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