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487B51FC">
      <w:bookmarkStart w:name="_GoBack" w:id="0"/>
      <w:bookmarkEnd w:id="0"/>
      <w:r>
        <w:drawing>
          <wp:inline xmlns:wp14="http://schemas.microsoft.com/office/word/2010/wordprocessingDrawing" wp14:editId="48C3681B" wp14:anchorId="12A3CE74">
            <wp:extent cx="7636912" cy="9880641"/>
            <wp:effectExtent l="0" t="0" r="0" b="0"/>
            <wp:docPr id="890239030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5b4432144444e9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6912" cy="9880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AA2507F"/>
  <w15:docId w15:val="{5199a001-00d0-49d4-ae27-654dd76cc926}"/>
  <w:rsids>
    <w:rsidRoot w:val="2AA2507F"/>
    <w:rsid w:val="2AA2507F"/>
    <w:rsid w:val="350FF83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jpg" Id="R45b4432144444e9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2018-04-23T20:42:47.7930565Z</dcterms:created>
  <dcterms:modified xsi:type="dcterms:W3CDTF">2018-04-23T20:44:51.9801987Z</dcterms:modified>
  <dc:creator>Alfreda Jamison</dc:creator>
  <lastModifiedBy>Alfreda Jamison</lastModifiedBy>
</coreProperties>
</file>