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0F" w:rsidRDefault="00724FF4" w:rsidP="00724FF4">
      <w:pPr>
        <w:jc w:val="center"/>
      </w:pPr>
      <w:bookmarkStart w:id="0" w:name="_GoBack"/>
      <w:bookmarkEnd w:id="0"/>
      <w:r>
        <w:t xml:space="preserve">Barrington Special Education Advisory Committee (SEAC) </w:t>
      </w:r>
    </w:p>
    <w:p w:rsidR="00724FF4" w:rsidRDefault="00724FF4" w:rsidP="00724FF4">
      <w:pPr>
        <w:jc w:val="center"/>
      </w:pPr>
      <w:r>
        <w:t>Minutes from Tuesday, November 28, 2017</w:t>
      </w:r>
    </w:p>
    <w:p w:rsidR="00724FF4" w:rsidRDefault="00724FF4" w:rsidP="00724FF4">
      <w:pPr>
        <w:jc w:val="center"/>
      </w:pPr>
    </w:p>
    <w:p w:rsidR="00724FF4" w:rsidRDefault="00724FF4" w:rsidP="00724FF4">
      <w:pPr>
        <w:pStyle w:val="ListParagraph"/>
        <w:numPr>
          <w:ilvl w:val="0"/>
          <w:numId w:val="1"/>
        </w:numPr>
      </w:pPr>
      <w:r>
        <w:t>Call to Order 6:35 pm, attendance list on file</w:t>
      </w:r>
    </w:p>
    <w:p w:rsidR="00724FF4" w:rsidRDefault="00724FF4" w:rsidP="00724FF4">
      <w:pPr>
        <w:pStyle w:val="ListParagraph"/>
        <w:numPr>
          <w:ilvl w:val="0"/>
          <w:numId w:val="1"/>
        </w:numPr>
      </w:pPr>
      <w:r>
        <w:t>Minutes for 10/24/17 approved by voice consent, no objections</w:t>
      </w:r>
    </w:p>
    <w:p w:rsidR="00724FF4" w:rsidRDefault="00724FF4" w:rsidP="00724FF4">
      <w:pPr>
        <w:pStyle w:val="ListParagraph"/>
        <w:numPr>
          <w:ilvl w:val="0"/>
          <w:numId w:val="1"/>
        </w:numPr>
      </w:pPr>
      <w:r w:rsidRPr="00256D4F">
        <w:rPr>
          <w:b/>
        </w:rPr>
        <w:t>Updates</w:t>
      </w:r>
      <w:r>
        <w:t>:</w:t>
      </w:r>
    </w:p>
    <w:p w:rsidR="00724FF4" w:rsidRDefault="00724FF4" w:rsidP="00724FF4">
      <w:pPr>
        <w:pStyle w:val="ListParagraph"/>
        <w:numPr>
          <w:ilvl w:val="1"/>
          <w:numId w:val="1"/>
        </w:numPr>
      </w:pPr>
      <w:r w:rsidRPr="00256D4F">
        <w:rPr>
          <w:b/>
        </w:rPr>
        <w:t>BMS Buddies</w:t>
      </w:r>
      <w:r>
        <w:t xml:space="preserve"> at the Middle School has begun</w:t>
      </w:r>
    </w:p>
    <w:p w:rsidR="00724FF4" w:rsidRDefault="00724FF4" w:rsidP="00724FF4">
      <w:pPr>
        <w:pStyle w:val="ListParagraph"/>
        <w:numPr>
          <w:ilvl w:val="2"/>
          <w:numId w:val="1"/>
        </w:numPr>
      </w:pPr>
      <w:r>
        <w:t xml:space="preserve">starting on a small scale with 10 or so pairs of students. </w:t>
      </w:r>
    </w:p>
    <w:p w:rsidR="00724FF4" w:rsidRDefault="00724FF4" w:rsidP="00724FF4">
      <w:pPr>
        <w:pStyle w:val="ListParagraph"/>
        <w:numPr>
          <w:ilvl w:val="2"/>
          <w:numId w:val="1"/>
        </w:numPr>
      </w:pPr>
      <w:r>
        <w:t xml:space="preserve">October and November events have taken place.  </w:t>
      </w:r>
    </w:p>
    <w:p w:rsidR="00724FF4" w:rsidRDefault="00724FF4" w:rsidP="00724FF4">
      <w:pPr>
        <w:pStyle w:val="ListParagraph"/>
        <w:numPr>
          <w:ilvl w:val="2"/>
          <w:numId w:val="1"/>
        </w:numPr>
      </w:pPr>
      <w:r>
        <w:t xml:space="preserve">Faculty have been very supportive:  facilitation from </w:t>
      </w:r>
      <w:proofErr w:type="spellStart"/>
      <w:r w:rsidR="00E355B0">
        <w:t>Mrs</w:t>
      </w:r>
      <w:proofErr w:type="spellEnd"/>
      <w:r w:rsidR="00E355B0">
        <w:t xml:space="preserve"> </w:t>
      </w:r>
      <w:r>
        <w:t xml:space="preserve">Robinson, </w:t>
      </w:r>
      <w:proofErr w:type="spellStart"/>
      <w:r>
        <w:t>Mrs</w:t>
      </w:r>
      <w:proofErr w:type="spellEnd"/>
      <w:r>
        <w:t xml:space="preserve"> </w:t>
      </w:r>
      <w:proofErr w:type="spellStart"/>
      <w:r>
        <w:t>DiMarco</w:t>
      </w:r>
      <w:proofErr w:type="spellEnd"/>
      <w:r>
        <w:t xml:space="preserve">, and </w:t>
      </w:r>
      <w:proofErr w:type="spellStart"/>
      <w:r>
        <w:t>Mrs</w:t>
      </w:r>
      <w:proofErr w:type="spellEnd"/>
      <w:r>
        <w:t xml:space="preserve"> Morey.</w:t>
      </w:r>
    </w:p>
    <w:p w:rsidR="00724FF4" w:rsidRDefault="00724FF4" w:rsidP="00724FF4">
      <w:pPr>
        <w:pStyle w:val="ListParagraph"/>
        <w:numPr>
          <w:ilvl w:val="2"/>
          <w:numId w:val="1"/>
        </w:numPr>
      </w:pPr>
      <w:r>
        <w:t xml:space="preserve">More applications are coming in for peer buddies, and IEP case managers are identifying friends </w:t>
      </w:r>
    </w:p>
    <w:p w:rsidR="00724FF4" w:rsidRDefault="00724FF4" w:rsidP="00724FF4">
      <w:pPr>
        <w:pStyle w:val="ListParagraph"/>
        <w:numPr>
          <w:ilvl w:val="2"/>
          <w:numId w:val="1"/>
        </w:numPr>
      </w:pPr>
      <w:proofErr w:type="spellStart"/>
      <w:r>
        <w:t>Mrs</w:t>
      </w:r>
      <w:proofErr w:type="spellEnd"/>
      <w:r>
        <w:t xml:space="preserve"> </w:t>
      </w:r>
      <w:proofErr w:type="spellStart"/>
      <w:r>
        <w:t>Canario</w:t>
      </w:r>
      <w:proofErr w:type="spellEnd"/>
      <w:r>
        <w:t xml:space="preserve"> and </w:t>
      </w:r>
      <w:proofErr w:type="spellStart"/>
      <w:r>
        <w:t>Mr</w:t>
      </w:r>
      <w:proofErr w:type="spellEnd"/>
      <w:r>
        <w:t xml:space="preserve"> Kearns will do Buddy training on December 11, the PD day</w:t>
      </w:r>
    </w:p>
    <w:p w:rsidR="00724FF4" w:rsidRDefault="00724FF4" w:rsidP="00724FF4">
      <w:pPr>
        <w:pStyle w:val="ListParagraph"/>
        <w:numPr>
          <w:ilvl w:val="2"/>
          <w:numId w:val="1"/>
        </w:numPr>
      </w:pPr>
      <w:r>
        <w:t xml:space="preserve">There are plans for a monthly “Buddy Café” </w:t>
      </w:r>
    </w:p>
    <w:p w:rsidR="00724FF4" w:rsidRDefault="00724FF4" w:rsidP="00724FF4">
      <w:pPr>
        <w:pStyle w:val="ListParagraph"/>
        <w:numPr>
          <w:ilvl w:val="2"/>
          <w:numId w:val="1"/>
        </w:numPr>
      </w:pPr>
      <w:r>
        <w:t>Extensions of the program are hoped to include pairings on snack cart, in APE, maybe eventually group for Sports Night</w:t>
      </w:r>
    </w:p>
    <w:p w:rsidR="00724FF4" w:rsidRDefault="00724FF4" w:rsidP="00724FF4">
      <w:pPr>
        <w:pStyle w:val="ListParagraph"/>
        <w:numPr>
          <w:ilvl w:val="1"/>
          <w:numId w:val="1"/>
        </w:numPr>
      </w:pPr>
      <w:r w:rsidRPr="00256D4F">
        <w:rPr>
          <w:b/>
        </w:rPr>
        <w:t>HMS Fellow Friends</w:t>
      </w:r>
      <w:r>
        <w:t>:  update not available</w:t>
      </w:r>
    </w:p>
    <w:p w:rsidR="00724FF4" w:rsidRDefault="00724FF4" w:rsidP="00724FF4">
      <w:pPr>
        <w:pStyle w:val="ListParagraph"/>
        <w:numPr>
          <w:ilvl w:val="0"/>
          <w:numId w:val="1"/>
        </w:numPr>
      </w:pPr>
      <w:r w:rsidRPr="00256D4F">
        <w:rPr>
          <w:b/>
        </w:rPr>
        <w:t>Overview of Special Education Funding</w:t>
      </w:r>
      <w:r>
        <w:t xml:space="preserve"> from Douglas Fiore, Director of Administration and Finance for Barrington, and Kristen Matthes, Director of Pupil Personnel for the district</w:t>
      </w:r>
    </w:p>
    <w:p w:rsidR="00724FF4" w:rsidRDefault="00724FF4" w:rsidP="00724FF4">
      <w:pPr>
        <w:pStyle w:val="ListParagraph"/>
        <w:numPr>
          <w:ilvl w:val="1"/>
          <w:numId w:val="1"/>
        </w:numPr>
      </w:pPr>
      <w:r>
        <w:t>11.7 million dollars of a roughly 50 million dollar budget goes to Special Ed services; this is a bit over 20%</w:t>
      </w:r>
    </w:p>
    <w:p w:rsidR="00724FF4" w:rsidRDefault="00724FF4" w:rsidP="00724FF4">
      <w:pPr>
        <w:pStyle w:val="ListParagraph"/>
        <w:numPr>
          <w:ilvl w:val="1"/>
          <w:numId w:val="1"/>
        </w:numPr>
      </w:pPr>
      <w:r>
        <w:t>90% of this is local funding, with roughly 10% being state funding</w:t>
      </w:r>
    </w:p>
    <w:p w:rsidR="00724FF4" w:rsidRDefault="00724FF4" w:rsidP="00724FF4">
      <w:pPr>
        <w:pStyle w:val="ListParagraph"/>
        <w:numPr>
          <w:ilvl w:val="1"/>
          <w:numId w:val="1"/>
        </w:numPr>
      </w:pPr>
      <w:r>
        <w:t>There is a federal grant of 800K through IDEA.  This requires rigorous documentation</w:t>
      </w:r>
    </w:p>
    <w:p w:rsidR="004D5469" w:rsidRDefault="004D5469" w:rsidP="00724FF4">
      <w:pPr>
        <w:pStyle w:val="ListParagraph"/>
        <w:numPr>
          <w:ilvl w:val="1"/>
          <w:numId w:val="1"/>
        </w:numPr>
      </w:pPr>
      <w:r>
        <w:t>Where do Special Ed dollars go in Barrington?</w:t>
      </w:r>
    </w:p>
    <w:p w:rsidR="004D5469" w:rsidRDefault="004D5469" w:rsidP="004D5469">
      <w:pPr>
        <w:pStyle w:val="ListParagraph"/>
        <w:numPr>
          <w:ilvl w:val="2"/>
          <w:numId w:val="1"/>
        </w:numPr>
      </w:pPr>
      <w:r>
        <w:t>About half goes to personnel (includes benefits)</w:t>
      </w:r>
    </w:p>
    <w:p w:rsidR="004D5469" w:rsidRDefault="004D5469" w:rsidP="004D5469">
      <w:pPr>
        <w:pStyle w:val="ListParagraph"/>
        <w:numPr>
          <w:ilvl w:val="3"/>
          <w:numId w:val="1"/>
        </w:numPr>
      </w:pPr>
      <w:r>
        <w:t>4.5 million for teachers</w:t>
      </w:r>
    </w:p>
    <w:p w:rsidR="004D5469" w:rsidRDefault="004D5469" w:rsidP="004D5469">
      <w:pPr>
        <w:pStyle w:val="ListParagraph"/>
        <w:numPr>
          <w:ilvl w:val="3"/>
          <w:numId w:val="1"/>
        </w:numPr>
      </w:pPr>
      <w:r>
        <w:t>1.8 million for aides</w:t>
      </w:r>
    </w:p>
    <w:p w:rsidR="004D5469" w:rsidRDefault="004D5469" w:rsidP="004D5469">
      <w:pPr>
        <w:pStyle w:val="ListParagraph"/>
        <w:numPr>
          <w:ilvl w:val="3"/>
          <w:numId w:val="1"/>
        </w:numPr>
      </w:pPr>
      <w:r>
        <w:t>2 million for out of district costs</w:t>
      </w:r>
    </w:p>
    <w:p w:rsidR="004D5469" w:rsidRDefault="004D5469" w:rsidP="004D5469">
      <w:pPr>
        <w:pStyle w:val="ListParagraph"/>
        <w:numPr>
          <w:ilvl w:val="3"/>
          <w:numId w:val="1"/>
        </w:numPr>
      </w:pPr>
      <w:r>
        <w:t>2.4 million for specialized services</w:t>
      </w:r>
    </w:p>
    <w:p w:rsidR="004D5469" w:rsidRDefault="004D5469" w:rsidP="004D5469">
      <w:pPr>
        <w:pStyle w:val="ListParagraph"/>
        <w:numPr>
          <w:ilvl w:val="3"/>
          <w:numId w:val="1"/>
        </w:numPr>
      </w:pPr>
      <w:r>
        <w:t>Program management, materials, and supplies are a less significant line item, at about 300K</w:t>
      </w:r>
    </w:p>
    <w:p w:rsidR="004D5469" w:rsidRDefault="004D5469" w:rsidP="004D5469">
      <w:pPr>
        <w:pStyle w:val="ListParagraph"/>
        <w:numPr>
          <w:ilvl w:val="1"/>
          <w:numId w:val="1"/>
        </w:numPr>
      </w:pPr>
      <w:r>
        <w:t>While there is a state funding formula by which, after a certain threshold of spending for services, the state reimburses (example:  very high out of district tuition, such as a hospital school), only a fraction of these dollars come back</w:t>
      </w:r>
    </w:p>
    <w:p w:rsidR="004D5469" w:rsidRDefault="004D5469" w:rsidP="004D5469">
      <w:pPr>
        <w:pStyle w:val="ListParagraph"/>
        <w:numPr>
          <w:ilvl w:val="1"/>
          <w:numId w:val="1"/>
        </w:numPr>
      </w:pPr>
      <w:r>
        <w:t xml:space="preserve">Costs for compliance with ADA (ramps, accessible doors, </w:t>
      </w:r>
      <w:proofErr w:type="spellStart"/>
      <w:r>
        <w:t>etc</w:t>
      </w:r>
      <w:proofErr w:type="spellEnd"/>
      <w:r>
        <w:t>) are capital expenses that come from reserve funds</w:t>
      </w:r>
    </w:p>
    <w:p w:rsidR="004D5469" w:rsidRDefault="004D5469" w:rsidP="004D5469">
      <w:pPr>
        <w:pStyle w:val="ListParagraph"/>
        <w:numPr>
          <w:ilvl w:val="1"/>
          <w:numId w:val="1"/>
        </w:numPr>
      </w:pPr>
      <w:r>
        <w:t>Medicaid does provide some funding, and governmental cuts to Medicaid would impact the district</w:t>
      </w:r>
    </w:p>
    <w:p w:rsidR="004D5469" w:rsidRDefault="004D5469" w:rsidP="004D5469">
      <w:pPr>
        <w:pStyle w:val="ListParagraph"/>
        <w:numPr>
          <w:ilvl w:val="1"/>
          <w:numId w:val="1"/>
        </w:numPr>
      </w:pPr>
      <w:r>
        <w:t>In comparison to other districts, Barrington’s costs are relatively high, but this can easily be thrown off year to year by a single or few high cost cases</w:t>
      </w:r>
    </w:p>
    <w:p w:rsidR="004D5469" w:rsidRDefault="004D5469" w:rsidP="004D5469">
      <w:pPr>
        <w:pStyle w:val="ListParagraph"/>
        <w:numPr>
          <w:ilvl w:val="0"/>
          <w:numId w:val="1"/>
        </w:numPr>
      </w:pPr>
      <w:r w:rsidRPr="00256D4F">
        <w:rPr>
          <w:b/>
        </w:rPr>
        <w:lastRenderedPageBreak/>
        <w:t>Other updates</w:t>
      </w:r>
      <w:r>
        <w:t>:</w:t>
      </w:r>
    </w:p>
    <w:p w:rsidR="004D5469" w:rsidRDefault="004D5469" w:rsidP="004D5469">
      <w:pPr>
        <w:pStyle w:val="ListParagraph"/>
        <w:numPr>
          <w:ilvl w:val="1"/>
          <w:numId w:val="1"/>
        </w:numPr>
      </w:pPr>
      <w:r w:rsidRPr="00256D4F">
        <w:rPr>
          <w:b/>
        </w:rPr>
        <w:t>Webpage</w:t>
      </w:r>
      <w:r>
        <w:t xml:space="preserve"> editing privileges have been given to SEAC leadership. Format is </w:t>
      </w:r>
      <w:proofErr w:type="spellStart"/>
      <w:r>
        <w:t>Weebly</w:t>
      </w:r>
      <w:proofErr w:type="spellEnd"/>
      <w:r>
        <w:t>.  So far, just getting started by posting agenda and minutes, but the format looks flexible and customizable.  SEAC welcomes suggestions of links for posting and/or other formatting ideas and contributions.</w:t>
      </w:r>
    </w:p>
    <w:p w:rsidR="004D5469" w:rsidRDefault="004D5469" w:rsidP="004D5469">
      <w:pPr>
        <w:pStyle w:val="ListParagraph"/>
        <w:numPr>
          <w:ilvl w:val="1"/>
          <w:numId w:val="1"/>
        </w:numPr>
      </w:pPr>
      <w:r w:rsidRPr="00256D4F">
        <w:rPr>
          <w:b/>
        </w:rPr>
        <w:t>Facebook</w:t>
      </w:r>
      <w:r>
        <w:t xml:space="preserve"> page should be up and running by our next meeting.  It will be informational only, and posting will be open only to administrators</w:t>
      </w:r>
    </w:p>
    <w:p w:rsidR="004D5469" w:rsidRDefault="004D5469" w:rsidP="004D5469">
      <w:pPr>
        <w:pStyle w:val="ListParagraph"/>
        <w:numPr>
          <w:ilvl w:val="1"/>
          <w:numId w:val="1"/>
        </w:numPr>
      </w:pPr>
      <w:r w:rsidRPr="00256D4F">
        <w:rPr>
          <w:b/>
        </w:rPr>
        <w:t>Mentoring</w:t>
      </w:r>
      <w:r>
        <w:t xml:space="preserve"> for new families: </w:t>
      </w:r>
    </w:p>
    <w:p w:rsidR="004D5469" w:rsidRDefault="004D5469" w:rsidP="004D5469">
      <w:pPr>
        <w:pStyle w:val="ListParagraph"/>
        <w:numPr>
          <w:ilvl w:val="2"/>
          <w:numId w:val="1"/>
        </w:numPr>
      </w:pPr>
      <w:r>
        <w:t>Possibly create a link on the SEAC website for families to connect with a mentor, and have mentors available for each school</w:t>
      </w:r>
    </w:p>
    <w:p w:rsidR="00256D4F" w:rsidRDefault="004D5469" w:rsidP="00256D4F">
      <w:pPr>
        <w:pStyle w:val="ListParagraph"/>
        <w:numPr>
          <w:ilvl w:val="2"/>
          <w:numId w:val="1"/>
        </w:numPr>
      </w:pPr>
      <w:r>
        <w:t xml:space="preserve">For mentors, a quick application would be helpful, as well as some </w:t>
      </w:r>
      <w:r w:rsidR="00256D4F">
        <w:t>level of “training,” so that the mentors and the district would share some understanding of the boundaries that would be respected/observed</w:t>
      </w:r>
    </w:p>
    <w:p w:rsidR="00256D4F" w:rsidRDefault="00256D4F" w:rsidP="00256D4F">
      <w:pPr>
        <w:pStyle w:val="ListParagraph"/>
        <w:numPr>
          <w:ilvl w:val="2"/>
          <w:numId w:val="1"/>
        </w:numPr>
      </w:pPr>
      <w:r>
        <w:t>Brainstorming on what new families might need or want:  A binder with resources, including: What to expect at an IEP; Explanation of Acronyms; List of helpful resources outside of the district (RIDE, RIPIN, Understood.org); A breakdown of the district—where are the Special Education resources and personnel located, and how can they be contacted, etc.</w:t>
      </w:r>
    </w:p>
    <w:p w:rsidR="00256D4F" w:rsidRDefault="00256D4F" w:rsidP="00256D4F">
      <w:pPr>
        <w:pStyle w:val="ListParagraph"/>
        <w:numPr>
          <w:ilvl w:val="1"/>
          <w:numId w:val="1"/>
        </w:numPr>
      </w:pPr>
      <w:r w:rsidRPr="001F512D">
        <w:rPr>
          <w:b/>
        </w:rPr>
        <w:t>Survey for families</w:t>
      </w:r>
      <w:r>
        <w:t>: what to ask?</w:t>
      </w:r>
    </w:p>
    <w:p w:rsidR="00256D4F" w:rsidRDefault="00256D4F" w:rsidP="00256D4F">
      <w:pPr>
        <w:pStyle w:val="ListParagraph"/>
        <w:numPr>
          <w:ilvl w:val="2"/>
          <w:numId w:val="1"/>
        </w:numPr>
      </w:pPr>
      <w:r>
        <w:t>State who we are, what we do/can do</w:t>
      </w:r>
    </w:p>
    <w:p w:rsidR="00256D4F" w:rsidRDefault="00256D4F" w:rsidP="00256D4F">
      <w:pPr>
        <w:pStyle w:val="ListParagraph"/>
        <w:numPr>
          <w:ilvl w:val="2"/>
          <w:numId w:val="1"/>
        </w:numPr>
      </w:pPr>
      <w:r>
        <w:t>Ask: ever attended?; what are your expectations from SEAC?; how can we best support you?; how can we best support your student?; what topics would you like to see covered</w:t>
      </w:r>
    </w:p>
    <w:p w:rsidR="00256D4F" w:rsidRDefault="001F512D" w:rsidP="00256D4F">
      <w:pPr>
        <w:pStyle w:val="ListParagraph"/>
        <w:numPr>
          <w:ilvl w:val="2"/>
          <w:numId w:val="1"/>
        </w:numPr>
      </w:pPr>
      <w:r>
        <w:t>Perhaps format as several multiple choice questions with an “other” open box?</w:t>
      </w:r>
    </w:p>
    <w:p w:rsidR="001F512D" w:rsidRDefault="001F512D" w:rsidP="001F512D">
      <w:pPr>
        <w:pStyle w:val="ListParagraph"/>
        <w:numPr>
          <w:ilvl w:val="0"/>
          <w:numId w:val="1"/>
        </w:numPr>
      </w:pPr>
      <w:r w:rsidRPr="001F512D">
        <w:rPr>
          <w:b/>
        </w:rPr>
        <w:t>Information about RI SEAC</w:t>
      </w:r>
      <w:r>
        <w:t>:</w:t>
      </w:r>
    </w:p>
    <w:p w:rsidR="001F512D" w:rsidRDefault="001F512D" w:rsidP="001F512D">
      <w:pPr>
        <w:pStyle w:val="ListParagraph"/>
        <w:numPr>
          <w:ilvl w:val="1"/>
          <w:numId w:val="1"/>
        </w:numPr>
      </w:pPr>
      <w:r>
        <w:t>Statewide committee, made up of state and local administrators and parents</w:t>
      </w:r>
    </w:p>
    <w:p w:rsidR="001F512D" w:rsidRDefault="001F512D" w:rsidP="001F512D">
      <w:pPr>
        <w:pStyle w:val="ListParagraph"/>
        <w:numPr>
          <w:ilvl w:val="1"/>
          <w:numId w:val="1"/>
        </w:numPr>
      </w:pPr>
      <w:r>
        <w:t>Same mission as local SEAC</w:t>
      </w:r>
    </w:p>
    <w:p w:rsidR="001F512D" w:rsidRDefault="001F512D" w:rsidP="001F512D">
      <w:pPr>
        <w:pStyle w:val="ListParagraph"/>
        <w:numPr>
          <w:ilvl w:val="1"/>
          <w:numId w:val="1"/>
        </w:numPr>
      </w:pPr>
      <w:r>
        <w:t>Currently accepting applications; February is their recruitment month</w:t>
      </w:r>
    </w:p>
    <w:p w:rsidR="001F512D" w:rsidRPr="001F512D" w:rsidRDefault="001F512D" w:rsidP="001F512D">
      <w:pPr>
        <w:pStyle w:val="ListParagraph"/>
        <w:numPr>
          <w:ilvl w:val="0"/>
          <w:numId w:val="1"/>
        </w:numPr>
        <w:rPr>
          <w:b/>
        </w:rPr>
      </w:pPr>
      <w:r w:rsidRPr="001F512D">
        <w:rPr>
          <w:b/>
        </w:rPr>
        <w:t>New Business</w:t>
      </w:r>
    </w:p>
    <w:p w:rsidR="001F512D" w:rsidRDefault="001F512D" w:rsidP="001F512D">
      <w:pPr>
        <w:pStyle w:val="ListParagraph"/>
        <w:numPr>
          <w:ilvl w:val="1"/>
          <w:numId w:val="1"/>
        </w:numPr>
      </w:pPr>
      <w:r>
        <w:t>We need new brochures</w:t>
      </w:r>
    </w:p>
    <w:p w:rsidR="001F512D" w:rsidRDefault="001F512D" w:rsidP="001F512D">
      <w:pPr>
        <w:pStyle w:val="ListParagraph"/>
        <w:numPr>
          <w:ilvl w:val="2"/>
          <w:numId w:val="1"/>
        </w:numPr>
      </w:pPr>
      <w:r>
        <w:t>Should include our new mission statement</w:t>
      </w:r>
    </w:p>
    <w:p w:rsidR="001F512D" w:rsidRDefault="001F512D" w:rsidP="001F512D">
      <w:pPr>
        <w:pStyle w:val="ListParagraph"/>
        <w:numPr>
          <w:ilvl w:val="2"/>
          <w:numId w:val="1"/>
        </w:numPr>
      </w:pPr>
      <w:r>
        <w:t xml:space="preserve">Should list </w:t>
      </w:r>
      <w:proofErr w:type="spellStart"/>
      <w:r>
        <w:t>facebook</w:t>
      </w:r>
      <w:proofErr w:type="spellEnd"/>
      <w:r>
        <w:t xml:space="preserve"> page and new website</w:t>
      </w:r>
    </w:p>
    <w:p w:rsidR="001F512D" w:rsidRDefault="001F512D" w:rsidP="001F512D">
      <w:pPr>
        <w:pStyle w:val="ListParagraph"/>
        <w:numPr>
          <w:ilvl w:val="2"/>
          <w:numId w:val="1"/>
        </w:numPr>
      </w:pPr>
      <w:r>
        <w:t>Use cardstock or even bookmarks</w:t>
      </w:r>
    </w:p>
    <w:p w:rsidR="001F512D" w:rsidRDefault="001F512D" w:rsidP="001F512D">
      <w:pPr>
        <w:pStyle w:val="ListParagraph"/>
        <w:numPr>
          <w:ilvl w:val="2"/>
          <w:numId w:val="1"/>
        </w:numPr>
      </w:pPr>
      <w:r>
        <w:t xml:space="preserve"> For Open Houses we need </w:t>
      </w:r>
      <w:proofErr w:type="spellStart"/>
      <w:r>
        <w:t>posterboard</w:t>
      </w:r>
      <w:proofErr w:type="spellEnd"/>
    </w:p>
    <w:p w:rsidR="001F512D" w:rsidRDefault="001F512D" w:rsidP="001F512D">
      <w:pPr>
        <w:pStyle w:val="ListParagraph"/>
        <w:numPr>
          <w:ilvl w:val="1"/>
          <w:numId w:val="1"/>
        </w:numPr>
      </w:pPr>
      <w:r>
        <w:t>Discussion of keeping abreast of School Committee meetings when unable to attend—can watch meetings later or read summary reports; should stay alert to when financial meetings are relevant to us</w:t>
      </w:r>
    </w:p>
    <w:p w:rsidR="001F512D" w:rsidRDefault="001F512D" w:rsidP="001F512D">
      <w:pPr>
        <w:pStyle w:val="ListParagraph"/>
        <w:numPr>
          <w:ilvl w:val="1"/>
          <w:numId w:val="1"/>
        </w:numPr>
      </w:pPr>
      <w:r>
        <w:t>Upcoming workshops:  RIPIN: several available workshops and webinars, topics include MTSS, 504s, Basic Rights in Special Education, Bullying, Transition Planning.  In March there will be a College Planning workshop.</w:t>
      </w:r>
    </w:p>
    <w:p w:rsidR="001F512D" w:rsidRPr="001F512D" w:rsidRDefault="001F512D" w:rsidP="001F512D">
      <w:pPr>
        <w:pStyle w:val="ListParagraph"/>
        <w:numPr>
          <w:ilvl w:val="0"/>
          <w:numId w:val="1"/>
        </w:numPr>
      </w:pPr>
      <w:r w:rsidRPr="001F512D">
        <w:rPr>
          <w:b/>
        </w:rPr>
        <w:t>Adjourned</w:t>
      </w:r>
      <w:r>
        <w:t xml:space="preserve"> at 8:05 pm</w:t>
      </w:r>
    </w:p>
    <w:p w:rsidR="00724FF4" w:rsidRDefault="00724FF4" w:rsidP="00724FF4"/>
    <w:p w:rsidR="00724FF4" w:rsidRDefault="00724FF4" w:rsidP="00724FF4">
      <w:pPr>
        <w:ind w:left="1080"/>
      </w:pPr>
    </w:p>
    <w:sectPr w:rsidR="00724FF4" w:rsidSect="0003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9D3"/>
    <w:multiLevelType w:val="hybridMultilevel"/>
    <w:tmpl w:val="18D6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F4"/>
    <w:rsid w:val="00030BD8"/>
    <w:rsid w:val="001F512D"/>
    <w:rsid w:val="00256D4F"/>
    <w:rsid w:val="00496F4E"/>
    <w:rsid w:val="004D5469"/>
    <w:rsid w:val="00724FF4"/>
    <w:rsid w:val="008B2615"/>
    <w:rsid w:val="00BC2F75"/>
    <w:rsid w:val="00E3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0441B77A-9D7C-B041-8993-46BBFEE6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739</Words>
  <Characters>3747</Characters>
  <Application>Microsoft Office Word</Application>
  <DocSecurity>0</DocSecurity>
  <Lines>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Margaret</dc:creator>
  <cp:keywords/>
  <dc:description/>
  <cp:lastModifiedBy>Reid, Margaret</cp:lastModifiedBy>
  <cp:revision>5</cp:revision>
  <cp:lastPrinted>2018-01-22T20:20:00Z</cp:lastPrinted>
  <dcterms:created xsi:type="dcterms:W3CDTF">2018-01-22T20:29:00Z</dcterms:created>
  <dcterms:modified xsi:type="dcterms:W3CDTF">2018-02-05T18:36:00Z</dcterms:modified>
</cp:coreProperties>
</file>