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CB" w:rsidRDefault="001F2733">
      <w:pPr>
        <w:jc w:val="center"/>
        <w:rPr>
          <w:sz w:val="24"/>
          <w:szCs w:val="24"/>
        </w:rPr>
      </w:pPr>
      <w:r>
        <w:rPr>
          <w:sz w:val="24"/>
          <w:szCs w:val="24"/>
        </w:rPr>
        <w:t>05/10/2022 Nemaha Central Softball</w:t>
      </w:r>
    </w:p>
    <w:p w:rsidR="005425CB" w:rsidRDefault="001F2733">
      <w:pPr>
        <w:jc w:val="center"/>
        <w:rPr>
          <w:sz w:val="24"/>
          <w:szCs w:val="24"/>
        </w:rPr>
      </w:pPr>
      <w:r>
        <w:rPr>
          <w:sz w:val="24"/>
          <w:szCs w:val="24"/>
        </w:rPr>
        <w:t>NCHS, 214 North 11th Street, Seneca, Kansas 66538</w:t>
      </w:r>
    </w:p>
    <w:p w:rsidR="005425CB" w:rsidRDefault="005425CB">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5425CB">
        <w:tc>
          <w:tcPr>
            <w:tcW w:w="240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 xml:space="preserve">Opponent </w:t>
            </w:r>
          </w:p>
        </w:tc>
        <w:tc>
          <w:tcPr>
            <w:tcW w:w="696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Marysville</w:t>
            </w:r>
          </w:p>
        </w:tc>
      </w:tr>
      <w:tr w:rsidR="005425CB">
        <w:tc>
          <w:tcPr>
            <w:tcW w:w="240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Type of Game</w:t>
            </w:r>
          </w:p>
        </w:tc>
        <w:tc>
          <w:tcPr>
            <w:tcW w:w="696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Varsity &amp; Junior Varsity Double Header</w:t>
            </w:r>
          </w:p>
        </w:tc>
      </w:tr>
      <w:tr w:rsidR="005425CB">
        <w:tc>
          <w:tcPr>
            <w:tcW w:w="240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Start Time/Location</w:t>
            </w:r>
          </w:p>
        </w:tc>
        <w:tc>
          <w:tcPr>
            <w:tcW w:w="6960" w:type="dxa"/>
            <w:shd w:val="clear" w:color="auto" w:fill="auto"/>
            <w:tcMar>
              <w:top w:w="100" w:type="dxa"/>
              <w:left w:w="100" w:type="dxa"/>
              <w:bottom w:w="100" w:type="dxa"/>
              <w:right w:w="100" w:type="dxa"/>
            </w:tcMar>
          </w:tcPr>
          <w:p w:rsidR="005425CB" w:rsidRDefault="001F2733">
            <w:pPr>
              <w:widowControl w:val="0"/>
              <w:numPr>
                <w:ilvl w:val="0"/>
                <w:numId w:val="1"/>
              </w:numPr>
              <w:pBdr>
                <w:top w:val="nil"/>
                <w:left w:val="nil"/>
                <w:bottom w:val="nil"/>
                <w:right w:val="nil"/>
                <w:between w:val="nil"/>
              </w:pBdr>
              <w:spacing w:line="240" w:lineRule="auto"/>
              <w:rPr>
                <w:sz w:val="24"/>
                <w:szCs w:val="24"/>
              </w:rPr>
            </w:pPr>
            <w:r>
              <w:rPr>
                <w:sz w:val="24"/>
                <w:szCs w:val="24"/>
              </w:rPr>
              <w:t xml:space="preserve">4:30 p.m.  </w:t>
            </w:r>
          </w:p>
          <w:p w:rsidR="005425CB" w:rsidRDefault="001F2733">
            <w:pPr>
              <w:widowControl w:val="0"/>
              <w:numPr>
                <w:ilvl w:val="0"/>
                <w:numId w:val="1"/>
              </w:numPr>
              <w:pBdr>
                <w:top w:val="nil"/>
                <w:left w:val="nil"/>
                <w:bottom w:val="nil"/>
                <w:right w:val="nil"/>
                <w:between w:val="nil"/>
              </w:pBdr>
              <w:spacing w:line="240" w:lineRule="auto"/>
              <w:rPr>
                <w:sz w:val="24"/>
                <w:szCs w:val="24"/>
              </w:rPr>
            </w:pPr>
            <w:r>
              <w:rPr>
                <w:sz w:val="24"/>
                <w:szCs w:val="24"/>
              </w:rPr>
              <w:t>Varsity @ Pearson Field:  901-909 Walnut Street, Seneca, Kansas 66538</w:t>
            </w:r>
          </w:p>
          <w:p w:rsidR="005425CB" w:rsidRDefault="001F2733">
            <w:pPr>
              <w:widowControl w:val="0"/>
              <w:numPr>
                <w:ilvl w:val="0"/>
                <w:numId w:val="1"/>
              </w:numPr>
              <w:pBdr>
                <w:top w:val="nil"/>
                <w:left w:val="nil"/>
                <w:bottom w:val="nil"/>
                <w:right w:val="nil"/>
                <w:between w:val="nil"/>
              </w:pBdr>
              <w:spacing w:line="240" w:lineRule="auto"/>
              <w:rPr>
                <w:sz w:val="24"/>
                <w:szCs w:val="24"/>
              </w:rPr>
            </w:pPr>
            <w:r>
              <w:rPr>
                <w:sz w:val="24"/>
                <w:szCs w:val="24"/>
              </w:rPr>
              <w:t>Junior Varsity @ Jaycee Field:  Walnut Street/9th Street, Seneca, Kansas 66538</w:t>
            </w:r>
          </w:p>
        </w:tc>
      </w:tr>
      <w:tr w:rsidR="005425CB">
        <w:tc>
          <w:tcPr>
            <w:tcW w:w="240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Big 7 Guidelines</w:t>
            </w:r>
          </w:p>
        </w:tc>
        <w:tc>
          <w:tcPr>
            <w:tcW w:w="6960" w:type="dxa"/>
            <w:shd w:val="clear" w:color="auto" w:fill="auto"/>
            <w:tcMar>
              <w:top w:w="100" w:type="dxa"/>
              <w:left w:w="100" w:type="dxa"/>
              <w:bottom w:w="100" w:type="dxa"/>
              <w:right w:w="100" w:type="dxa"/>
            </w:tcMar>
          </w:tcPr>
          <w:p w:rsidR="005425CB" w:rsidRDefault="001F2733">
            <w:pPr>
              <w:pStyle w:val="Heading3"/>
              <w:spacing w:before="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t>BIG SEVEN LEAGUE SOFTBALL GUIDELINES</w:t>
            </w:r>
          </w:p>
          <w:p w:rsidR="005425CB" w:rsidRDefault="001F2733">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The Softball fields shall be marked as prescribed by the KSHSAA rulebook.</w:t>
            </w:r>
          </w:p>
          <w:p w:rsidR="005425CB" w:rsidRDefault="001F2733">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The home team shall take infield warm-up first and the visiting team second. The officials meeting will not start until both teams are in the dugout.  The home team will not return t</w:t>
            </w:r>
            <w:r>
              <w:rPr>
                <w:rFonts w:ascii="Times New Roman" w:eastAsia="Times New Roman" w:hAnsi="Times New Roman" w:cs="Times New Roman"/>
              </w:rPr>
              <w:t>o the field until the conclusion of the officials meetings.  (Approved 2012)</w:t>
            </w:r>
          </w:p>
          <w:p w:rsidR="005425CB" w:rsidRDefault="001F2733">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Each Coach shall submit a starting lineup to the opposing Coach prior to the start of the game.</w:t>
            </w:r>
          </w:p>
          <w:p w:rsidR="005425CB" w:rsidRDefault="001F2733">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There will be a maximum of 15 minutes allowed for a break between the first and sec</w:t>
            </w:r>
            <w:r>
              <w:rPr>
                <w:rFonts w:ascii="Times New Roman" w:eastAsia="Times New Roman" w:hAnsi="Times New Roman" w:cs="Times New Roman"/>
              </w:rPr>
              <w:t>ond games of a doubleheader. JV Softball games will be limited to an hour and 30 minute time limit. (Approved 3-4-19)</w:t>
            </w:r>
          </w:p>
          <w:p w:rsidR="005425CB" w:rsidRDefault="001F2733">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International </w:t>
            </w:r>
            <w:proofErr w:type="spellStart"/>
            <w:r>
              <w:rPr>
                <w:rFonts w:ascii="Times New Roman" w:eastAsia="Times New Roman" w:hAnsi="Times New Roman" w:cs="Times New Roman"/>
              </w:rPr>
              <w:t>TieBreaker</w:t>
            </w:r>
            <w:proofErr w:type="spellEnd"/>
            <w:r>
              <w:rPr>
                <w:rFonts w:ascii="Times New Roman" w:eastAsia="Times New Roman" w:hAnsi="Times New Roman" w:cs="Times New Roman"/>
              </w:rPr>
              <w:t xml:space="preserve"> Rule will go into effect at the end of regulation / time limit for JV Softball Games ONLY. </w:t>
            </w:r>
            <w:r>
              <w:rPr>
                <w:rFonts w:ascii="Times New Roman" w:eastAsia="Times New Roman" w:hAnsi="Times New Roman" w:cs="Times New Roman"/>
                <w:highlight w:val="white"/>
              </w:rPr>
              <w:t>The person that ma</w:t>
            </w:r>
            <w:r>
              <w:rPr>
                <w:rFonts w:ascii="Times New Roman" w:eastAsia="Times New Roman" w:hAnsi="Times New Roman" w:cs="Times New Roman"/>
                <w:highlight w:val="white"/>
              </w:rPr>
              <w:t>de the last out in the previous inning would be placed on 2nd base, and the inning is played out. If after one inning, the game is still tied, the game is over and is considered a tie. (Approved 11-11-20)</w:t>
            </w:r>
          </w:p>
          <w:p w:rsidR="005425CB" w:rsidRDefault="001F2733">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 visiting team needs to bring game balls if they</w:t>
            </w:r>
            <w:r>
              <w:rPr>
                <w:rFonts w:ascii="Times New Roman" w:eastAsia="Times New Roman" w:hAnsi="Times New Roman" w:cs="Times New Roman"/>
                <w:highlight w:val="white"/>
              </w:rPr>
              <w:t xml:space="preserve"> wish to keep any home run balls their team hit</w:t>
            </w:r>
          </w:p>
        </w:tc>
      </w:tr>
      <w:tr w:rsidR="005425CB">
        <w:tc>
          <w:tcPr>
            <w:tcW w:w="240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Locker Room</w:t>
            </w:r>
          </w:p>
        </w:tc>
        <w:tc>
          <w:tcPr>
            <w:tcW w:w="6960" w:type="dxa"/>
            <w:tcMar>
              <w:top w:w="100" w:type="dxa"/>
              <w:left w:w="100" w:type="dxa"/>
              <w:bottom w:w="100" w:type="dxa"/>
              <w:right w:w="100" w:type="dxa"/>
            </w:tcMar>
          </w:tcPr>
          <w:p w:rsidR="005425CB" w:rsidRDefault="001F2733">
            <w:pPr>
              <w:widowControl w:val="0"/>
              <w:spacing w:line="240" w:lineRule="auto"/>
              <w:rPr>
                <w:color w:val="333333"/>
                <w:sz w:val="24"/>
                <w:szCs w:val="24"/>
              </w:rPr>
            </w:pPr>
            <w:r>
              <w:rPr>
                <w:color w:val="333333"/>
                <w:sz w:val="24"/>
                <w:szCs w:val="24"/>
              </w:rPr>
              <w:t>Not available</w:t>
            </w:r>
          </w:p>
        </w:tc>
      </w:tr>
      <w:tr w:rsidR="005425CB">
        <w:tc>
          <w:tcPr>
            <w:tcW w:w="2400" w:type="dxa"/>
            <w:shd w:val="clear" w:color="auto" w:fill="auto"/>
            <w:tcMar>
              <w:top w:w="100" w:type="dxa"/>
              <w:left w:w="100" w:type="dxa"/>
              <w:bottom w:w="100" w:type="dxa"/>
              <w:right w:w="100" w:type="dxa"/>
            </w:tcMar>
          </w:tcPr>
          <w:p w:rsidR="005425CB" w:rsidRDefault="001F2733">
            <w:pPr>
              <w:widowControl w:val="0"/>
              <w:pBdr>
                <w:top w:val="nil"/>
                <w:left w:val="nil"/>
                <w:bottom w:val="nil"/>
                <w:right w:val="nil"/>
                <w:between w:val="nil"/>
              </w:pBdr>
              <w:spacing w:line="240" w:lineRule="auto"/>
              <w:rPr>
                <w:sz w:val="24"/>
                <w:szCs w:val="24"/>
              </w:rPr>
            </w:pPr>
            <w:r>
              <w:rPr>
                <w:sz w:val="24"/>
                <w:szCs w:val="24"/>
              </w:rPr>
              <w:t>Bus Parking</w:t>
            </w:r>
          </w:p>
        </w:tc>
        <w:tc>
          <w:tcPr>
            <w:tcW w:w="6960" w:type="dxa"/>
            <w:tcMar>
              <w:top w:w="100" w:type="dxa"/>
              <w:left w:w="100" w:type="dxa"/>
              <w:bottom w:w="100" w:type="dxa"/>
              <w:right w:w="100" w:type="dxa"/>
            </w:tcMar>
          </w:tcPr>
          <w:p w:rsidR="005425CB" w:rsidRDefault="001F2733">
            <w:pPr>
              <w:widowControl w:val="0"/>
              <w:spacing w:line="240" w:lineRule="auto"/>
              <w:rPr>
                <w:color w:val="333333"/>
                <w:sz w:val="24"/>
                <w:szCs w:val="24"/>
              </w:rPr>
            </w:pPr>
            <w:r>
              <w:rPr>
                <w:color w:val="333333"/>
                <w:sz w:val="24"/>
                <w:szCs w:val="24"/>
              </w:rPr>
              <w:t>Pearson Field Parking Lot</w:t>
            </w:r>
          </w:p>
        </w:tc>
      </w:tr>
      <w:tr w:rsidR="005425CB">
        <w:tc>
          <w:tcPr>
            <w:tcW w:w="2400" w:type="dxa"/>
            <w:shd w:val="clear" w:color="auto" w:fill="auto"/>
            <w:tcMar>
              <w:top w:w="100" w:type="dxa"/>
              <w:left w:w="100" w:type="dxa"/>
              <w:bottom w:w="100" w:type="dxa"/>
              <w:right w:w="100" w:type="dxa"/>
            </w:tcMar>
          </w:tcPr>
          <w:p w:rsidR="005425CB" w:rsidRDefault="001F2733">
            <w:pPr>
              <w:widowControl w:val="0"/>
              <w:spacing w:line="240" w:lineRule="auto"/>
              <w:rPr>
                <w:sz w:val="24"/>
                <w:szCs w:val="24"/>
              </w:rPr>
            </w:pPr>
            <w:r>
              <w:rPr>
                <w:sz w:val="24"/>
                <w:szCs w:val="24"/>
              </w:rPr>
              <w:t>Admission Prices</w:t>
            </w:r>
          </w:p>
        </w:tc>
        <w:tc>
          <w:tcPr>
            <w:tcW w:w="6960" w:type="dxa"/>
            <w:tcMar>
              <w:top w:w="100" w:type="dxa"/>
              <w:left w:w="100" w:type="dxa"/>
              <w:bottom w:w="100" w:type="dxa"/>
              <w:right w:w="100" w:type="dxa"/>
            </w:tcMar>
          </w:tcPr>
          <w:p w:rsidR="005425CB" w:rsidRDefault="001F2733">
            <w:pPr>
              <w:widowControl w:val="0"/>
              <w:spacing w:line="240" w:lineRule="auto"/>
              <w:rPr>
                <w:color w:val="333333"/>
                <w:sz w:val="24"/>
                <w:szCs w:val="24"/>
              </w:rPr>
            </w:pPr>
            <w:r>
              <w:rPr>
                <w:color w:val="333333"/>
                <w:sz w:val="24"/>
                <w:szCs w:val="24"/>
              </w:rPr>
              <w:t>None</w:t>
            </w:r>
          </w:p>
        </w:tc>
      </w:tr>
      <w:tr w:rsidR="005425CB">
        <w:tc>
          <w:tcPr>
            <w:tcW w:w="2400" w:type="dxa"/>
            <w:shd w:val="clear" w:color="auto" w:fill="auto"/>
            <w:tcMar>
              <w:top w:w="100" w:type="dxa"/>
              <w:left w:w="100" w:type="dxa"/>
              <w:bottom w:w="100" w:type="dxa"/>
              <w:right w:w="100" w:type="dxa"/>
            </w:tcMar>
          </w:tcPr>
          <w:p w:rsidR="005425CB" w:rsidRDefault="001F2733">
            <w:pPr>
              <w:widowControl w:val="0"/>
              <w:spacing w:line="240" w:lineRule="auto"/>
              <w:rPr>
                <w:sz w:val="24"/>
                <w:szCs w:val="24"/>
              </w:rPr>
            </w:pPr>
            <w:r>
              <w:rPr>
                <w:sz w:val="24"/>
                <w:szCs w:val="24"/>
              </w:rPr>
              <w:t>Concession Available</w:t>
            </w:r>
          </w:p>
        </w:tc>
        <w:tc>
          <w:tcPr>
            <w:tcW w:w="6960" w:type="dxa"/>
            <w:tcMar>
              <w:top w:w="100" w:type="dxa"/>
              <w:left w:w="100" w:type="dxa"/>
              <w:bottom w:w="100" w:type="dxa"/>
              <w:right w:w="100" w:type="dxa"/>
            </w:tcMar>
          </w:tcPr>
          <w:p w:rsidR="005425CB" w:rsidRDefault="001F2733">
            <w:pPr>
              <w:widowControl w:val="0"/>
              <w:spacing w:line="240" w:lineRule="auto"/>
              <w:rPr>
                <w:color w:val="333333"/>
                <w:sz w:val="24"/>
                <w:szCs w:val="24"/>
              </w:rPr>
            </w:pPr>
            <w:r>
              <w:rPr>
                <w:color w:val="333333"/>
                <w:sz w:val="24"/>
                <w:szCs w:val="24"/>
              </w:rPr>
              <w:t>Yes</w:t>
            </w:r>
          </w:p>
        </w:tc>
      </w:tr>
      <w:tr w:rsidR="005425CB">
        <w:tc>
          <w:tcPr>
            <w:tcW w:w="2400" w:type="dxa"/>
            <w:shd w:val="clear" w:color="auto" w:fill="auto"/>
            <w:tcMar>
              <w:top w:w="100" w:type="dxa"/>
              <w:left w:w="100" w:type="dxa"/>
              <w:bottom w:w="100" w:type="dxa"/>
              <w:right w:w="100" w:type="dxa"/>
            </w:tcMar>
          </w:tcPr>
          <w:p w:rsidR="005425CB" w:rsidRDefault="001F2733">
            <w:pPr>
              <w:widowControl w:val="0"/>
              <w:spacing w:line="240" w:lineRule="auto"/>
              <w:rPr>
                <w:sz w:val="24"/>
                <w:szCs w:val="24"/>
              </w:rPr>
            </w:pPr>
            <w:r>
              <w:rPr>
                <w:sz w:val="24"/>
                <w:szCs w:val="24"/>
              </w:rPr>
              <w:t>Administrator in Charge</w:t>
            </w:r>
          </w:p>
        </w:tc>
        <w:tc>
          <w:tcPr>
            <w:tcW w:w="6960" w:type="dxa"/>
            <w:tcMar>
              <w:top w:w="100" w:type="dxa"/>
              <w:left w:w="100" w:type="dxa"/>
              <w:bottom w:w="100" w:type="dxa"/>
              <w:right w:w="100" w:type="dxa"/>
            </w:tcMar>
          </w:tcPr>
          <w:p w:rsidR="005425CB" w:rsidRDefault="001F2733">
            <w:pPr>
              <w:widowControl w:val="0"/>
              <w:spacing w:line="240" w:lineRule="auto"/>
              <w:rPr>
                <w:color w:val="333333"/>
                <w:sz w:val="24"/>
                <w:szCs w:val="24"/>
              </w:rPr>
            </w:pPr>
            <w:r>
              <w:rPr>
                <w:color w:val="333333"/>
                <w:sz w:val="24"/>
                <w:szCs w:val="24"/>
              </w:rPr>
              <w:t>Jessica Koch, Athletic Director:  785-336-1174</w:t>
            </w:r>
          </w:p>
          <w:p w:rsidR="005425CB" w:rsidRDefault="001F2733">
            <w:pPr>
              <w:widowControl w:val="0"/>
              <w:spacing w:line="240" w:lineRule="auto"/>
              <w:rPr>
                <w:color w:val="333333"/>
                <w:sz w:val="24"/>
                <w:szCs w:val="24"/>
              </w:rPr>
            </w:pPr>
            <w:r>
              <w:rPr>
                <w:color w:val="333333"/>
                <w:sz w:val="24"/>
                <w:szCs w:val="24"/>
              </w:rPr>
              <w:t xml:space="preserve">Ben </w:t>
            </w:r>
            <w:proofErr w:type="spellStart"/>
            <w:r>
              <w:rPr>
                <w:color w:val="333333"/>
                <w:sz w:val="24"/>
                <w:szCs w:val="24"/>
              </w:rPr>
              <w:t>Scism</w:t>
            </w:r>
            <w:proofErr w:type="spellEnd"/>
            <w:r>
              <w:rPr>
                <w:color w:val="333333"/>
                <w:sz w:val="24"/>
                <w:szCs w:val="24"/>
              </w:rPr>
              <w:t>, Principal:  785-294-0536</w:t>
            </w:r>
          </w:p>
        </w:tc>
      </w:tr>
      <w:tr w:rsidR="005425CB">
        <w:tc>
          <w:tcPr>
            <w:tcW w:w="2400" w:type="dxa"/>
            <w:shd w:val="clear" w:color="auto" w:fill="auto"/>
            <w:tcMar>
              <w:top w:w="100" w:type="dxa"/>
              <w:left w:w="100" w:type="dxa"/>
              <w:bottom w:w="100" w:type="dxa"/>
              <w:right w:w="100" w:type="dxa"/>
            </w:tcMar>
          </w:tcPr>
          <w:p w:rsidR="005425CB" w:rsidRDefault="001F2733">
            <w:pPr>
              <w:widowControl w:val="0"/>
              <w:spacing w:line="240" w:lineRule="auto"/>
              <w:rPr>
                <w:sz w:val="24"/>
                <w:szCs w:val="24"/>
              </w:rPr>
            </w:pPr>
            <w:hyperlink r:id="rId5">
              <w:r>
                <w:rPr>
                  <w:color w:val="1155CC"/>
                  <w:sz w:val="24"/>
                  <w:szCs w:val="24"/>
                  <w:u w:val="single"/>
                </w:rPr>
                <w:t>EAP</w:t>
              </w:r>
            </w:hyperlink>
          </w:p>
        </w:tc>
        <w:tc>
          <w:tcPr>
            <w:tcW w:w="6960" w:type="dxa"/>
            <w:tcMar>
              <w:top w:w="100" w:type="dxa"/>
              <w:left w:w="100" w:type="dxa"/>
              <w:bottom w:w="100" w:type="dxa"/>
              <w:right w:w="100" w:type="dxa"/>
            </w:tcMar>
          </w:tcPr>
          <w:p w:rsidR="005425CB" w:rsidRDefault="001F2733">
            <w:pPr>
              <w:widowControl w:val="0"/>
              <w:numPr>
                <w:ilvl w:val="0"/>
                <w:numId w:val="8"/>
              </w:numPr>
              <w:spacing w:line="240" w:lineRule="auto"/>
              <w:rPr>
                <w:color w:val="333333"/>
                <w:sz w:val="24"/>
                <w:szCs w:val="24"/>
              </w:rPr>
            </w:pPr>
            <w:r>
              <w:rPr>
                <w:color w:val="333333"/>
                <w:sz w:val="24"/>
                <w:szCs w:val="24"/>
              </w:rPr>
              <w:t>The Storm shelter is located either at City Hall or at NCHS</w:t>
            </w:r>
          </w:p>
          <w:p w:rsidR="005425CB" w:rsidRDefault="001F2733">
            <w:pPr>
              <w:widowControl w:val="0"/>
              <w:numPr>
                <w:ilvl w:val="0"/>
                <w:numId w:val="8"/>
              </w:numPr>
              <w:spacing w:line="240" w:lineRule="auto"/>
              <w:rPr>
                <w:color w:val="333333"/>
                <w:sz w:val="24"/>
                <w:szCs w:val="24"/>
              </w:rPr>
            </w:pPr>
            <w:r>
              <w:rPr>
                <w:color w:val="333333"/>
                <w:sz w:val="24"/>
                <w:szCs w:val="24"/>
              </w:rPr>
              <w:t xml:space="preserve">The </w:t>
            </w:r>
            <w:r>
              <w:rPr>
                <w:color w:val="333333"/>
                <w:sz w:val="24"/>
                <w:szCs w:val="24"/>
              </w:rPr>
              <w:t>AED is located in the coaches’ equipment room</w:t>
            </w:r>
          </w:p>
          <w:p w:rsidR="005425CB" w:rsidRDefault="001F2733">
            <w:pPr>
              <w:widowControl w:val="0"/>
              <w:numPr>
                <w:ilvl w:val="0"/>
                <w:numId w:val="8"/>
              </w:numPr>
              <w:spacing w:line="240" w:lineRule="auto"/>
              <w:rPr>
                <w:color w:val="333333"/>
                <w:sz w:val="24"/>
                <w:szCs w:val="24"/>
              </w:rPr>
            </w:pPr>
            <w:r>
              <w:rPr>
                <w:color w:val="333333"/>
                <w:sz w:val="24"/>
                <w:szCs w:val="24"/>
              </w:rPr>
              <w:t>A Blood Borne Pathogen kit is located in the coaches’ equipment room</w:t>
            </w:r>
            <w:r>
              <w:rPr>
                <w:color w:val="333333"/>
                <w:sz w:val="24"/>
                <w:szCs w:val="24"/>
              </w:rPr>
              <w:tab/>
            </w:r>
          </w:p>
        </w:tc>
      </w:tr>
    </w:tbl>
    <w:p w:rsidR="005425CB" w:rsidRDefault="005425CB">
      <w:pPr>
        <w:tabs>
          <w:tab w:val="left" w:pos="5933"/>
        </w:tabs>
        <w:spacing w:line="240" w:lineRule="auto"/>
        <w:rPr>
          <w:sz w:val="24"/>
          <w:szCs w:val="24"/>
        </w:rPr>
      </w:pPr>
      <w:bookmarkStart w:id="0" w:name="_GoBack"/>
      <w:bookmarkEnd w:id="0"/>
    </w:p>
    <w:p w:rsidR="005425CB" w:rsidRDefault="001F2733">
      <w:pPr>
        <w:tabs>
          <w:tab w:val="left" w:pos="5933"/>
        </w:tabs>
        <w:spacing w:line="240" w:lineRule="auto"/>
        <w:jc w:val="center"/>
        <w:rPr>
          <w:sz w:val="36"/>
          <w:szCs w:val="36"/>
        </w:rPr>
      </w:pPr>
      <w:r>
        <w:rPr>
          <w:sz w:val="36"/>
          <w:szCs w:val="36"/>
        </w:rPr>
        <w:lastRenderedPageBreak/>
        <w:t>Softball</w:t>
      </w:r>
    </w:p>
    <w:p w:rsidR="005425CB" w:rsidRDefault="005425CB">
      <w:pPr>
        <w:tabs>
          <w:tab w:val="left" w:pos="5933"/>
        </w:tabs>
        <w:spacing w:line="240" w:lineRule="auto"/>
        <w:rPr>
          <w:sz w:val="24"/>
          <w:szCs w:val="24"/>
        </w:rPr>
      </w:pPr>
    </w:p>
    <w:tbl>
      <w:tblPr>
        <w:tblStyle w:val="a0"/>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7560"/>
      </w:tblGrid>
      <w:tr w:rsidR="005425CB">
        <w:trPr>
          <w:trHeight w:val="440"/>
        </w:trPr>
        <w:tc>
          <w:tcPr>
            <w:tcW w:w="10725" w:type="dxa"/>
            <w:gridSpan w:val="2"/>
            <w:tcBorders>
              <w:bottom w:val="single" w:sz="4" w:space="0" w:color="000000"/>
            </w:tcBorders>
            <w:shd w:val="clear" w:color="auto" w:fill="00B050"/>
          </w:tcPr>
          <w:p w:rsidR="005425CB" w:rsidRDefault="005425CB">
            <w:pPr>
              <w:tabs>
                <w:tab w:val="left" w:pos="5933"/>
              </w:tabs>
              <w:spacing w:line="240" w:lineRule="auto"/>
              <w:jc w:val="center"/>
              <w:rPr>
                <w:b/>
                <w:sz w:val="24"/>
                <w:szCs w:val="24"/>
              </w:rPr>
            </w:pPr>
          </w:p>
        </w:tc>
      </w:tr>
      <w:tr w:rsidR="005425CB">
        <w:tc>
          <w:tcPr>
            <w:tcW w:w="3165" w:type="dxa"/>
            <w:shd w:val="clear" w:color="auto" w:fill="auto"/>
            <w:tcMar>
              <w:top w:w="100" w:type="dxa"/>
              <w:left w:w="100" w:type="dxa"/>
              <w:bottom w:w="100" w:type="dxa"/>
              <w:right w:w="100" w:type="dxa"/>
            </w:tcMar>
          </w:tcPr>
          <w:p w:rsidR="005425CB" w:rsidRDefault="001F2733">
            <w:pPr>
              <w:widowControl w:val="0"/>
              <w:spacing w:line="240" w:lineRule="auto"/>
              <w:rPr>
                <w:sz w:val="24"/>
                <w:szCs w:val="24"/>
              </w:rPr>
            </w:pPr>
            <w:r>
              <w:rPr>
                <w:sz w:val="24"/>
                <w:szCs w:val="24"/>
              </w:rPr>
              <w:t>Crowd Size/Limits</w:t>
            </w:r>
          </w:p>
        </w:tc>
        <w:tc>
          <w:tcPr>
            <w:tcW w:w="7560" w:type="dxa"/>
            <w:shd w:val="clear" w:color="auto" w:fill="auto"/>
            <w:tcMar>
              <w:top w:w="100" w:type="dxa"/>
              <w:left w:w="100" w:type="dxa"/>
              <w:bottom w:w="100" w:type="dxa"/>
              <w:right w:w="100" w:type="dxa"/>
            </w:tcMar>
          </w:tcPr>
          <w:p w:rsidR="005425CB" w:rsidRDefault="001F2733">
            <w:pPr>
              <w:numPr>
                <w:ilvl w:val="0"/>
                <w:numId w:val="7"/>
              </w:numPr>
              <w:rPr>
                <w:sz w:val="24"/>
                <w:szCs w:val="24"/>
              </w:rPr>
            </w:pPr>
            <w:r>
              <w:rPr>
                <w:sz w:val="24"/>
                <w:szCs w:val="24"/>
              </w:rPr>
              <w:t xml:space="preserve">Fans will not be limited at NC </w:t>
            </w:r>
          </w:p>
        </w:tc>
      </w:tr>
      <w:tr w:rsidR="005425CB">
        <w:tc>
          <w:tcPr>
            <w:tcW w:w="3165" w:type="dxa"/>
            <w:shd w:val="clear" w:color="auto" w:fill="auto"/>
            <w:tcMar>
              <w:top w:w="100" w:type="dxa"/>
              <w:left w:w="100" w:type="dxa"/>
              <w:bottom w:w="100" w:type="dxa"/>
              <w:right w:w="100" w:type="dxa"/>
            </w:tcMar>
          </w:tcPr>
          <w:p w:rsidR="005425CB" w:rsidRDefault="001F2733">
            <w:pPr>
              <w:widowControl w:val="0"/>
              <w:spacing w:line="240" w:lineRule="auto"/>
              <w:rPr>
                <w:sz w:val="24"/>
                <w:szCs w:val="24"/>
              </w:rPr>
            </w:pPr>
            <w:r>
              <w:rPr>
                <w:sz w:val="24"/>
                <w:szCs w:val="24"/>
              </w:rPr>
              <w:t>Masks</w:t>
            </w:r>
          </w:p>
        </w:tc>
        <w:tc>
          <w:tcPr>
            <w:tcW w:w="7560" w:type="dxa"/>
            <w:shd w:val="clear" w:color="auto" w:fill="auto"/>
            <w:tcMar>
              <w:top w:w="100" w:type="dxa"/>
              <w:left w:w="100" w:type="dxa"/>
              <w:bottom w:w="100" w:type="dxa"/>
              <w:right w:w="100" w:type="dxa"/>
            </w:tcMar>
          </w:tcPr>
          <w:p w:rsidR="005425CB" w:rsidRDefault="001F2733">
            <w:pPr>
              <w:numPr>
                <w:ilvl w:val="0"/>
                <w:numId w:val="4"/>
              </w:numPr>
              <w:rPr>
                <w:sz w:val="24"/>
                <w:szCs w:val="24"/>
              </w:rPr>
            </w:pPr>
            <w:r>
              <w:rPr>
                <w:sz w:val="24"/>
                <w:szCs w:val="24"/>
              </w:rPr>
              <w:t>Worn at the discretion of the individual</w:t>
            </w:r>
          </w:p>
        </w:tc>
      </w:tr>
    </w:tbl>
    <w:p w:rsidR="005425CB" w:rsidRDefault="005425CB">
      <w:pPr>
        <w:tabs>
          <w:tab w:val="left" w:pos="5933"/>
        </w:tabs>
        <w:spacing w:line="240" w:lineRule="auto"/>
        <w:rPr>
          <w:b/>
          <w:sz w:val="24"/>
          <w:szCs w:val="24"/>
        </w:rPr>
      </w:pPr>
    </w:p>
    <w:sectPr w:rsidR="005425C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5866"/>
    <w:multiLevelType w:val="multilevel"/>
    <w:tmpl w:val="39003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371BCF"/>
    <w:multiLevelType w:val="multilevel"/>
    <w:tmpl w:val="0670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01569"/>
    <w:multiLevelType w:val="multilevel"/>
    <w:tmpl w:val="37A8B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01C3E"/>
    <w:multiLevelType w:val="multilevel"/>
    <w:tmpl w:val="4926C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A14F6A"/>
    <w:multiLevelType w:val="multilevel"/>
    <w:tmpl w:val="C5A85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842802"/>
    <w:multiLevelType w:val="multilevel"/>
    <w:tmpl w:val="2556B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A91DAA"/>
    <w:multiLevelType w:val="multilevel"/>
    <w:tmpl w:val="93021930"/>
    <w:lvl w:ilvl="0">
      <w:start w:val="1"/>
      <w:numFmt w:val="bullet"/>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D7C2349"/>
    <w:multiLevelType w:val="multilevel"/>
    <w:tmpl w:val="9B18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CB"/>
    <w:rsid w:val="001F2733"/>
    <w:rsid w:val="0054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E15A8-03B7-45A1-8E56-A20BAF2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3nMKuU_Fu2sntcJta0ScQ0vcejB0OB3P/edit?usp=sharing&amp;ouid=115983977681761758586&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 364</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Schmelzle</dc:creator>
  <cp:lastModifiedBy>Michelle Schmelzle</cp:lastModifiedBy>
  <cp:revision>2</cp:revision>
  <dcterms:created xsi:type="dcterms:W3CDTF">2022-05-05T12:37:00Z</dcterms:created>
  <dcterms:modified xsi:type="dcterms:W3CDTF">2022-05-05T12:37:00Z</dcterms:modified>
</cp:coreProperties>
</file>