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720" w:right="-63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Wisner-Pilger Elementary School</w:t>
      </w:r>
    </w:p>
    <w:p w:rsidR="00000000" w:rsidDel="00000000" w:rsidP="00000000" w:rsidRDefault="00000000" w:rsidRPr="00000000" w14:paraId="00000002">
      <w:pPr>
        <w:spacing w:line="240" w:lineRule="auto"/>
        <w:ind w:left="-720" w:right="-63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Supply List</w:t>
      </w:r>
    </w:p>
    <w:p w:rsidR="00000000" w:rsidDel="00000000" w:rsidP="00000000" w:rsidRDefault="00000000" w:rsidRPr="00000000" w14:paraId="00000003">
      <w:pPr>
        <w:ind w:left="-720" w:right="-630"/>
        <w:rPr/>
      </w:pPr>
      <w:r w:rsidDel="00000000" w:rsidR="00000000" w:rsidRPr="00000000">
        <w:rPr/>
        <w:drawing>
          <wp:inline distB="0" distT="0" distL="0" distR="0">
            <wp:extent cx="1564640" cy="1503680"/>
            <wp:effectExtent b="0" l="0" r="0" t="0"/>
            <wp:docPr descr="C:\Users\OFFICE\AppData\Local\Microsoft\Windows\Temporary Internet Files\Content.IE5\RMYR99QY\school-supplies%202[1].gif" id="1" name="image2.gif"/>
            <a:graphic>
              <a:graphicData uri="http://schemas.openxmlformats.org/drawingml/2006/picture">
                <pic:pic>
                  <pic:nvPicPr>
                    <pic:cNvPr descr="C:\Users\OFFICE\AppData\Local\Microsoft\Windows\Temporary Internet Files\Content.IE5\RMYR99QY\school-supplies%202[1].gif" id="0" name="image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503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620520" cy="1691640"/>
            <wp:effectExtent b="0" l="0" r="0" t="0"/>
            <wp:docPr descr="C:\Users\OFFICE\AppData\Local\Microsoft\Windows\Temporary Internet Files\Content.IE5\G09BBV2H\SchoolSupplies1[1].jpg" id="2" name="image1.jpg"/>
            <a:graphic>
              <a:graphicData uri="http://schemas.openxmlformats.org/drawingml/2006/picture">
                <pic:pic>
                  <pic:nvPicPr>
                    <pic:cNvPr descr="C:\Users\OFFICE\AppData\Local\Microsoft\Windows\Temporary Internet Files\Content.IE5\G09BBV2H\SchoolSupplies1[1]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91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720" w:right="-63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u w:val="single"/>
          <w:rtl w:val="0"/>
        </w:rPr>
        <w:t xml:space="preserve">Sixth Grade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Small Elmer’s glue</w:t>
      </w:r>
    </w:p>
    <w:p w:rsidR="00000000" w:rsidDel="00000000" w:rsidP="00000000" w:rsidRDefault="00000000" w:rsidRPr="00000000" w14:paraId="00000007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 inch ruler (metric on one side)</w:t>
      </w:r>
    </w:p>
    <w:p w:rsidR="00000000" w:rsidDel="00000000" w:rsidP="00000000" w:rsidRDefault="00000000" w:rsidRPr="00000000" w14:paraId="00000008">
      <w:pPr>
        <w:spacing w:line="240" w:lineRule="auto"/>
        <w:ind w:left="-720" w:right="-63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 pencils (#2)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(Replenish 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Eraser</w:t>
      </w:r>
    </w:p>
    <w:p w:rsidR="00000000" w:rsidDel="00000000" w:rsidP="00000000" w:rsidRDefault="00000000" w:rsidRPr="00000000" w14:paraId="0000000A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Red pens</w:t>
      </w:r>
    </w:p>
    <w:p w:rsidR="00000000" w:rsidDel="00000000" w:rsidP="00000000" w:rsidRDefault="00000000" w:rsidRPr="00000000" w14:paraId="0000000B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Box of Colored Pencils</w:t>
      </w:r>
    </w:p>
    <w:p w:rsidR="00000000" w:rsidDel="00000000" w:rsidP="00000000" w:rsidRDefault="00000000" w:rsidRPr="00000000" w14:paraId="0000000C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Box of Crayola or water based markers</w:t>
      </w:r>
    </w:p>
    <w:p w:rsidR="00000000" w:rsidDel="00000000" w:rsidP="00000000" w:rsidRDefault="00000000" w:rsidRPr="00000000" w14:paraId="0000000D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One inch binders</w:t>
      </w:r>
    </w:p>
    <w:p w:rsidR="00000000" w:rsidDel="00000000" w:rsidP="00000000" w:rsidRDefault="00000000" w:rsidRPr="00000000" w14:paraId="0000000E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Pocket folders for projects (NO large notebooks or trapper keepers)</w:t>
      </w:r>
    </w:p>
    <w:p w:rsidR="00000000" w:rsidDel="00000000" w:rsidP="00000000" w:rsidRDefault="00000000" w:rsidRPr="00000000" w14:paraId="0000000F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Large </w:t>
      </w:r>
      <w:r w:rsidDel="00000000" w:rsidR="00000000" w:rsidRPr="00000000">
        <w:rPr>
          <w:rFonts w:ascii="Arial" w:cs="Arial" w:eastAsia="Arial" w:hAnsi="Arial"/>
          <w:rtl w:val="0"/>
        </w:rPr>
        <w:t xml:space="preserve">boxes of Kleenex</w:t>
      </w:r>
    </w:p>
    <w:p w:rsidR="00000000" w:rsidDel="00000000" w:rsidP="00000000" w:rsidRDefault="00000000" w:rsidRPr="00000000" w14:paraId="00000010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Zippered bag or small pencil box for supplies</w:t>
      </w:r>
    </w:p>
    <w:p w:rsidR="00000000" w:rsidDel="00000000" w:rsidP="00000000" w:rsidRDefault="00000000" w:rsidRPr="00000000" w14:paraId="00000011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Scissors</w:t>
      </w:r>
    </w:p>
    <w:p w:rsidR="00000000" w:rsidDel="00000000" w:rsidP="00000000" w:rsidRDefault="00000000" w:rsidRPr="00000000" w14:paraId="00000012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Yellow Highlighter</w:t>
      </w:r>
    </w:p>
    <w:p w:rsidR="00000000" w:rsidDel="00000000" w:rsidP="00000000" w:rsidRDefault="00000000" w:rsidRPr="00000000" w14:paraId="00000013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Supply of loose leaf paper for daily assignments (wide or college ruled)</w:t>
      </w:r>
    </w:p>
    <w:p w:rsidR="00000000" w:rsidDel="00000000" w:rsidP="00000000" w:rsidRDefault="00000000" w:rsidRPr="00000000" w14:paraId="00000014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package of 4 or more of Expo Dry Erase markers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(Replenish 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-720" w:right="-63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pair of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INEXPENSIVE</w:t>
      </w:r>
      <w:r w:rsidDel="00000000" w:rsidR="00000000" w:rsidRPr="00000000">
        <w:rPr>
          <w:rFonts w:ascii="Arial" w:cs="Arial" w:eastAsia="Arial" w:hAnsi="Arial"/>
          <w:rtl w:val="0"/>
        </w:rPr>
        <w:t xml:space="preserve"> Earbuds</w:t>
      </w:r>
    </w:p>
    <w:p w:rsidR="00000000" w:rsidDel="00000000" w:rsidP="00000000" w:rsidRDefault="00000000" w:rsidRPr="00000000" w14:paraId="00000016">
      <w:pPr>
        <w:spacing w:line="240" w:lineRule="auto"/>
        <w:ind w:left="-720" w:right="-63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-720" w:right="-63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MARK ALL ITEMS WITH YOUR NAME!!!</w:t>
      </w:r>
    </w:p>
    <w:p w:rsidR="00000000" w:rsidDel="00000000" w:rsidP="00000000" w:rsidRDefault="00000000" w:rsidRPr="00000000" w14:paraId="00000018">
      <w:pPr>
        <w:spacing w:line="240" w:lineRule="auto"/>
        <w:ind w:left="-720" w:right="-63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Practice your cursive writing over the summer.  You will need to use it in your classes.  </w:t>
      </w: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5840" w:w="12240"/>
      <w:pgMar w:bottom="63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gif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