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Arial" w:cs="Arial" w:eastAsia="Arial" w:hAnsi="Arial"/>
          <w:b w:val="1"/>
          <w:color w:val="205968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205968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205968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30"/>
          <w:szCs w:val="30"/>
          <w:rtl w:val="0"/>
        </w:rPr>
        <w:t xml:space="preserve">KANSAS STATE STANDARDS FOR PHYSICAL EDUCATION</w:t>
      </w:r>
    </w:p>
    <w:p w:rsidR="00000000" w:rsidDel="00000000" w:rsidP="00000000" w:rsidRDefault="00000000" w:rsidRPr="00000000" w14:paraId="00000003">
      <w:pPr>
        <w:ind w:hanging="1170"/>
        <w:jc w:val="center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hanging="1170"/>
        <w:jc w:val="center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99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High School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-12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0"/>
        <w:gridCol w:w="990"/>
        <w:gridCol w:w="1036"/>
        <w:gridCol w:w="1036"/>
        <w:gridCol w:w="1036"/>
        <w:gridCol w:w="3012"/>
        <w:tblGridChange w:id="0">
          <w:tblGrid>
            <w:gridCol w:w="414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Motor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MS-1-1a: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Demonstrates a variety of swimming strokes, self-defense techniques, and dance patterns.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MS-1-1b: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Uses a variety of skills appropriately within a game situation.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MS-1-1c: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Selects and uses the appropriate offensive and defensive skills in a variety of individual, dual, and team activities.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MS-1-1d: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Demonstrates the ability to safely and comfortably adapt to environmental conditions in a variety of outdoor pursuits.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Learning Concepts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LC-2-1a: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Develops an appropriate conditioning program for a self-selected game and activity for lifetime engagement.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LC-2-1b: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Explains appropriate tactical decisions in a game situation.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Active Participation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AP-3-1a: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Willingly participates in a variety of physical activities appropriate for maintaining or enhancing a healthy and active lifestyle.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AP3-1b: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Accumulates, on most days, a recommended number of minutes of moderate to vigorous physical activity outside of physical education class.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b w:val="1"/>
                <w:color w:val="20596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AP3-1c: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Monitors physical activity through the use of a pedometer, heart rate monitor, and/or a physical activity log, or other appropriate technology.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b w:val="1"/>
                <w:color w:val="20596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AP3-1d: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Understands the ways in which personal characteristics, personal styles, and activity preferences will change over a lifespan.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jc w:val="center"/>
        <w:rPr>
          <w:rFonts w:ascii="Arial" w:cs="Arial" w:eastAsia="Arial" w:hAnsi="Arial"/>
          <w:b w:val="1"/>
          <w:color w:val="205968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Arial" w:cs="Arial" w:eastAsia="Arial" w:hAnsi="Arial"/>
          <w:b w:val="1"/>
          <w:color w:val="205968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30"/>
          <w:szCs w:val="30"/>
          <w:rtl w:val="0"/>
        </w:rPr>
        <w:t xml:space="preserve">KANSAS STATE STANDARDS FOR PHYSICAL EDUCATION</w:t>
      </w:r>
    </w:p>
    <w:p w:rsidR="00000000" w:rsidDel="00000000" w:rsidP="00000000" w:rsidRDefault="00000000" w:rsidRPr="00000000" w14:paraId="0000005C">
      <w:pPr>
        <w:ind w:hanging="1170"/>
        <w:jc w:val="center"/>
        <w:rPr>
          <w:rFonts w:ascii="Arial" w:cs="Arial" w:eastAsia="Arial" w:hAnsi="Arial"/>
          <w:sz w:val="12"/>
          <w:szCs w:val="1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-99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High School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1250.0" w:type="dxa"/>
        <w:jc w:val="left"/>
        <w:tblInd w:w="-12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0"/>
        <w:gridCol w:w="990"/>
        <w:gridCol w:w="1036"/>
        <w:gridCol w:w="1036"/>
        <w:gridCol w:w="1036"/>
        <w:gridCol w:w="3012"/>
        <w:tblGridChange w:id="0">
          <w:tblGrid>
            <w:gridCol w:w="414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Physical Fitness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PF-4-1a: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Maintains appropriate levels of cardio-respiratory endurance, muscular strength, muscular endurance, flexibility, and body composition necessary for a healthy and productive life.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PF-4-1b: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Develops realistic short-term and long-term personal fitness goals.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b w:val="1"/>
                <w:color w:val="20596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PF-4-1c: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Assesses, interprets, and applies the health-related fitness components to personal physical fitness status.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b w:val="1"/>
                <w:color w:val="20596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PF-4-1d: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Designs and implements a personal fitness program based on information obtained from the fitness assessment and in accordance with appropriate training principles.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b w:val="1"/>
                <w:color w:val="20596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PF-4-1e: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Participates in a variety of physical activities appropriate for enhancing physical fitness.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b w:val="1"/>
                <w:color w:val="20596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PF-4-1f: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Plans a summer personal conditioning program.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b w:val="1"/>
                <w:color w:val="20596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PF-4-1g: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Explains the impact of participation in selected sports and activities on various components of fitness.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Personal and Social Behavior</w:t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PSB-5-1a: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Participates successfully in a cooperative learning groups in a variety of physical activity settings.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PSB-5-1b: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Invites less skilled students to participate in physical activity.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b w:val="1"/>
                <w:color w:val="20596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PSB-5-1c: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Encourages others to apply appropriate etiquette in all physical activity settings.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b w:val="1"/>
                <w:color w:val="20596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PSB-5-1d: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Provides appropriate support for a teammate in a team activity.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Activity Appreciation</w:t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AA-6-1a: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Displays persistence in learning new physical activities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AA-6-1b: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Differentiates between intrinsic and extrinsic reasons for participating in physical activity.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b w:val="1"/>
                <w:color w:val="20596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AA-6-1c: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Integrates physical activity meaningfully into daily life.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b w:val="1"/>
                <w:color w:val="20596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AA-6-1d: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Reflects on reasons for choosing to participate in selected physical activities.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270" w:top="63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