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hyperlink r:id="rId6">
        <w:r w:rsidDel="00000000" w:rsidR="00000000" w:rsidRPr="00000000">
          <w:rPr>
            <w:color w:val="1155cc"/>
            <w:u w:val="single"/>
            <w:rtl w:val="0"/>
          </w:rPr>
          <w:t xml:space="preserve">www.scholarsapply.org</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2">
      <w:pPr>
        <w:rPr/>
      </w:pPr>
      <w:hyperlink r:id="rId7">
        <w:r w:rsidDel="00000000" w:rsidR="00000000" w:rsidRPr="00000000">
          <w:rPr>
            <w:color w:val="1155cc"/>
            <w:u w:val="single"/>
            <w:rtl w:val="0"/>
          </w:rPr>
          <w:t xml:space="preserve">www.scholarships.com</w:t>
        </w:r>
      </w:hyperlink>
      <w:r w:rsidDel="00000000" w:rsidR="00000000" w:rsidRPr="00000000">
        <w:rPr>
          <w:rtl w:val="0"/>
        </w:rPr>
        <w:t xml:space="preserve"> </w:t>
      </w:r>
    </w:p>
    <w:p w:rsidR="00000000" w:rsidDel="00000000" w:rsidP="00000000" w:rsidRDefault="00000000" w:rsidRPr="00000000" w14:paraId="00000003">
      <w:pPr>
        <w:rPr/>
      </w:pPr>
      <w:hyperlink r:id="rId8">
        <w:r w:rsidDel="00000000" w:rsidR="00000000" w:rsidRPr="00000000">
          <w:rPr>
            <w:color w:val="1155cc"/>
            <w:u w:val="single"/>
            <w:rtl w:val="0"/>
          </w:rPr>
          <w:t xml:space="preserve">www.fastweb.com</w:t>
        </w:r>
      </w:hyperlink>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hyperlink r:id="rId9">
        <w:r w:rsidDel="00000000" w:rsidR="00000000" w:rsidRPr="00000000">
          <w:rPr>
            <w:color w:val="1155cc"/>
            <w:u w:val="single"/>
            <w:rtl w:val="0"/>
          </w:rPr>
          <w:t xml:space="preserve">www.studentscholarships.org</w:t>
        </w:r>
      </w:hyperlink>
      <w:r w:rsidDel="00000000" w:rsidR="00000000" w:rsidRPr="00000000">
        <w:rPr>
          <w:rtl w:val="0"/>
        </w:rPr>
        <w:t xml:space="preserve"> - Contains a number of scholarships available to Missouri high school students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hyperlink r:id="rId10">
        <w:r w:rsidDel="00000000" w:rsidR="00000000" w:rsidRPr="00000000">
          <w:rPr>
            <w:color w:val="1155cc"/>
            <w:u w:val="single"/>
            <w:rtl w:val="0"/>
          </w:rPr>
          <w:t xml:space="preserve">www.meritaid.com</w:t>
        </w:r>
      </w:hyperlink>
      <w:r w:rsidDel="00000000" w:rsidR="00000000" w:rsidRPr="00000000">
        <w:rPr>
          <w:rtl w:val="0"/>
        </w:rPr>
        <w:t xml:space="preserve"> - Assists students in finding merit-based scholarships</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hyperlink r:id="rId11">
        <w:r w:rsidDel="00000000" w:rsidR="00000000" w:rsidRPr="00000000">
          <w:rPr>
            <w:color w:val="1155cc"/>
            <w:u w:val="single"/>
            <w:rtl w:val="0"/>
          </w:rPr>
          <w:t xml:space="preserve">http://cfozarks.org/</w:t>
        </w:r>
      </w:hyperlink>
      <w:r w:rsidDel="00000000" w:rsidR="00000000" w:rsidRPr="00000000">
        <w:rPr>
          <w:rtl w:val="0"/>
        </w:rPr>
        <w:t xml:space="preserve"> - Community Foundation of the Ozarks offers many scholarships to students in the area. Scholarship applications will begin on February 1.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hyperlink r:id="rId12">
        <w:r w:rsidDel="00000000" w:rsidR="00000000" w:rsidRPr="00000000">
          <w:rPr>
            <w:color w:val="1155cc"/>
            <w:u w:val="single"/>
            <w:rtl w:val="0"/>
          </w:rPr>
          <w:t xml:space="preserve">https://dhe.mo.gov/ppc/grants/</w:t>
        </w:r>
      </w:hyperlink>
      <w:r w:rsidDel="00000000" w:rsidR="00000000" w:rsidRPr="00000000">
        <w:rPr>
          <w:rtl w:val="0"/>
        </w:rPr>
        <w:t xml:space="preserve"> - State sponsored scholarship programs through MDHE including A+ and Bright Flight.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color w:val="767676"/>
          <w:highlight w:val="white"/>
        </w:rPr>
      </w:pPr>
      <w:hyperlink r:id="rId13">
        <w:r w:rsidDel="00000000" w:rsidR="00000000" w:rsidRPr="00000000">
          <w:rPr>
            <w:color w:val="1155cc"/>
            <w:u w:val="single"/>
            <w:rtl w:val="0"/>
          </w:rPr>
          <w:t xml:space="preserve">www.afrotc.com</w:t>
        </w:r>
      </w:hyperlink>
      <w:r w:rsidDel="00000000" w:rsidR="00000000" w:rsidRPr="00000000">
        <w:rPr>
          <w:rtl w:val="0"/>
        </w:rPr>
        <w:t xml:space="preserve"> - </w:t>
      </w:r>
      <w:r w:rsidDel="00000000" w:rsidR="00000000" w:rsidRPr="00000000">
        <w:rPr>
          <w:color w:val="767676"/>
          <w:highlight w:val="white"/>
          <w:rtl w:val="0"/>
        </w:rPr>
        <w:t xml:space="preserve">Our high school scholarship application acceptance period opens July 6 in the calendar year PRIOR to your graduation, and you must submit your application online before midnight (Central Time) on January 31 of the calendar year of your high school graduation to be eligible for scholarship consideration.</w:t>
      </w:r>
    </w:p>
    <w:p w:rsidR="00000000" w:rsidDel="00000000" w:rsidP="00000000" w:rsidRDefault="00000000" w:rsidRPr="00000000" w14:paraId="0000000E">
      <w:pPr>
        <w:rPr>
          <w:color w:val="777777"/>
          <w:sz w:val="21"/>
          <w:szCs w:val="21"/>
          <w:highlight w:val="white"/>
        </w:rPr>
      </w:pPr>
      <w:r w:rsidDel="00000000" w:rsidR="00000000" w:rsidRPr="00000000">
        <w:rPr>
          <w:rtl w:val="0"/>
        </w:rPr>
      </w:r>
    </w:p>
    <w:p w:rsidR="00000000" w:rsidDel="00000000" w:rsidP="00000000" w:rsidRDefault="00000000" w:rsidRPr="00000000" w14:paraId="0000000F">
      <w:pPr>
        <w:rPr>
          <w:color w:val="777777"/>
          <w:highlight w:val="white"/>
        </w:rPr>
      </w:pPr>
      <w:hyperlink r:id="rId14">
        <w:r w:rsidDel="00000000" w:rsidR="00000000" w:rsidRPr="00000000">
          <w:rPr>
            <w:color w:val="1155cc"/>
            <w:sz w:val="21"/>
            <w:szCs w:val="21"/>
            <w:highlight w:val="white"/>
            <w:u w:val="single"/>
            <w:rtl w:val="0"/>
          </w:rPr>
          <w:t xml:space="preserve">https://www.afsascholarship.org/</w:t>
        </w:r>
      </w:hyperlink>
      <w:r w:rsidDel="00000000" w:rsidR="00000000" w:rsidRPr="00000000">
        <w:rPr>
          <w:color w:val="777777"/>
          <w:sz w:val="21"/>
          <w:szCs w:val="21"/>
          <w:highlight w:val="white"/>
          <w:rtl w:val="0"/>
        </w:rPr>
        <w:t xml:space="preserve"> - </w:t>
      </w:r>
      <w:r w:rsidDel="00000000" w:rsidR="00000000" w:rsidRPr="00000000">
        <w:rPr>
          <w:color w:val="777777"/>
          <w:highlight w:val="white"/>
          <w:rtl w:val="0"/>
        </w:rPr>
        <w:t xml:space="preserve">The American Fire Sprinkler Association created the college scholarship program to help with the educational and training pursuits of students just like you. In addition, AFSA wants to educate the public at-large about the life-saving properties of automatic fire sprinklers. </w:t>
      </w:r>
    </w:p>
    <w:p w:rsidR="00000000" w:rsidDel="00000000" w:rsidP="00000000" w:rsidRDefault="00000000" w:rsidRPr="00000000" w14:paraId="00000010">
      <w:pPr>
        <w:rPr>
          <w:color w:val="777777"/>
          <w:highlight w:val="white"/>
        </w:rPr>
      </w:pPr>
      <w:r w:rsidDel="00000000" w:rsidR="00000000" w:rsidRPr="00000000">
        <w:rPr>
          <w:rtl w:val="0"/>
        </w:rPr>
      </w:r>
    </w:p>
    <w:p w:rsidR="00000000" w:rsidDel="00000000" w:rsidP="00000000" w:rsidRDefault="00000000" w:rsidRPr="00000000" w14:paraId="00000011">
      <w:pPr>
        <w:rPr>
          <w:color w:val="777777"/>
          <w:highlight w:val="white"/>
        </w:rPr>
      </w:pPr>
      <w:hyperlink r:id="rId15">
        <w:r w:rsidDel="00000000" w:rsidR="00000000" w:rsidRPr="00000000">
          <w:rPr>
            <w:color w:val="1155cc"/>
            <w:highlight w:val="white"/>
            <w:u w:val="single"/>
            <w:rtl w:val="0"/>
          </w:rPr>
          <w:t xml:space="preserve">https://www.legion.org/scholarships</w:t>
        </w:r>
      </w:hyperlink>
      <w:r w:rsidDel="00000000" w:rsidR="00000000" w:rsidRPr="00000000">
        <w:rPr>
          <w:color w:val="777777"/>
          <w:highlight w:val="white"/>
          <w:rtl w:val="0"/>
        </w:rPr>
        <w:t xml:space="preserve"> - There are a number of scholarships available under this category. Visit the website to find specifics on scholarships and deadlines. </w:t>
      </w:r>
    </w:p>
    <w:p w:rsidR="00000000" w:rsidDel="00000000" w:rsidP="00000000" w:rsidRDefault="00000000" w:rsidRPr="00000000" w14:paraId="00000012">
      <w:pPr>
        <w:rPr>
          <w:color w:val="777777"/>
          <w:highlight w:val="white"/>
        </w:rPr>
      </w:pPr>
      <w:r w:rsidDel="00000000" w:rsidR="00000000" w:rsidRPr="00000000">
        <w:rPr>
          <w:rtl w:val="0"/>
        </w:rPr>
      </w:r>
    </w:p>
    <w:p w:rsidR="00000000" w:rsidDel="00000000" w:rsidP="00000000" w:rsidRDefault="00000000" w:rsidRPr="00000000" w14:paraId="00000013">
      <w:pPr>
        <w:rPr>
          <w:color w:val="777777"/>
          <w:highlight w:val="white"/>
        </w:rPr>
      </w:pPr>
      <w:hyperlink r:id="rId16">
        <w:r w:rsidDel="00000000" w:rsidR="00000000" w:rsidRPr="00000000">
          <w:rPr>
            <w:color w:val="1155cc"/>
            <w:highlight w:val="white"/>
            <w:u w:val="single"/>
            <w:rtl w:val="0"/>
          </w:rPr>
          <w:t xml:space="preserve">https://www.archcitygranite.com/scholarship/</w:t>
        </w:r>
      </w:hyperlink>
      <w:r w:rsidDel="00000000" w:rsidR="00000000" w:rsidRPr="00000000">
        <w:rPr>
          <w:color w:val="777777"/>
          <w:highlight w:val="white"/>
          <w:rtl w:val="0"/>
        </w:rPr>
        <w:t xml:space="preserve"> - Scholarship offered by Arch City Granite, available to a deserving student from a lower income family from Missouri and Illinois. Watch for application date and date of deadline. </w:t>
      </w:r>
    </w:p>
    <w:p w:rsidR="00000000" w:rsidDel="00000000" w:rsidP="00000000" w:rsidRDefault="00000000" w:rsidRPr="00000000" w14:paraId="00000014">
      <w:pPr>
        <w:rPr>
          <w:color w:val="777777"/>
          <w:highlight w:val="white"/>
        </w:rPr>
      </w:pPr>
      <w:r w:rsidDel="00000000" w:rsidR="00000000" w:rsidRPr="00000000">
        <w:rPr>
          <w:rtl w:val="0"/>
        </w:rPr>
      </w:r>
    </w:p>
    <w:p w:rsidR="00000000" w:rsidDel="00000000" w:rsidP="00000000" w:rsidRDefault="00000000" w:rsidRPr="00000000" w14:paraId="00000015">
      <w:pPr>
        <w:rPr>
          <w:color w:val="777777"/>
          <w:shd w:fill="fafafa" w:val="clear"/>
        </w:rPr>
      </w:pPr>
      <w:hyperlink r:id="rId17">
        <w:r w:rsidDel="00000000" w:rsidR="00000000" w:rsidRPr="00000000">
          <w:rPr>
            <w:color w:val="1155cc"/>
            <w:highlight w:val="white"/>
            <w:u w:val="single"/>
            <w:rtl w:val="0"/>
          </w:rPr>
          <w:t xml:space="preserve">https://www.agacgfm.org/scholarships</w:t>
        </w:r>
      </w:hyperlink>
      <w:r w:rsidDel="00000000" w:rsidR="00000000" w:rsidRPr="00000000">
        <w:rPr>
          <w:color w:val="777777"/>
          <w:highlight w:val="white"/>
          <w:rtl w:val="0"/>
        </w:rPr>
        <w:t xml:space="preserve"> - </w:t>
      </w:r>
      <w:r w:rsidDel="00000000" w:rsidR="00000000" w:rsidRPr="00000000">
        <w:rPr>
          <w:color w:val="777777"/>
          <w:shd w:fill="fafafa" w:val="clear"/>
          <w:rtl w:val="0"/>
        </w:rPr>
        <w:t xml:space="preserve">Are you or a family member pursuing undergraduate or graduate studies in disciplines such as accounting, economics, finance, information systems/technology or public administration? If so, consider applying for an AGA academic scholarship.</w:t>
      </w:r>
    </w:p>
    <w:p w:rsidR="00000000" w:rsidDel="00000000" w:rsidP="00000000" w:rsidRDefault="00000000" w:rsidRPr="00000000" w14:paraId="00000016">
      <w:pPr>
        <w:rPr>
          <w:color w:val="777777"/>
          <w:shd w:fill="fafafa" w:val="clear"/>
        </w:rPr>
      </w:pPr>
      <w:r w:rsidDel="00000000" w:rsidR="00000000" w:rsidRPr="00000000">
        <w:rPr>
          <w:rtl w:val="0"/>
        </w:rPr>
      </w:r>
    </w:p>
    <w:p w:rsidR="00000000" w:rsidDel="00000000" w:rsidP="00000000" w:rsidRDefault="00000000" w:rsidRPr="00000000" w14:paraId="00000017">
      <w:pPr>
        <w:rPr>
          <w:color w:val="777777"/>
          <w:shd w:fill="fafafa" w:val="clear"/>
        </w:rPr>
      </w:pPr>
      <w:hyperlink r:id="rId18">
        <w:r w:rsidDel="00000000" w:rsidR="00000000" w:rsidRPr="00000000">
          <w:rPr>
            <w:color w:val="1155cc"/>
            <w:u w:val="single"/>
            <w:shd w:fill="fafafa" w:val="clear"/>
            <w:rtl w:val="0"/>
          </w:rPr>
          <w:t xml:space="preserve">https://dhe.mo.gov/ppc/grants/brightflight.php</w:t>
        </w:r>
      </w:hyperlink>
      <w:r w:rsidDel="00000000" w:rsidR="00000000" w:rsidRPr="00000000">
        <w:rPr>
          <w:color w:val="777777"/>
          <w:shd w:fill="fafafa" w:val="clear"/>
          <w:rtl w:val="0"/>
        </w:rPr>
        <w:t xml:space="preserve"> - Bright Flight Scholarships are available to students who typically tst in the top 5% of all ACT or SAT scores in the nation. </w:t>
      </w:r>
    </w:p>
    <w:p w:rsidR="00000000" w:rsidDel="00000000" w:rsidP="00000000" w:rsidRDefault="00000000" w:rsidRPr="00000000" w14:paraId="00000018">
      <w:pPr>
        <w:rPr>
          <w:color w:val="777777"/>
          <w:shd w:fill="fafafa" w:val="clear"/>
        </w:rPr>
      </w:pPr>
      <w:r w:rsidDel="00000000" w:rsidR="00000000" w:rsidRPr="00000000">
        <w:rPr>
          <w:rtl w:val="0"/>
        </w:rPr>
      </w:r>
    </w:p>
    <w:p w:rsidR="00000000" w:rsidDel="00000000" w:rsidP="00000000" w:rsidRDefault="00000000" w:rsidRPr="00000000" w14:paraId="00000019">
      <w:pPr>
        <w:rPr>
          <w:color w:val="777777"/>
          <w:shd w:fill="fafafa" w:val="clear"/>
        </w:rPr>
      </w:pPr>
      <w:hyperlink r:id="rId19">
        <w:r w:rsidDel="00000000" w:rsidR="00000000" w:rsidRPr="00000000">
          <w:rPr>
            <w:color w:val="1155cc"/>
            <w:u w:val="single"/>
            <w:shd w:fill="fafafa" w:val="clear"/>
            <w:rtl w:val="0"/>
          </w:rPr>
          <w:t xml:space="preserve">www.citizensmemorial.com/professionals/careers/medical-excellence.html</w:t>
        </w:r>
      </w:hyperlink>
      <w:r w:rsidDel="00000000" w:rsidR="00000000" w:rsidRPr="00000000">
        <w:rPr>
          <w:color w:val="777777"/>
          <w:shd w:fill="fafafa" w:val="clear"/>
          <w:rtl w:val="0"/>
        </w:rPr>
        <w:t xml:space="preserve"> - For students planning to go into a medical field Deadline is typically late February. </w:t>
      </w:r>
    </w:p>
    <w:p w:rsidR="00000000" w:rsidDel="00000000" w:rsidP="00000000" w:rsidRDefault="00000000" w:rsidRPr="00000000" w14:paraId="0000001A">
      <w:pPr>
        <w:rPr>
          <w:color w:val="777777"/>
          <w:shd w:fill="fafafa" w:val="clear"/>
        </w:rPr>
      </w:pPr>
      <w:r w:rsidDel="00000000" w:rsidR="00000000" w:rsidRPr="00000000">
        <w:rPr>
          <w:rtl w:val="0"/>
        </w:rPr>
      </w:r>
    </w:p>
    <w:p w:rsidR="00000000" w:rsidDel="00000000" w:rsidP="00000000" w:rsidRDefault="00000000" w:rsidRPr="00000000" w14:paraId="0000001B">
      <w:pPr>
        <w:rPr>
          <w:color w:val="777777"/>
          <w:shd w:fill="fafafa" w:val="clear"/>
        </w:rPr>
      </w:pPr>
      <w:hyperlink r:id="rId20">
        <w:r w:rsidDel="00000000" w:rsidR="00000000" w:rsidRPr="00000000">
          <w:rPr>
            <w:color w:val="1155cc"/>
            <w:u w:val="single"/>
            <w:shd w:fill="fafafa" w:val="clear"/>
            <w:rtl w:val="0"/>
          </w:rPr>
          <w:t xml:space="preserve">https://christianconnector.com/index.cfm</w:t>
        </w:r>
      </w:hyperlink>
      <w:r w:rsidDel="00000000" w:rsidR="00000000" w:rsidRPr="00000000">
        <w:rPr>
          <w:color w:val="777777"/>
          <w:shd w:fill="fafafa" w:val="clear"/>
          <w:rtl w:val="0"/>
        </w:rPr>
        <w:t xml:space="preserve"> - Free Christian college information service as well as a $2500 scholarship drawing. </w:t>
      </w:r>
    </w:p>
    <w:p w:rsidR="00000000" w:rsidDel="00000000" w:rsidP="00000000" w:rsidRDefault="00000000" w:rsidRPr="00000000" w14:paraId="0000001C">
      <w:pPr>
        <w:rPr>
          <w:color w:val="777777"/>
          <w:shd w:fill="fafafa" w:val="clear"/>
        </w:rPr>
      </w:pPr>
      <w:hyperlink r:id="rId21">
        <w:r w:rsidDel="00000000" w:rsidR="00000000" w:rsidRPr="00000000">
          <w:rPr>
            <w:color w:val="1155cc"/>
            <w:u w:val="single"/>
            <w:shd w:fill="fafafa" w:val="clear"/>
            <w:rtl w:val="0"/>
          </w:rPr>
          <w:t xml:space="preserve">https://www.dar.org/national-society/scholarships</w:t>
        </w:r>
      </w:hyperlink>
      <w:r w:rsidDel="00000000" w:rsidR="00000000" w:rsidRPr="00000000">
        <w:rPr>
          <w:color w:val="777777"/>
          <w:shd w:fill="fafafa" w:val="clear"/>
          <w:rtl w:val="0"/>
        </w:rPr>
        <w:t xml:space="preserve"> - The Daughters of the American Revolution offer a variety of scholarship opportunities to students. </w:t>
      </w:r>
    </w:p>
    <w:p w:rsidR="00000000" w:rsidDel="00000000" w:rsidP="00000000" w:rsidRDefault="00000000" w:rsidRPr="00000000" w14:paraId="0000001D">
      <w:pPr>
        <w:rPr>
          <w:color w:val="777777"/>
          <w:shd w:fill="fafafa" w:val="clear"/>
        </w:rPr>
      </w:pPr>
      <w:r w:rsidDel="00000000" w:rsidR="00000000" w:rsidRPr="00000000">
        <w:rPr>
          <w:rtl w:val="0"/>
        </w:rPr>
      </w:r>
    </w:p>
    <w:p w:rsidR="00000000" w:rsidDel="00000000" w:rsidP="00000000" w:rsidRDefault="00000000" w:rsidRPr="00000000" w14:paraId="0000001E">
      <w:pPr>
        <w:rPr>
          <w:color w:val="777777"/>
          <w:shd w:fill="fafafa" w:val="clear"/>
        </w:rPr>
      </w:pPr>
      <w:hyperlink r:id="rId22">
        <w:r w:rsidDel="00000000" w:rsidR="00000000" w:rsidRPr="00000000">
          <w:rPr>
            <w:color w:val="1155cc"/>
            <w:u w:val="single"/>
            <w:shd w:fill="fafafa" w:val="clear"/>
            <w:rtl w:val="0"/>
          </w:rPr>
          <w:t xml:space="preserve">https://www.deca.org/high-school-programs/scholarships/</w:t>
        </w:r>
      </w:hyperlink>
      <w:r w:rsidDel="00000000" w:rsidR="00000000" w:rsidRPr="00000000">
        <w:rPr>
          <w:color w:val="777777"/>
          <w:shd w:fill="fafafa" w:val="clear"/>
          <w:rtl w:val="0"/>
        </w:rPr>
        <w:t xml:space="preserve"> - Students who are in the DECA club will want to check out this website for various scholarships from major corporations. </w:t>
      </w:r>
    </w:p>
    <w:p w:rsidR="00000000" w:rsidDel="00000000" w:rsidP="00000000" w:rsidRDefault="00000000" w:rsidRPr="00000000" w14:paraId="0000001F">
      <w:pPr>
        <w:rPr>
          <w:color w:val="777777"/>
          <w:shd w:fill="fafafa" w:val="clear"/>
        </w:rPr>
      </w:pPr>
      <w:r w:rsidDel="00000000" w:rsidR="00000000" w:rsidRPr="00000000">
        <w:rPr>
          <w:rtl w:val="0"/>
        </w:rPr>
      </w:r>
    </w:p>
    <w:p w:rsidR="00000000" w:rsidDel="00000000" w:rsidP="00000000" w:rsidRDefault="00000000" w:rsidRPr="00000000" w14:paraId="00000020">
      <w:pPr>
        <w:rPr>
          <w:color w:val="777777"/>
          <w:shd w:fill="fafafa" w:val="clear"/>
        </w:rPr>
      </w:pPr>
      <w:hyperlink r:id="rId23">
        <w:r w:rsidDel="00000000" w:rsidR="00000000" w:rsidRPr="00000000">
          <w:rPr>
            <w:color w:val="1155cc"/>
            <w:u w:val="single"/>
            <w:shd w:fill="fafafa" w:val="clear"/>
            <w:rtl w:val="0"/>
          </w:rPr>
          <w:t xml:space="preserve">https://www.moarkkiwanis.net/Page/24170</w:t>
        </w:r>
      </w:hyperlink>
      <w:r w:rsidDel="00000000" w:rsidR="00000000" w:rsidRPr="00000000">
        <w:rPr>
          <w:color w:val="777777"/>
          <w:shd w:fill="fafafa" w:val="clear"/>
          <w:rtl w:val="0"/>
        </w:rPr>
        <w:t xml:space="preserve"> - Earl Collins Foundation Scholarship is available to any high school senior who meets entrance requirements. </w:t>
      </w:r>
    </w:p>
    <w:p w:rsidR="00000000" w:rsidDel="00000000" w:rsidP="00000000" w:rsidRDefault="00000000" w:rsidRPr="00000000" w14:paraId="00000021">
      <w:pPr>
        <w:rPr>
          <w:color w:val="777777"/>
          <w:shd w:fill="fafafa" w:val="clear"/>
        </w:rPr>
      </w:pPr>
      <w:r w:rsidDel="00000000" w:rsidR="00000000" w:rsidRPr="00000000">
        <w:rPr>
          <w:rtl w:val="0"/>
        </w:rPr>
      </w:r>
    </w:p>
    <w:p w:rsidR="00000000" w:rsidDel="00000000" w:rsidP="00000000" w:rsidRDefault="00000000" w:rsidRPr="00000000" w14:paraId="00000022">
      <w:pPr>
        <w:rPr>
          <w:color w:val="000000"/>
          <w:sz w:val="22"/>
          <w:szCs w:val="22"/>
          <w:shd w:fill="fafafa" w:val="clear"/>
        </w:rPr>
      </w:pPr>
      <w:hyperlink r:id="rId24">
        <w:r w:rsidDel="00000000" w:rsidR="00000000" w:rsidRPr="00000000">
          <w:rPr>
            <w:color w:val="1155cc"/>
            <w:u w:val="single"/>
            <w:shd w:fill="fafafa" w:val="clear"/>
            <w:rtl w:val="0"/>
          </w:rPr>
          <w:t xml:space="preserve">www.elks.org/scholars/scholarships/mvs.cfm</w:t>
        </w:r>
      </w:hyperlink>
      <w:r w:rsidDel="00000000" w:rsidR="00000000" w:rsidRPr="00000000">
        <w:rPr>
          <w:color w:val="777777"/>
          <w:shd w:fill="fafafa" w:val="clear"/>
          <w:rtl w:val="0"/>
        </w:rPr>
        <w:t xml:space="preserve"> - </w:t>
      </w:r>
      <w:r w:rsidDel="00000000" w:rsidR="00000000" w:rsidRPr="00000000">
        <w:rPr>
          <w:shd w:fill="fafafa" w:val="clear"/>
          <w:rtl w:val="0"/>
        </w:rPr>
        <w:t xml:space="preserve">The 2019 Most Valuable Student scholarship contest is open to any high school senior who is a US Citizen. </w:t>
      </w:r>
      <w:r w:rsidDel="00000000" w:rsidR="00000000" w:rsidRPr="00000000">
        <w:rPr>
          <w:color w:val="000000"/>
          <w:sz w:val="22"/>
          <w:szCs w:val="22"/>
          <w:shd w:fill="fafafa" w:val="clear"/>
          <w:rtl w:val="0"/>
        </w:rPr>
        <w:t xml:space="preserve">Applicants will be judged on scholarship, leadership, and financial need.</w:t>
      </w:r>
    </w:p>
    <w:p w:rsidR="00000000" w:rsidDel="00000000" w:rsidP="00000000" w:rsidRDefault="00000000" w:rsidRPr="00000000" w14:paraId="00000023">
      <w:pPr>
        <w:rPr>
          <w:shd w:fill="fafafa" w:val="clear"/>
        </w:rPr>
      </w:pPr>
      <w:r w:rsidDel="00000000" w:rsidR="00000000" w:rsidRPr="00000000">
        <w:rPr>
          <w:rtl w:val="0"/>
        </w:rPr>
      </w:r>
    </w:p>
    <w:p w:rsidR="00000000" w:rsidDel="00000000" w:rsidP="00000000" w:rsidRDefault="00000000" w:rsidRPr="00000000" w14:paraId="00000024">
      <w:pPr>
        <w:rPr>
          <w:shd w:fill="fafafa" w:val="clear"/>
        </w:rPr>
      </w:pPr>
      <w:hyperlink r:id="rId25">
        <w:r w:rsidDel="00000000" w:rsidR="00000000" w:rsidRPr="00000000">
          <w:rPr>
            <w:color w:val="1155cc"/>
            <w:u w:val="single"/>
            <w:shd w:fill="fafafa" w:val="clear"/>
            <w:rtl w:val="0"/>
          </w:rPr>
          <w:t xml:space="preserve">https://www.empoweredtoserve.org/index.php/mlk-national-day-of-service-short/empowered-to-serve-scholars-its-time-to-apply/</w:t>
        </w:r>
      </w:hyperlink>
      <w:r w:rsidDel="00000000" w:rsidR="00000000" w:rsidRPr="00000000">
        <w:rPr>
          <w:shd w:fill="fafafa" w:val="clear"/>
          <w:rtl w:val="0"/>
        </w:rPr>
        <w:t xml:space="preserve"> - Scholarship for students who are actively seeking to improve the health of their community. </w:t>
      </w:r>
    </w:p>
    <w:p w:rsidR="00000000" w:rsidDel="00000000" w:rsidP="00000000" w:rsidRDefault="00000000" w:rsidRPr="00000000" w14:paraId="00000025">
      <w:pPr>
        <w:rPr>
          <w:shd w:fill="fafafa" w:val="clear"/>
        </w:rPr>
      </w:pPr>
      <w:r w:rsidDel="00000000" w:rsidR="00000000" w:rsidRPr="00000000">
        <w:rPr>
          <w:rtl w:val="0"/>
        </w:rPr>
      </w:r>
    </w:p>
    <w:p w:rsidR="00000000" w:rsidDel="00000000" w:rsidP="00000000" w:rsidRDefault="00000000" w:rsidRPr="00000000" w14:paraId="00000026">
      <w:pPr>
        <w:rPr>
          <w:shd w:fill="fafafa" w:val="clear"/>
        </w:rPr>
      </w:pPr>
      <w:hyperlink r:id="rId26">
        <w:r w:rsidDel="00000000" w:rsidR="00000000" w:rsidRPr="00000000">
          <w:rPr>
            <w:color w:val="1155cc"/>
            <w:u w:val="single"/>
            <w:shd w:fill="fafafa" w:val="clear"/>
            <w:rtl w:val="0"/>
          </w:rPr>
          <w:t xml:space="preserve">https://www.ffa.org/localengagement/scholarships/</w:t>
        </w:r>
      </w:hyperlink>
      <w:r w:rsidDel="00000000" w:rsidR="00000000" w:rsidRPr="00000000">
        <w:rPr>
          <w:shd w:fill="fafafa" w:val="clear"/>
          <w:rtl w:val="0"/>
        </w:rPr>
        <w:t xml:space="preserve"> - Multiple scholarships ae sponsored through this site by businesses and individuals through the National FFA Foundation. Some scholarships are available to non-FFA members as well. </w:t>
      </w:r>
    </w:p>
    <w:p w:rsidR="00000000" w:rsidDel="00000000" w:rsidP="00000000" w:rsidRDefault="00000000" w:rsidRPr="00000000" w14:paraId="00000027">
      <w:pPr>
        <w:rPr>
          <w:shd w:fill="fafafa" w:val="clear"/>
        </w:rPr>
      </w:pPr>
      <w:r w:rsidDel="00000000" w:rsidR="00000000" w:rsidRPr="00000000">
        <w:rPr>
          <w:rtl w:val="0"/>
        </w:rPr>
      </w:r>
    </w:p>
    <w:p w:rsidR="00000000" w:rsidDel="00000000" w:rsidP="00000000" w:rsidRDefault="00000000" w:rsidRPr="00000000" w14:paraId="00000028">
      <w:pPr>
        <w:rPr>
          <w:shd w:fill="fafafa" w:val="clear"/>
        </w:rPr>
      </w:pPr>
      <w:hyperlink r:id="rId27">
        <w:r w:rsidDel="00000000" w:rsidR="00000000" w:rsidRPr="00000000">
          <w:rPr>
            <w:color w:val="1155cc"/>
            <w:u w:val="single"/>
            <w:shd w:fill="fafafa" w:val="clear"/>
            <w:rtl w:val="0"/>
          </w:rPr>
          <w:t xml:space="preserve">https://www.hawthornbank.com/about-us/community-programs</w:t>
        </w:r>
      </w:hyperlink>
      <w:r w:rsidDel="00000000" w:rsidR="00000000" w:rsidRPr="00000000">
        <w:rPr>
          <w:shd w:fill="fafafa" w:val="clear"/>
          <w:rtl w:val="0"/>
        </w:rPr>
        <w:t xml:space="preserve"> - The Hawthorn Bank of Missouri is offering 4 - $1000 scholarships to seniors who are pursuing a degree in business or finance. You do not have to be a customer of Hawthorn Bank.</w:t>
      </w:r>
    </w:p>
    <w:p w:rsidR="00000000" w:rsidDel="00000000" w:rsidP="00000000" w:rsidRDefault="00000000" w:rsidRPr="00000000" w14:paraId="00000029">
      <w:pPr>
        <w:rPr>
          <w:shd w:fill="fafafa" w:val="clear"/>
        </w:rPr>
      </w:pPr>
      <w:r w:rsidDel="00000000" w:rsidR="00000000" w:rsidRPr="00000000">
        <w:rPr>
          <w:rtl w:val="0"/>
        </w:rPr>
      </w:r>
    </w:p>
    <w:p w:rsidR="00000000" w:rsidDel="00000000" w:rsidP="00000000" w:rsidRDefault="00000000" w:rsidRPr="00000000" w14:paraId="0000002A">
      <w:pPr>
        <w:rPr>
          <w:shd w:fill="fafafa" w:val="clear"/>
        </w:rPr>
      </w:pPr>
      <w:hyperlink r:id="rId28">
        <w:r w:rsidDel="00000000" w:rsidR="00000000" w:rsidRPr="00000000">
          <w:rPr>
            <w:color w:val="1155cc"/>
            <w:u w:val="single"/>
            <w:shd w:fill="fafafa" w:val="clear"/>
            <w:rtl w:val="0"/>
          </w:rPr>
          <w:t xml:space="preserve">http://www.usjcisenate.org/programs/scholarship</w:t>
        </w:r>
      </w:hyperlink>
      <w:r w:rsidDel="00000000" w:rsidR="00000000" w:rsidRPr="00000000">
        <w:rPr>
          <w:shd w:fill="fafafa" w:val="clear"/>
          <w:rtl w:val="0"/>
        </w:rPr>
        <w:t xml:space="preserve"> - Missouri Junior Chamber International Scholarship. Winners will be selected based on academics and leadership aptitude. </w:t>
      </w:r>
    </w:p>
    <w:p w:rsidR="00000000" w:rsidDel="00000000" w:rsidP="00000000" w:rsidRDefault="00000000" w:rsidRPr="00000000" w14:paraId="0000002B">
      <w:pPr>
        <w:rPr>
          <w:shd w:fill="fafafa" w:val="clear"/>
        </w:rPr>
      </w:pPr>
      <w:r w:rsidDel="00000000" w:rsidR="00000000" w:rsidRPr="00000000">
        <w:rPr>
          <w:rtl w:val="0"/>
        </w:rPr>
      </w:r>
    </w:p>
    <w:p w:rsidR="00000000" w:rsidDel="00000000" w:rsidP="00000000" w:rsidRDefault="00000000" w:rsidRPr="00000000" w14:paraId="0000002C">
      <w:pPr>
        <w:rPr>
          <w:shd w:fill="fafafa" w:val="clear"/>
        </w:rPr>
      </w:pPr>
      <w:hyperlink r:id="rId29">
        <w:r w:rsidDel="00000000" w:rsidR="00000000" w:rsidRPr="00000000">
          <w:rPr>
            <w:color w:val="1155cc"/>
            <w:u w:val="single"/>
            <w:shd w:fill="fafafa" w:val="clear"/>
            <w:rtl w:val="0"/>
          </w:rPr>
          <w:t xml:space="preserve">https://dhe.mo.gov/ppc/grants/kidschance.php</w:t>
        </w:r>
      </w:hyperlink>
      <w:r w:rsidDel="00000000" w:rsidR="00000000" w:rsidRPr="00000000">
        <w:rPr>
          <w:shd w:fill="fafafa" w:val="clear"/>
          <w:rtl w:val="0"/>
        </w:rPr>
        <w:t xml:space="preserve"> - For students who have a parent who has been seriously injured or lost in a worker’s comp related accident. </w:t>
      </w:r>
    </w:p>
    <w:p w:rsidR="00000000" w:rsidDel="00000000" w:rsidP="00000000" w:rsidRDefault="00000000" w:rsidRPr="00000000" w14:paraId="0000002D">
      <w:pPr>
        <w:rPr>
          <w:shd w:fill="fafafa" w:val="clear"/>
        </w:rPr>
      </w:pP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after="300" w:line="346.6656" w:lineRule="auto"/>
        <w:rPr>
          <w:color w:val="333333"/>
          <w:shd w:fill="fafafa" w:val="clear"/>
        </w:rPr>
      </w:pPr>
      <w:hyperlink r:id="rId30">
        <w:r w:rsidDel="00000000" w:rsidR="00000000" w:rsidRPr="00000000">
          <w:rPr>
            <w:color w:val="1155cc"/>
            <w:u w:val="single"/>
            <w:shd w:fill="fafafa" w:val="clear"/>
            <w:rtl w:val="0"/>
          </w:rPr>
          <w:t xml:space="preserve">https://www.mensafoundation.org</w:t>
        </w:r>
      </w:hyperlink>
      <w:r w:rsidDel="00000000" w:rsidR="00000000" w:rsidRPr="00000000">
        <w:rPr>
          <w:color w:val="333333"/>
          <w:shd w:fill="fafafa" w:val="clear"/>
          <w:rtl w:val="0"/>
        </w:rPr>
        <w:t xml:space="preserve"> - </w:t>
      </w:r>
      <w:r w:rsidDel="00000000" w:rsidR="00000000" w:rsidRPr="00000000">
        <w:rPr>
          <w:color w:val="333333"/>
          <w:shd w:fill="fafafa" w:val="clear"/>
          <w:rtl w:val="0"/>
        </w:rPr>
        <w:t xml:space="preserve">U.S. applicants must be enrolled in a degree program in an accredited U.S. institution of higher learning during the 2019-20 academic year, and they must submit an application and essay of not more than 550 words explaining their career, academic, and/or vocational goals and how they plan to achieve them. The Foundation begins taking applications on Sept. 15, and the deadline to submit applications is Jan. 15.</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after="300" w:line="346.6656" w:lineRule="auto"/>
        <w:rPr>
          <w:color w:val="333333"/>
          <w:shd w:fill="fafafa" w:val="clear"/>
        </w:rPr>
      </w:pPr>
      <w:hyperlink r:id="rId31">
        <w:r w:rsidDel="00000000" w:rsidR="00000000" w:rsidRPr="00000000">
          <w:rPr>
            <w:color w:val="1155cc"/>
            <w:u w:val="single"/>
            <w:shd w:fill="fafafa" w:val="clear"/>
            <w:rtl w:val="0"/>
          </w:rPr>
          <w:t xml:space="preserve">https://www.mobankers.com/</w:t>
        </w:r>
      </w:hyperlink>
      <w:r w:rsidDel="00000000" w:rsidR="00000000" w:rsidRPr="00000000">
        <w:rPr>
          <w:color w:val="333333"/>
          <w:shd w:fill="fafafa" w:val="clear"/>
          <w:rtl w:val="0"/>
        </w:rPr>
        <w:t xml:space="preserve"> - Available for seniors planning to major in banking related fields.</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after="300" w:line="346.6656" w:lineRule="auto"/>
        <w:rPr/>
      </w:pPr>
      <w:hyperlink r:id="rId32">
        <w:r w:rsidDel="00000000" w:rsidR="00000000" w:rsidRPr="00000000">
          <w:rPr>
            <w:color w:val="1155cc"/>
            <w:u w:val="single"/>
            <w:shd w:fill="fafafa" w:val="clear"/>
            <w:rtl w:val="0"/>
          </w:rPr>
          <w:t xml:space="preserve">https://www.mocattle.org/scholarshipprogram.aspx</w:t>
        </w:r>
      </w:hyperlink>
      <w:r w:rsidDel="00000000" w:rsidR="00000000" w:rsidRPr="00000000">
        <w:rPr>
          <w:color w:val="333333"/>
          <w:shd w:fill="fafafa" w:val="clear"/>
          <w:rtl w:val="0"/>
        </w:rPr>
        <w:t xml:space="preserve"> - </w:t>
      </w:r>
      <w:r w:rsidDel="00000000" w:rsidR="00000000" w:rsidRPr="00000000">
        <w:rPr>
          <w:rtl w:val="0"/>
        </w:rPr>
        <w:t xml:space="preserve">Each scholarship recipient receives $1000 to forward their educational experience. </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after="300" w:line="346.6656" w:lineRule="auto"/>
        <w:rPr>
          <w:color w:val="444444"/>
        </w:rPr>
      </w:pPr>
      <w:hyperlink r:id="rId33">
        <w:r w:rsidDel="00000000" w:rsidR="00000000" w:rsidRPr="00000000">
          <w:rPr>
            <w:color w:val="1155cc"/>
            <w:u w:val="single"/>
            <w:rtl w:val="0"/>
          </w:rPr>
          <w:t xml:space="preserve">http://www.mocorn.org/resources/education/scholarships/</w:t>
        </w:r>
      </w:hyperlink>
      <w:r w:rsidDel="00000000" w:rsidR="00000000" w:rsidRPr="00000000">
        <w:rPr>
          <w:rtl w:val="0"/>
        </w:rPr>
        <w:t xml:space="preserve"> - </w:t>
      </w:r>
      <w:r w:rsidDel="00000000" w:rsidR="00000000" w:rsidRPr="00000000">
        <w:rPr>
          <w:color w:val="444444"/>
          <w:rtl w:val="0"/>
        </w:rPr>
        <w:t xml:space="preserve">High school applicants must be Missouri residents from a Missouri farm or rural area. They must also plan to attend a two-year or four-year Missouri college or university and major in agronomy or related field. The scholarship funds will apply toward the freshman year of college expenses for high school senior winners.</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after="300" w:line="346.6656" w:lineRule="auto"/>
        <w:rPr>
          <w:color w:val="444444"/>
        </w:rPr>
      </w:pPr>
      <w:hyperlink r:id="rId34">
        <w:r w:rsidDel="00000000" w:rsidR="00000000" w:rsidRPr="00000000">
          <w:rPr>
            <w:color w:val="1155cc"/>
            <w:u w:val="single"/>
            <w:rtl w:val="0"/>
          </w:rPr>
          <w:t xml:space="preserve">http://mief.org/</w:t>
        </w:r>
      </w:hyperlink>
      <w:r w:rsidDel="00000000" w:rsidR="00000000" w:rsidRPr="00000000">
        <w:rPr>
          <w:color w:val="444444"/>
          <w:rtl w:val="0"/>
        </w:rPr>
        <w:t xml:space="preserve"> - Available to students pursuing an insurance, risk management, or actuarial science course of study. </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after="300" w:line="346.6656" w:lineRule="auto"/>
        <w:rPr>
          <w:color w:val="444444"/>
        </w:rPr>
      </w:pPr>
      <w:hyperlink r:id="rId35">
        <w:r w:rsidDel="00000000" w:rsidR="00000000" w:rsidRPr="00000000">
          <w:rPr>
            <w:color w:val="1155cc"/>
            <w:u w:val="single"/>
            <w:rtl w:val="0"/>
          </w:rPr>
          <w:t xml:space="preserve">http://www.mopork.com/youth/youth-pork-ambassador-program/</w:t>
        </w:r>
      </w:hyperlink>
      <w:r w:rsidDel="00000000" w:rsidR="00000000" w:rsidRPr="00000000">
        <w:rPr>
          <w:color w:val="444444"/>
          <w:rtl w:val="0"/>
        </w:rPr>
        <w:t xml:space="preserve"> - Scholarship will be given to a student who is involved in the pork industry or has a parent involved in the industry. </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after="300" w:line="360" w:lineRule="auto"/>
        <w:rPr>
          <w:color w:val="444444"/>
        </w:rPr>
      </w:pPr>
      <w:hyperlink r:id="rId36">
        <w:r w:rsidDel="00000000" w:rsidR="00000000" w:rsidRPr="00000000">
          <w:rPr>
            <w:color w:val="1155cc"/>
            <w:u w:val="single"/>
            <w:rtl w:val="0"/>
          </w:rPr>
          <w:t xml:space="preserve">https://mst.academicworks.com/opportunities/17019</w:t>
        </w:r>
      </w:hyperlink>
      <w:r w:rsidDel="00000000" w:rsidR="00000000" w:rsidRPr="00000000">
        <w:rPr>
          <w:color w:val="444444"/>
          <w:rtl w:val="0"/>
        </w:rPr>
        <w:t xml:space="preserve"> - </w:t>
      </w:r>
      <w:r w:rsidDel="00000000" w:rsidR="00000000" w:rsidRPr="00000000">
        <w:rPr>
          <w:color w:val="444444"/>
          <w:rtl w:val="0"/>
        </w:rPr>
        <w:t xml:space="preserve">A scholarship awarded to five incoming freshmen at Missouri S&amp;T by the Missouri Gamma Chapter of Sigma Phi Epsilon who exhibit both a sound mind and a sound body.</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after="300" w:line="360" w:lineRule="auto"/>
        <w:rPr>
          <w:color w:val="444444"/>
        </w:rPr>
      </w:pPr>
      <w:hyperlink r:id="rId37">
        <w:r w:rsidDel="00000000" w:rsidR="00000000" w:rsidRPr="00000000">
          <w:rPr>
            <w:color w:val="1155cc"/>
            <w:u w:val="single"/>
            <w:rtl w:val="0"/>
          </w:rPr>
          <w:t xml:space="preserve">https://www.mocpa.org/</w:t>
        </w:r>
      </w:hyperlink>
      <w:r w:rsidDel="00000000" w:rsidR="00000000" w:rsidRPr="00000000">
        <w:rPr>
          <w:color w:val="444444"/>
          <w:rtl w:val="0"/>
        </w:rPr>
        <w:t xml:space="preserve"> - High school seniors are eligible to receive $500 toward their college education. If you will be declaring a major in accounting visit this website for an online application. </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after="300" w:line="360" w:lineRule="auto"/>
        <w:rPr>
          <w:color w:val="444444"/>
        </w:rPr>
      </w:pPr>
      <w:hyperlink r:id="rId38">
        <w:r w:rsidDel="00000000" w:rsidR="00000000" w:rsidRPr="00000000">
          <w:rPr>
            <w:color w:val="1155cc"/>
            <w:u w:val="single"/>
            <w:rtl w:val="0"/>
          </w:rPr>
          <w:t xml:space="preserve">https://www.nassp.org/recognition/student-awards/</w:t>
        </w:r>
      </w:hyperlink>
      <w:r w:rsidDel="00000000" w:rsidR="00000000" w:rsidRPr="00000000">
        <w:rPr>
          <w:color w:val="444444"/>
          <w:rtl w:val="0"/>
        </w:rPr>
        <w:t xml:space="preserve"> - Scholarships will be awarded to outstanding student leaders across the country </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after="300" w:line="360" w:lineRule="auto"/>
        <w:rPr>
          <w:color w:val="444444"/>
        </w:rPr>
      </w:pPr>
      <w:hyperlink r:id="rId39">
        <w:r w:rsidDel="00000000" w:rsidR="00000000" w:rsidRPr="00000000">
          <w:rPr>
            <w:color w:val="1155cc"/>
            <w:u w:val="single"/>
            <w:rtl w:val="0"/>
          </w:rPr>
          <w:t xml:space="preserve">https://www.nfo.org/scholarships/default.aspx</w:t>
        </w:r>
      </w:hyperlink>
      <w:r w:rsidDel="00000000" w:rsidR="00000000" w:rsidRPr="00000000">
        <w:rPr>
          <w:color w:val="444444"/>
          <w:rtl w:val="0"/>
        </w:rPr>
        <w:t xml:space="preserve"> - Available to students planning on majoring in an agriculture related field. </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after="300" w:line="360" w:lineRule="auto"/>
        <w:rPr>
          <w:color w:val="666666"/>
          <w:highlight w:val="white"/>
        </w:rPr>
      </w:pPr>
      <w:hyperlink r:id="rId40">
        <w:r w:rsidDel="00000000" w:rsidR="00000000" w:rsidRPr="00000000">
          <w:rPr>
            <w:color w:val="1155cc"/>
            <w:u w:val="single"/>
            <w:rtl w:val="0"/>
          </w:rPr>
          <w:t xml:space="preserve">https://g2overachievers.com/enter/</w:t>
        </w:r>
      </w:hyperlink>
      <w:r w:rsidDel="00000000" w:rsidR="00000000" w:rsidRPr="00000000">
        <w:rPr>
          <w:color w:val="444444"/>
          <w:rtl w:val="0"/>
        </w:rPr>
        <w:t xml:space="preserve"> - </w:t>
      </w:r>
      <w:r w:rsidDel="00000000" w:rsidR="00000000" w:rsidRPr="00000000">
        <w:rPr>
          <w:color w:val="666666"/>
          <w:highlight w:val="white"/>
          <w:rtl w:val="0"/>
        </w:rPr>
        <w:t xml:space="preserve">Pilot Pen is continuing the G2 Overachievers Student Grant designed to reward and celebrate one exceptional young scholar (aged 13 to 19, in middle school or high school) who is making a difference in others’ lives outside of the classroom. </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after="300" w:line="360" w:lineRule="auto"/>
        <w:rPr>
          <w:color w:val="666666"/>
          <w:highlight w:val="white"/>
        </w:rPr>
      </w:pPr>
      <w:hyperlink r:id="rId41">
        <w:r w:rsidDel="00000000" w:rsidR="00000000" w:rsidRPr="00000000">
          <w:rPr>
            <w:color w:val="1155cc"/>
            <w:highlight w:val="white"/>
            <w:u w:val="single"/>
            <w:rtl w:val="0"/>
          </w:rPr>
          <w:t xml:space="preserve">http://www.opaafood.com/index.php/parents-a-students/scholarships</w:t>
        </w:r>
      </w:hyperlink>
      <w:r w:rsidDel="00000000" w:rsidR="00000000" w:rsidRPr="00000000">
        <w:rPr>
          <w:color w:val="666666"/>
          <w:highlight w:val="white"/>
          <w:rtl w:val="0"/>
        </w:rPr>
        <w:t xml:space="preserve"> - $1000 scholarship to a high school graduate. </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after="300" w:line="360" w:lineRule="auto"/>
        <w:rPr>
          <w:color w:val="666666"/>
          <w:highlight w:val="white"/>
        </w:rPr>
      </w:pPr>
      <w:hyperlink r:id="rId42">
        <w:r w:rsidDel="00000000" w:rsidR="00000000" w:rsidRPr="00000000">
          <w:rPr>
            <w:color w:val="1155cc"/>
            <w:highlight w:val="white"/>
            <w:u w:val="single"/>
            <w:rtl w:val="0"/>
          </w:rPr>
          <w:t xml:space="preserve">http://www.moswcs.org/scholarship-and-awards/</w:t>
        </w:r>
      </w:hyperlink>
      <w:r w:rsidDel="00000000" w:rsidR="00000000" w:rsidRPr="00000000">
        <w:rPr>
          <w:color w:val="666666"/>
          <w:highlight w:val="white"/>
          <w:rtl w:val="0"/>
        </w:rPr>
        <w:t xml:space="preserve"> - Scholarship for those planning on majoring in a conservation or natural resources related field. </w:t>
      </w:r>
      <w:r w:rsidDel="00000000" w:rsidR="00000000" w:rsidRPr="00000000">
        <w:rPr>
          <w:rtl w:val="0"/>
        </w:rPr>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after="300" w:line="346.6656" w:lineRule="auto"/>
        <w:rPr>
          <w:color w:val="444444"/>
        </w:rPr>
      </w:pPr>
      <w:r w:rsidDel="00000000" w:rsidR="00000000" w:rsidRPr="00000000">
        <w:rPr>
          <w:rtl w:val="0"/>
        </w:rPr>
      </w:r>
    </w:p>
    <w:p w:rsidR="00000000" w:rsidDel="00000000" w:rsidP="00000000" w:rsidRDefault="00000000" w:rsidRPr="00000000" w14:paraId="0000003C">
      <w:pPr>
        <w:rPr>
          <w:color w:val="777777"/>
          <w:shd w:fill="fafafa" w:val="clear"/>
        </w:rPr>
      </w:pPr>
      <w:r w:rsidDel="00000000" w:rsidR="00000000" w:rsidRPr="00000000">
        <w:rPr>
          <w:rtl w:val="0"/>
        </w:rPr>
      </w:r>
    </w:p>
    <w:p w:rsidR="00000000" w:rsidDel="00000000" w:rsidP="00000000" w:rsidRDefault="00000000" w:rsidRPr="00000000" w14:paraId="0000003D">
      <w:pPr>
        <w:rPr>
          <w:color w:val="777777"/>
          <w:shd w:fill="fafafa" w:val="clear"/>
        </w:rPr>
      </w:pPr>
      <w:r w:rsidDel="00000000" w:rsidR="00000000" w:rsidRPr="00000000">
        <w:rPr>
          <w:rtl w:val="0"/>
        </w:rPr>
      </w:r>
    </w:p>
    <w:p w:rsidR="00000000" w:rsidDel="00000000" w:rsidP="00000000" w:rsidRDefault="00000000" w:rsidRPr="00000000" w14:paraId="0000003E">
      <w:pPr>
        <w:rPr>
          <w:color w:val="777777"/>
          <w:shd w:fill="fafafa" w:val="clear"/>
        </w:rPr>
      </w:pPr>
      <w:r w:rsidDel="00000000" w:rsidR="00000000" w:rsidRPr="00000000">
        <w:rPr>
          <w:rtl w:val="0"/>
        </w:rPr>
      </w:r>
    </w:p>
    <w:p w:rsidR="00000000" w:rsidDel="00000000" w:rsidP="00000000" w:rsidRDefault="00000000" w:rsidRPr="00000000" w14:paraId="0000003F">
      <w:pPr>
        <w:rPr>
          <w:color w:val="777777"/>
          <w:shd w:fill="fafafa" w:val="clea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g2overachievers.com/enter/" TargetMode="External"/><Relationship Id="rId20" Type="http://schemas.openxmlformats.org/officeDocument/2006/relationships/hyperlink" Target="https://christianconnector.com/index.cfm" TargetMode="External"/><Relationship Id="rId42" Type="http://schemas.openxmlformats.org/officeDocument/2006/relationships/hyperlink" Target="http://www.moswcs.org/scholarship-and-awards/" TargetMode="External"/><Relationship Id="rId41" Type="http://schemas.openxmlformats.org/officeDocument/2006/relationships/hyperlink" Target="http://www.opaafood.com/index.php/parents-a-students/scholarships" TargetMode="External"/><Relationship Id="rId22" Type="http://schemas.openxmlformats.org/officeDocument/2006/relationships/hyperlink" Target="https://www.deca.org/high-school-programs/scholarships/" TargetMode="External"/><Relationship Id="rId21" Type="http://schemas.openxmlformats.org/officeDocument/2006/relationships/hyperlink" Target="https://www.dar.org/national-society/scholarships" TargetMode="External"/><Relationship Id="rId24" Type="http://schemas.openxmlformats.org/officeDocument/2006/relationships/hyperlink" Target="http://www.elks.org/scholars/scholarships/mvs.cfm" TargetMode="External"/><Relationship Id="rId23" Type="http://schemas.openxmlformats.org/officeDocument/2006/relationships/hyperlink" Target="https://www.moarkkiwanis.net/Page/2417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tudentscholarships.org" TargetMode="External"/><Relationship Id="rId26" Type="http://schemas.openxmlformats.org/officeDocument/2006/relationships/hyperlink" Target="https://www.ffa.org/localengagement/scholarships/" TargetMode="External"/><Relationship Id="rId25" Type="http://schemas.openxmlformats.org/officeDocument/2006/relationships/hyperlink" Target="https://www.empoweredtoserve.org/index.php/mlk-national-day-of-service-short/empowered-to-serve-scholars-its-time-to-apply/" TargetMode="External"/><Relationship Id="rId28" Type="http://schemas.openxmlformats.org/officeDocument/2006/relationships/hyperlink" Target="http://www.usjcisenate.org/programs/scholarship" TargetMode="External"/><Relationship Id="rId27" Type="http://schemas.openxmlformats.org/officeDocument/2006/relationships/hyperlink" Target="https://www.hawthornbank.com/about-us/community-programs" TargetMode="External"/><Relationship Id="rId5" Type="http://schemas.openxmlformats.org/officeDocument/2006/relationships/styles" Target="styles.xml"/><Relationship Id="rId6" Type="http://schemas.openxmlformats.org/officeDocument/2006/relationships/hyperlink" Target="http://www.scholarsapply.org" TargetMode="External"/><Relationship Id="rId29" Type="http://schemas.openxmlformats.org/officeDocument/2006/relationships/hyperlink" Target="https://dhe.mo.gov/ppc/grants/kidschance.php" TargetMode="External"/><Relationship Id="rId7" Type="http://schemas.openxmlformats.org/officeDocument/2006/relationships/hyperlink" Target="http://www.scholarships.com" TargetMode="External"/><Relationship Id="rId8" Type="http://schemas.openxmlformats.org/officeDocument/2006/relationships/hyperlink" Target="http://www.fastweb.com" TargetMode="External"/><Relationship Id="rId31" Type="http://schemas.openxmlformats.org/officeDocument/2006/relationships/hyperlink" Target="https://www.mobankers.com/" TargetMode="External"/><Relationship Id="rId30" Type="http://schemas.openxmlformats.org/officeDocument/2006/relationships/hyperlink" Target="https://www.mensafoundation.org" TargetMode="External"/><Relationship Id="rId11" Type="http://schemas.openxmlformats.org/officeDocument/2006/relationships/hyperlink" Target="http://cfozarks.org/" TargetMode="External"/><Relationship Id="rId33" Type="http://schemas.openxmlformats.org/officeDocument/2006/relationships/hyperlink" Target="http://www.mocorn.org/resources/education/scholarships/" TargetMode="External"/><Relationship Id="rId10" Type="http://schemas.openxmlformats.org/officeDocument/2006/relationships/hyperlink" Target="http://www.meritaid.com" TargetMode="External"/><Relationship Id="rId32" Type="http://schemas.openxmlformats.org/officeDocument/2006/relationships/hyperlink" Target="https://www.mocattle.org/scholarshipprogram.aspx" TargetMode="External"/><Relationship Id="rId13" Type="http://schemas.openxmlformats.org/officeDocument/2006/relationships/hyperlink" Target="http://www.afrotc.com" TargetMode="External"/><Relationship Id="rId35" Type="http://schemas.openxmlformats.org/officeDocument/2006/relationships/hyperlink" Target="http://www.mopork.com/youth/youth-pork-ambassador-program/" TargetMode="External"/><Relationship Id="rId12" Type="http://schemas.openxmlformats.org/officeDocument/2006/relationships/hyperlink" Target="https://dhe.mo.gov/ppc/grants/" TargetMode="External"/><Relationship Id="rId34" Type="http://schemas.openxmlformats.org/officeDocument/2006/relationships/hyperlink" Target="http://mief.org/" TargetMode="External"/><Relationship Id="rId15" Type="http://schemas.openxmlformats.org/officeDocument/2006/relationships/hyperlink" Target="https://www.legion.org/scholarships" TargetMode="External"/><Relationship Id="rId37" Type="http://schemas.openxmlformats.org/officeDocument/2006/relationships/hyperlink" Target="https://www.mocpa.org/" TargetMode="External"/><Relationship Id="rId14" Type="http://schemas.openxmlformats.org/officeDocument/2006/relationships/hyperlink" Target="https://www.afsascholarship.org/" TargetMode="External"/><Relationship Id="rId36" Type="http://schemas.openxmlformats.org/officeDocument/2006/relationships/hyperlink" Target="https://mst.academicworks.com/opportunities/17019" TargetMode="External"/><Relationship Id="rId17" Type="http://schemas.openxmlformats.org/officeDocument/2006/relationships/hyperlink" Target="https://www.agacgfm.org/scholarships" TargetMode="External"/><Relationship Id="rId39" Type="http://schemas.openxmlformats.org/officeDocument/2006/relationships/hyperlink" Target="https://www.nfo.org/scholarships/default.aspx" TargetMode="External"/><Relationship Id="rId16" Type="http://schemas.openxmlformats.org/officeDocument/2006/relationships/hyperlink" Target="https://www.archcitygranite.com/scholarship/" TargetMode="External"/><Relationship Id="rId38" Type="http://schemas.openxmlformats.org/officeDocument/2006/relationships/hyperlink" Target="https://www.nassp.org/recognition/student-awards/" TargetMode="External"/><Relationship Id="rId19" Type="http://schemas.openxmlformats.org/officeDocument/2006/relationships/hyperlink" Target="http://www.citizensmemorial.com/professionals/careers/medical-excellence.html" TargetMode="External"/><Relationship Id="rId18" Type="http://schemas.openxmlformats.org/officeDocument/2006/relationships/hyperlink" Target="https://dhe.mo.gov/ppc/grants/brightfligh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