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54" w:rsidRPr="001A1651" w:rsidRDefault="00F14054" w:rsidP="00F14054">
      <w:pPr>
        <w:pStyle w:val="NoSpacing"/>
        <w:jc w:val="center"/>
        <w:rPr>
          <w:b/>
        </w:rPr>
      </w:pPr>
      <w:r w:rsidRPr="001A1651">
        <w:rPr>
          <w:b/>
        </w:rPr>
        <w:t>Booneville School District</w:t>
      </w:r>
    </w:p>
    <w:p w:rsidR="00F14054" w:rsidRPr="001A1651" w:rsidRDefault="00F14054" w:rsidP="00F14054">
      <w:pPr>
        <w:pStyle w:val="NoSpacing"/>
        <w:jc w:val="center"/>
        <w:rPr>
          <w:b/>
        </w:rPr>
      </w:pPr>
      <w:r w:rsidRPr="001A1651">
        <w:rPr>
          <w:b/>
        </w:rPr>
        <w:t>School Board Meeting</w:t>
      </w:r>
    </w:p>
    <w:p w:rsidR="00F14054" w:rsidRPr="001A1651" w:rsidRDefault="00F14054" w:rsidP="00F14054">
      <w:pPr>
        <w:pStyle w:val="NoSpacing"/>
        <w:jc w:val="center"/>
        <w:rPr>
          <w:b/>
        </w:rPr>
      </w:pPr>
      <w:r>
        <w:rPr>
          <w:b/>
        </w:rPr>
        <w:t xml:space="preserve">October </w:t>
      </w:r>
      <w:r>
        <w:rPr>
          <w:b/>
        </w:rPr>
        <w:t>9, 2018</w:t>
      </w:r>
    </w:p>
    <w:p w:rsidR="00F14054" w:rsidRDefault="00F14054" w:rsidP="00F14054">
      <w:pPr>
        <w:pStyle w:val="NoSpacing"/>
        <w:jc w:val="center"/>
      </w:pPr>
    </w:p>
    <w:p w:rsidR="00F14054" w:rsidRDefault="00F14054" w:rsidP="00F14054"/>
    <w:p w:rsidR="00F14054" w:rsidRPr="00A2689C" w:rsidRDefault="00F14054" w:rsidP="00F14054">
      <w:pPr>
        <w:pStyle w:val="NoSpacing"/>
        <w:jc w:val="both"/>
        <w:rPr>
          <w:sz w:val="23"/>
          <w:szCs w:val="23"/>
        </w:rPr>
      </w:pPr>
      <w:r w:rsidRPr="00A2689C">
        <w:rPr>
          <w:sz w:val="23"/>
          <w:szCs w:val="23"/>
        </w:rPr>
        <w:t xml:space="preserve">The Booneville School Board met at </w:t>
      </w:r>
      <w:r>
        <w:rPr>
          <w:sz w:val="23"/>
          <w:szCs w:val="23"/>
        </w:rPr>
        <w:t>5:30</w:t>
      </w:r>
      <w:r w:rsidRPr="00A2689C">
        <w:rPr>
          <w:sz w:val="23"/>
          <w:szCs w:val="23"/>
        </w:rPr>
        <w:t xml:space="preserve"> P.M. </w:t>
      </w:r>
      <w:r>
        <w:rPr>
          <w:sz w:val="23"/>
          <w:szCs w:val="23"/>
        </w:rPr>
        <w:t xml:space="preserve">in the board room of the administration office </w:t>
      </w:r>
      <w:r w:rsidRPr="00A2689C">
        <w:rPr>
          <w:sz w:val="23"/>
          <w:szCs w:val="23"/>
        </w:rPr>
        <w:t xml:space="preserve">on Tuesday October </w:t>
      </w:r>
      <w:r>
        <w:rPr>
          <w:sz w:val="23"/>
          <w:szCs w:val="23"/>
        </w:rPr>
        <w:t>9</w:t>
      </w:r>
      <w:r w:rsidRPr="00A2689C">
        <w:rPr>
          <w:sz w:val="23"/>
          <w:szCs w:val="23"/>
        </w:rPr>
        <w:t>, 201</w:t>
      </w:r>
      <w:r>
        <w:rPr>
          <w:sz w:val="23"/>
          <w:szCs w:val="23"/>
        </w:rPr>
        <w:t>8</w:t>
      </w:r>
      <w:r w:rsidRPr="00A2689C">
        <w:rPr>
          <w:sz w:val="23"/>
          <w:szCs w:val="23"/>
        </w:rPr>
        <w:t xml:space="preserve"> for the Annual Report </w:t>
      </w:r>
      <w:proofErr w:type="gramStart"/>
      <w:r w:rsidRPr="00A2689C">
        <w:rPr>
          <w:sz w:val="23"/>
          <w:szCs w:val="23"/>
        </w:rPr>
        <w:t>To The</w:t>
      </w:r>
      <w:proofErr w:type="gramEnd"/>
      <w:r w:rsidRPr="00A2689C">
        <w:rPr>
          <w:sz w:val="23"/>
          <w:szCs w:val="23"/>
        </w:rPr>
        <w:t xml:space="preserve"> Public.  </w:t>
      </w:r>
    </w:p>
    <w:p w:rsidR="00F14054" w:rsidRPr="00A2689C" w:rsidRDefault="00F14054" w:rsidP="00F14054">
      <w:pPr>
        <w:pStyle w:val="NoSpacing"/>
        <w:jc w:val="both"/>
        <w:rPr>
          <w:sz w:val="23"/>
          <w:szCs w:val="23"/>
        </w:rPr>
      </w:pPr>
    </w:p>
    <w:p w:rsidR="00F14054" w:rsidRDefault="00F14054" w:rsidP="00F14054">
      <w:pPr>
        <w:pStyle w:val="NoSpacing"/>
        <w:jc w:val="both"/>
        <w:rPr>
          <w:sz w:val="23"/>
          <w:szCs w:val="23"/>
        </w:rPr>
      </w:pPr>
      <w:r w:rsidRPr="00A2689C">
        <w:rPr>
          <w:sz w:val="23"/>
          <w:szCs w:val="23"/>
        </w:rPr>
        <w:t xml:space="preserve">In attendance were </w:t>
      </w:r>
      <w:r>
        <w:rPr>
          <w:sz w:val="23"/>
          <w:szCs w:val="23"/>
        </w:rPr>
        <w:t>Eric Jones</w:t>
      </w:r>
      <w:r w:rsidRPr="00A2689C">
        <w:rPr>
          <w:sz w:val="23"/>
          <w:szCs w:val="23"/>
        </w:rPr>
        <w:t>, presiding officer</w:t>
      </w:r>
      <w:r>
        <w:rPr>
          <w:sz w:val="23"/>
          <w:szCs w:val="23"/>
        </w:rPr>
        <w:t>;</w:t>
      </w:r>
      <w:r w:rsidRPr="00A2689C">
        <w:rPr>
          <w:sz w:val="23"/>
          <w:szCs w:val="23"/>
        </w:rPr>
        <w:t xml:space="preserve"> </w:t>
      </w:r>
      <w:r>
        <w:rPr>
          <w:sz w:val="23"/>
          <w:szCs w:val="23"/>
        </w:rPr>
        <w:t>Dustin Garrett</w:t>
      </w:r>
      <w:r w:rsidRPr="00A2689C">
        <w:rPr>
          <w:sz w:val="23"/>
          <w:szCs w:val="23"/>
        </w:rPr>
        <w:t xml:space="preserve">, Bobby Haynes, Andy Napier, </w:t>
      </w:r>
      <w:r>
        <w:rPr>
          <w:sz w:val="23"/>
          <w:szCs w:val="23"/>
        </w:rPr>
        <w:t>Jane Woolley</w:t>
      </w:r>
      <w:r>
        <w:rPr>
          <w:sz w:val="23"/>
          <w:szCs w:val="23"/>
        </w:rPr>
        <w:t>, Tyson Washburn</w:t>
      </w:r>
      <w:r w:rsidRPr="00A2689C">
        <w:rPr>
          <w:sz w:val="23"/>
          <w:szCs w:val="23"/>
        </w:rPr>
        <w:t xml:space="preserve"> and Superintendent </w:t>
      </w:r>
      <w:r>
        <w:rPr>
          <w:sz w:val="23"/>
          <w:szCs w:val="23"/>
        </w:rPr>
        <w:t>Trent Goff</w:t>
      </w:r>
      <w:r w:rsidRPr="00A2689C">
        <w:rPr>
          <w:sz w:val="23"/>
          <w:szCs w:val="23"/>
        </w:rPr>
        <w:t>.</w:t>
      </w:r>
      <w:r>
        <w:rPr>
          <w:sz w:val="23"/>
          <w:szCs w:val="23"/>
        </w:rPr>
        <w:t xml:space="preserve">  Absent was board member Todd Tatum. </w:t>
      </w:r>
      <w:r w:rsidRPr="00A2689C">
        <w:rPr>
          <w:sz w:val="23"/>
          <w:szCs w:val="23"/>
        </w:rPr>
        <w:t xml:space="preserve">  </w:t>
      </w:r>
    </w:p>
    <w:p w:rsidR="00F14054" w:rsidRPr="00A2689C" w:rsidRDefault="00F14054" w:rsidP="00F14054">
      <w:pPr>
        <w:pStyle w:val="NoSpacing"/>
        <w:jc w:val="both"/>
        <w:rPr>
          <w:sz w:val="23"/>
          <w:szCs w:val="23"/>
        </w:rPr>
      </w:pPr>
    </w:p>
    <w:p w:rsidR="00F14054" w:rsidRDefault="00F14054" w:rsidP="00F14054">
      <w:pPr>
        <w:pStyle w:val="NoSpacing"/>
        <w:jc w:val="both"/>
        <w:rPr>
          <w:sz w:val="23"/>
          <w:szCs w:val="23"/>
        </w:rPr>
      </w:pPr>
      <w:r w:rsidRPr="00A2689C">
        <w:rPr>
          <w:sz w:val="23"/>
          <w:szCs w:val="23"/>
        </w:rPr>
        <w:t xml:space="preserve">District test scores for the </w:t>
      </w:r>
      <w:r>
        <w:rPr>
          <w:sz w:val="23"/>
          <w:szCs w:val="23"/>
        </w:rPr>
        <w:t>1</w:t>
      </w:r>
      <w:r>
        <w:rPr>
          <w:sz w:val="23"/>
          <w:szCs w:val="23"/>
        </w:rPr>
        <w:t>7</w:t>
      </w:r>
      <w:r>
        <w:rPr>
          <w:sz w:val="23"/>
          <w:szCs w:val="23"/>
        </w:rPr>
        <w:t>-1</w:t>
      </w:r>
      <w:r>
        <w:rPr>
          <w:sz w:val="23"/>
          <w:szCs w:val="23"/>
        </w:rPr>
        <w:t>8</w:t>
      </w:r>
      <w:r w:rsidRPr="00A2689C">
        <w:rPr>
          <w:sz w:val="23"/>
          <w:szCs w:val="23"/>
        </w:rPr>
        <w:t xml:space="preserve"> school year were presented by Mrs. </w:t>
      </w:r>
      <w:proofErr w:type="spellStart"/>
      <w:r w:rsidRPr="00A2689C">
        <w:rPr>
          <w:sz w:val="23"/>
          <w:szCs w:val="23"/>
        </w:rPr>
        <w:t>Laina</w:t>
      </w:r>
      <w:proofErr w:type="spellEnd"/>
      <w:r w:rsidRPr="00A2689C">
        <w:rPr>
          <w:sz w:val="23"/>
          <w:szCs w:val="23"/>
        </w:rPr>
        <w:t xml:space="preserve"> Holt. </w:t>
      </w:r>
    </w:p>
    <w:p w:rsidR="00F14054" w:rsidRPr="00A2689C" w:rsidRDefault="00F14054" w:rsidP="00F14054">
      <w:pPr>
        <w:pStyle w:val="NoSpacing"/>
        <w:jc w:val="both"/>
        <w:rPr>
          <w:sz w:val="23"/>
          <w:szCs w:val="23"/>
        </w:rPr>
      </w:pPr>
    </w:p>
    <w:p w:rsidR="00F14054" w:rsidRDefault="00F14054" w:rsidP="00F14054">
      <w:pPr>
        <w:pStyle w:val="NoSpacing"/>
        <w:jc w:val="both"/>
        <w:rPr>
          <w:sz w:val="23"/>
          <w:szCs w:val="23"/>
        </w:rPr>
      </w:pPr>
      <w:r w:rsidRPr="00A2689C">
        <w:rPr>
          <w:sz w:val="23"/>
          <w:szCs w:val="23"/>
        </w:rPr>
        <w:t xml:space="preserve">The Elementary School Report was presented by Mrs. </w:t>
      </w:r>
      <w:proofErr w:type="spellStart"/>
      <w:r w:rsidRPr="00A2689C">
        <w:rPr>
          <w:sz w:val="23"/>
          <w:szCs w:val="23"/>
        </w:rPr>
        <w:t>Jyme</w:t>
      </w:r>
      <w:proofErr w:type="spellEnd"/>
      <w:r w:rsidRPr="00A2689C">
        <w:rPr>
          <w:sz w:val="23"/>
          <w:szCs w:val="23"/>
        </w:rPr>
        <w:t xml:space="preserve"> Beth </w:t>
      </w:r>
      <w:proofErr w:type="spellStart"/>
      <w:r w:rsidRPr="00A2689C">
        <w:rPr>
          <w:sz w:val="23"/>
          <w:szCs w:val="23"/>
        </w:rPr>
        <w:t>Diffee</w:t>
      </w:r>
      <w:proofErr w:type="spellEnd"/>
      <w:r w:rsidRPr="00A2689C">
        <w:rPr>
          <w:sz w:val="23"/>
          <w:szCs w:val="23"/>
        </w:rPr>
        <w:t xml:space="preserve">. </w:t>
      </w:r>
    </w:p>
    <w:p w:rsidR="00F14054" w:rsidRPr="00A2689C" w:rsidRDefault="00F14054" w:rsidP="00F14054">
      <w:pPr>
        <w:pStyle w:val="NoSpacing"/>
        <w:jc w:val="both"/>
        <w:rPr>
          <w:sz w:val="23"/>
          <w:szCs w:val="23"/>
        </w:rPr>
      </w:pPr>
    </w:p>
    <w:p w:rsidR="00F14054" w:rsidRDefault="00F14054" w:rsidP="00F14054">
      <w:pPr>
        <w:pStyle w:val="NoSpacing"/>
        <w:jc w:val="both"/>
        <w:rPr>
          <w:sz w:val="23"/>
          <w:szCs w:val="23"/>
        </w:rPr>
      </w:pPr>
      <w:r w:rsidRPr="00A2689C">
        <w:rPr>
          <w:sz w:val="23"/>
          <w:szCs w:val="23"/>
        </w:rPr>
        <w:t xml:space="preserve">The Junior High School </w:t>
      </w:r>
      <w:r>
        <w:rPr>
          <w:sz w:val="23"/>
          <w:szCs w:val="23"/>
        </w:rPr>
        <w:t>Report was</w:t>
      </w:r>
      <w:r w:rsidRPr="00A2689C">
        <w:rPr>
          <w:sz w:val="23"/>
          <w:szCs w:val="23"/>
        </w:rPr>
        <w:t xml:space="preserve"> presented by Mr. Josh Walker.</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 xml:space="preserve">The Senior High School Report was presented by Mrs. Amy Goers. </w:t>
      </w:r>
    </w:p>
    <w:p w:rsidR="00F14054" w:rsidRPr="00A2689C" w:rsidRDefault="00F14054" w:rsidP="00F14054">
      <w:pPr>
        <w:pStyle w:val="NoSpacing"/>
        <w:jc w:val="both"/>
        <w:rPr>
          <w:sz w:val="23"/>
          <w:szCs w:val="23"/>
        </w:rPr>
      </w:pPr>
    </w:p>
    <w:p w:rsidR="00F14054" w:rsidRDefault="00F14054" w:rsidP="00F14054">
      <w:pPr>
        <w:pStyle w:val="NoSpacing"/>
        <w:jc w:val="both"/>
        <w:rPr>
          <w:sz w:val="23"/>
          <w:szCs w:val="23"/>
        </w:rPr>
      </w:pPr>
      <w:r w:rsidRPr="00A2689C">
        <w:rPr>
          <w:sz w:val="23"/>
          <w:szCs w:val="23"/>
        </w:rPr>
        <w:t xml:space="preserve">Immediately following the Report to the Public the board convened into the regular monthly board meeting for the month of October. </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 xml:space="preserve">The minutes of the September 11, 2018 regular school board meeting were approved as written by unanimous consent. </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 xml:space="preserve">The minutes of the two expulsion hearings held on September 19, 2018 were approved as written with unanimous consent. </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 xml:space="preserve">The minutes of the September 25, 2018 special called meeting were approved as written by unanimous consent. </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 xml:space="preserve">The financial report was presented by Mr. Goff. </w:t>
      </w:r>
    </w:p>
    <w:p w:rsidR="00F14054" w:rsidRDefault="00F14054" w:rsidP="00F14054">
      <w:pPr>
        <w:pStyle w:val="NoSpacing"/>
        <w:jc w:val="both"/>
        <w:rPr>
          <w:sz w:val="23"/>
          <w:szCs w:val="23"/>
        </w:rPr>
      </w:pPr>
    </w:p>
    <w:p w:rsidR="00F14054" w:rsidRDefault="00F14054" w:rsidP="00F14054">
      <w:pPr>
        <w:pStyle w:val="NoSpacing"/>
        <w:jc w:val="both"/>
        <w:rPr>
          <w:sz w:val="23"/>
          <w:szCs w:val="23"/>
        </w:rPr>
      </w:pPr>
      <w:r>
        <w:rPr>
          <w:sz w:val="23"/>
          <w:szCs w:val="23"/>
        </w:rPr>
        <w:t>Debbie Green, the sponsor of the BHS Fellowship of Christian Athletes gave the board information on the regional Fields of Faith program that is scheduled to be held at Bearcat Stadium on Wednesday October 10</w:t>
      </w:r>
      <w:r w:rsidRPr="00F14054">
        <w:rPr>
          <w:sz w:val="23"/>
          <w:szCs w:val="23"/>
          <w:vertAlign w:val="superscript"/>
        </w:rPr>
        <w:t>th</w:t>
      </w:r>
      <w:r>
        <w:rPr>
          <w:sz w:val="23"/>
          <w:szCs w:val="23"/>
        </w:rPr>
        <w:t xml:space="preserve">.  Mrs. Green informed the board that over 1000 students from surrounding schools were expected to be in attendance. </w:t>
      </w:r>
    </w:p>
    <w:p w:rsidR="00F14054" w:rsidRDefault="00F14054" w:rsidP="00F14054">
      <w:pPr>
        <w:pStyle w:val="NoSpacing"/>
        <w:jc w:val="both"/>
        <w:rPr>
          <w:sz w:val="23"/>
          <w:szCs w:val="23"/>
        </w:rPr>
      </w:pPr>
    </w:p>
    <w:p w:rsidR="00F14054" w:rsidRPr="00856783" w:rsidRDefault="00F14054" w:rsidP="00F14054">
      <w:pPr>
        <w:pStyle w:val="NoSpacing"/>
        <w:jc w:val="both"/>
        <w:rPr>
          <w:b/>
          <w:sz w:val="23"/>
          <w:szCs w:val="23"/>
          <w:u w:val="single"/>
        </w:rPr>
      </w:pPr>
      <w:r w:rsidRPr="00856783">
        <w:rPr>
          <w:b/>
          <w:sz w:val="23"/>
          <w:szCs w:val="23"/>
          <w:u w:val="single"/>
        </w:rPr>
        <w:t>NEW BUSINESS</w:t>
      </w:r>
    </w:p>
    <w:p w:rsidR="00F14054" w:rsidRDefault="00F14054" w:rsidP="00F14054">
      <w:pPr>
        <w:pStyle w:val="NoSpacing"/>
        <w:jc w:val="both"/>
        <w:rPr>
          <w:sz w:val="23"/>
          <w:szCs w:val="23"/>
        </w:rPr>
      </w:pPr>
      <w:r>
        <w:rPr>
          <w:sz w:val="23"/>
          <w:szCs w:val="23"/>
        </w:rPr>
        <w:t xml:space="preserve">Mr. Scott Lewis with School Training Services, LLC in Bentonville, Arkansas gave the board information on their school safety program which would enable school district staff to carry firearms and respond to an active-shooter situation. </w:t>
      </w:r>
      <w:r w:rsidR="00856783">
        <w:rPr>
          <w:sz w:val="23"/>
          <w:szCs w:val="23"/>
        </w:rPr>
        <w:t xml:space="preserve"> The program consists of 60 hours of intensive professional development training at a cost of $20,000 for 12 participants</w:t>
      </w:r>
      <w:r w:rsidR="00F84CC4">
        <w:rPr>
          <w:sz w:val="23"/>
          <w:szCs w:val="23"/>
        </w:rPr>
        <w:t>; with a 24-</w:t>
      </w:r>
      <w:r w:rsidR="00856783">
        <w:rPr>
          <w:sz w:val="23"/>
          <w:szCs w:val="23"/>
        </w:rPr>
        <w:t xml:space="preserve">hour </w:t>
      </w:r>
      <w:r w:rsidR="00F84CC4">
        <w:rPr>
          <w:sz w:val="23"/>
          <w:szCs w:val="23"/>
        </w:rPr>
        <w:t xml:space="preserve">re-certification </w:t>
      </w:r>
      <w:r w:rsidR="00856783">
        <w:rPr>
          <w:sz w:val="23"/>
          <w:szCs w:val="23"/>
        </w:rPr>
        <w:t>training each year</w:t>
      </w:r>
      <w:r w:rsidR="00F84CC4">
        <w:rPr>
          <w:sz w:val="23"/>
          <w:szCs w:val="23"/>
        </w:rPr>
        <w:t xml:space="preserve"> thereafter</w:t>
      </w:r>
      <w:bookmarkStart w:id="0" w:name="_GoBack"/>
      <w:bookmarkEnd w:id="0"/>
      <w:r w:rsidR="00856783">
        <w:rPr>
          <w:sz w:val="23"/>
          <w:szCs w:val="23"/>
        </w:rPr>
        <w:t xml:space="preserve">.     No action was taken on this measure as board members are still gathering information on all options available. </w:t>
      </w:r>
    </w:p>
    <w:p w:rsidR="00F14054" w:rsidRDefault="00F14054" w:rsidP="00F14054">
      <w:pPr>
        <w:pStyle w:val="NoSpacing"/>
        <w:jc w:val="both"/>
        <w:rPr>
          <w:sz w:val="23"/>
          <w:szCs w:val="23"/>
        </w:rPr>
      </w:pPr>
    </w:p>
    <w:p w:rsidR="00856783" w:rsidRDefault="00856783" w:rsidP="00F14054">
      <w:pPr>
        <w:pStyle w:val="NoSpacing"/>
        <w:jc w:val="both"/>
        <w:rPr>
          <w:sz w:val="23"/>
          <w:szCs w:val="23"/>
        </w:rPr>
      </w:pPr>
      <w:r>
        <w:rPr>
          <w:sz w:val="23"/>
          <w:szCs w:val="23"/>
        </w:rPr>
        <w:lastRenderedPageBreak/>
        <w:t xml:space="preserve">In other business a motion was made by Jane Woolley and seconded by Dustin Garrett to accept a recommendation from Mr. Goff to give all district employees a $350 bonus to be paid with the November payroll.  Motion carried with unanimous consent. </w:t>
      </w:r>
    </w:p>
    <w:p w:rsidR="00856783" w:rsidRDefault="00856783" w:rsidP="00F14054">
      <w:pPr>
        <w:pStyle w:val="NoSpacing"/>
        <w:jc w:val="both"/>
        <w:rPr>
          <w:sz w:val="23"/>
          <w:szCs w:val="23"/>
        </w:rPr>
      </w:pPr>
    </w:p>
    <w:p w:rsidR="00856783" w:rsidRDefault="00856783" w:rsidP="00F14054">
      <w:pPr>
        <w:pStyle w:val="NoSpacing"/>
        <w:jc w:val="both"/>
        <w:rPr>
          <w:sz w:val="23"/>
          <w:szCs w:val="23"/>
        </w:rPr>
      </w:pPr>
      <w:r>
        <w:rPr>
          <w:sz w:val="23"/>
          <w:szCs w:val="23"/>
        </w:rPr>
        <w:t>A motion was made by Andy Napier and seconded by Bobby Haynes to approve a contract resolution with the following individuals:</w:t>
      </w:r>
      <w:r>
        <w:rPr>
          <w:sz w:val="23"/>
          <w:szCs w:val="23"/>
        </w:rPr>
        <w:tab/>
      </w:r>
      <w:r>
        <w:rPr>
          <w:sz w:val="23"/>
          <w:szCs w:val="23"/>
        </w:rPr>
        <w:tab/>
        <w:t xml:space="preserve">Kayla </w:t>
      </w:r>
      <w:proofErr w:type="spellStart"/>
      <w:r>
        <w:rPr>
          <w:sz w:val="23"/>
          <w:szCs w:val="23"/>
        </w:rPr>
        <w:t>Schluterman</w:t>
      </w:r>
      <w:proofErr w:type="spellEnd"/>
      <w:r>
        <w:rPr>
          <w:sz w:val="23"/>
          <w:szCs w:val="23"/>
        </w:rPr>
        <w:t xml:space="preserve"> – Murals / Art / Painting</w:t>
      </w:r>
    </w:p>
    <w:p w:rsidR="00856783" w:rsidRDefault="00856783" w:rsidP="00F14054">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t>Emily Crowley – Little Bow Baby</w:t>
      </w:r>
    </w:p>
    <w:p w:rsidR="00856783" w:rsidRDefault="00856783" w:rsidP="00F14054">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t>Stephanie Denton – Photography</w:t>
      </w:r>
    </w:p>
    <w:p w:rsidR="00856783" w:rsidRDefault="00856783" w:rsidP="00F14054">
      <w:pPr>
        <w:pStyle w:val="NoSpacing"/>
        <w:jc w:val="both"/>
        <w:rPr>
          <w:sz w:val="23"/>
          <w:szCs w:val="23"/>
        </w:rPr>
      </w:pPr>
      <w:r>
        <w:rPr>
          <w:sz w:val="23"/>
          <w:szCs w:val="23"/>
        </w:rPr>
        <w:t xml:space="preserve">Motion carried with unanimous consent. </w:t>
      </w:r>
    </w:p>
    <w:p w:rsidR="00856783" w:rsidRDefault="00856783" w:rsidP="00F14054">
      <w:pPr>
        <w:pStyle w:val="NoSpacing"/>
        <w:jc w:val="both"/>
        <w:rPr>
          <w:sz w:val="23"/>
          <w:szCs w:val="23"/>
        </w:rPr>
      </w:pPr>
    </w:p>
    <w:p w:rsidR="00856783" w:rsidRDefault="00856783" w:rsidP="00F14054">
      <w:pPr>
        <w:pStyle w:val="NoSpacing"/>
        <w:jc w:val="both"/>
        <w:rPr>
          <w:sz w:val="23"/>
          <w:szCs w:val="23"/>
        </w:rPr>
      </w:pPr>
      <w:r>
        <w:rPr>
          <w:sz w:val="23"/>
          <w:szCs w:val="23"/>
        </w:rPr>
        <w:t xml:space="preserve">Mr. Goff informed the board that the Request For Proposal (RFP) for a Wellness Center grant will be released in the upcoming months and ask the board for their thoughts on re-applying for this grant.  All agreed that the district should pursue this endeavor. </w:t>
      </w:r>
    </w:p>
    <w:p w:rsidR="00856783" w:rsidRDefault="00856783" w:rsidP="00F14054">
      <w:pPr>
        <w:pStyle w:val="NoSpacing"/>
        <w:jc w:val="both"/>
        <w:rPr>
          <w:sz w:val="23"/>
          <w:szCs w:val="23"/>
        </w:rPr>
      </w:pPr>
    </w:p>
    <w:p w:rsidR="00856783" w:rsidRPr="000F00EC" w:rsidRDefault="00856783" w:rsidP="00F14054">
      <w:pPr>
        <w:pStyle w:val="NoSpacing"/>
        <w:jc w:val="both"/>
        <w:rPr>
          <w:b/>
          <w:sz w:val="23"/>
          <w:szCs w:val="23"/>
          <w:u w:val="single"/>
        </w:rPr>
      </w:pPr>
      <w:r w:rsidRPr="000F00EC">
        <w:rPr>
          <w:b/>
          <w:sz w:val="23"/>
          <w:szCs w:val="23"/>
          <w:u w:val="single"/>
        </w:rPr>
        <w:t>OLD BUSINESS</w:t>
      </w:r>
    </w:p>
    <w:p w:rsidR="00856783" w:rsidRDefault="00856783" w:rsidP="00F14054">
      <w:pPr>
        <w:pStyle w:val="NoSpacing"/>
        <w:jc w:val="both"/>
        <w:rPr>
          <w:sz w:val="23"/>
          <w:szCs w:val="23"/>
        </w:rPr>
      </w:pPr>
      <w:r>
        <w:rPr>
          <w:sz w:val="23"/>
          <w:szCs w:val="23"/>
        </w:rPr>
        <w:t xml:space="preserve">There was no old business to discuss. </w:t>
      </w:r>
    </w:p>
    <w:p w:rsidR="00856783" w:rsidRDefault="00856783" w:rsidP="00F14054">
      <w:pPr>
        <w:pStyle w:val="NoSpacing"/>
        <w:jc w:val="both"/>
        <w:rPr>
          <w:sz w:val="23"/>
          <w:szCs w:val="23"/>
        </w:rPr>
      </w:pPr>
    </w:p>
    <w:p w:rsidR="00856783" w:rsidRPr="000F00EC" w:rsidRDefault="00856783" w:rsidP="00F14054">
      <w:pPr>
        <w:pStyle w:val="NoSpacing"/>
        <w:jc w:val="both"/>
        <w:rPr>
          <w:b/>
          <w:sz w:val="23"/>
          <w:szCs w:val="23"/>
          <w:u w:val="single"/>
        </w:rPr>
      </w:pPr>
      <w:r w:rsidRPr="000F00EC">
        <w:rPr>
          <w:b/>
          <w:sz w:val="23"/>
          <w:szCs w:val="23"/>
          <w:u w:val="single"/>
        </w:rPr>
        <w:t xml:space="preserve">SUPERINTENDENT REPORT </w:t>
      </w:r>
    </w:p>
    <w:p w:rsidR="00856783" w:rsidRDefault="00856783" w:rsidP="00F14054">
      <w:pPr>
        <w:pStyle w:val="NoSpacing"/>
        <w:jc w:val="both"/>
        <w:rPr>
          <w:sz w:val="23"/>
          <w:szCs w:val="23"/>
        </w:rPr>
      </w:pPr>
      <w:r>
        <w:rPr>
          <w:sz w:val="23"/>
          <w:szCs w:val="23"/>
        </w:rPr>
        <w:t>Mr. Goff gave the board information on a recent meeting with Pinnacle Point Behavioral Health</w:t>
      </w:r>
      <w:r w:rsidR="000F00EC">
        <w:rPr>
          <w:sz w:val="23"/>
          <w:szCs w:val="23"/>
        </w:rPr>
        <w:t xml:space="preserve"> and told them that this entity is working on getting more counselors on their staff and possibly opening a satellite office in Booneville.  If this happens Pinnacle will be able to alleviate some of the work-load on our district SBMH counselor and the counselor provided by Western Arkansas Counseling and Guidance.   Mr. Goff told the board he would keep them informed as to the status of this partnership. </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Eric Jones declared the meeting into Executive Session at 6:50 P.M.</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Eric Jones declared the meeting out of Executive Session at 7:15 P.M.</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 xml:space="preserve">With no business requiring board action, a motion to adjourn was made by Bobby Haynes and seconded by Andy Napier. </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The meeting adjourned at 7:17 P.M.</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 xml:space="preserve">The next regular meeting is scheduled for November 13, 2018 at 6:00 P.M. </w:t>
      </w:r>
    </w:p>
    <w:p w:rsidR="000F00EC" w:rsidRDefault="000F00EC" w:rsidP="00F14054">
      <w:pPr>
        <w:pStyle w:val="NoSpacing"/>
        <w:jc w:val="both"/>
        <w:rPr>
          <w:sz w:val="23"/>
          <w:szCs w:val="23"/>
        </w:rPr>
      </w:pPr>
    </w:p>
    <w:p w:rsidR="000F00EC" w:rsidRDefault="000F00EC" w:rsidP="00F14054">
      <w:pPr>
        <w:pStyle w:val="NoSpacing"/>
        <w:jc w:val="both"/>
        <w:rPr>
          <w:sz w:val="23"/>
          <w:szCs w:val="23"/>
        </w:rPr>
      </w:pPr>
    </w:p>
    <w:p w:rsidR="000F00EC" w:rsidRDefault="000F00EC" w:rsidP="00F14054">
      <w:pPr>
        <w:pStyle w:val="NoSpacing"/>
        <w:jc w:val="both"/>
        <w:rPr>
          <w:sz w:val="23"/>
          <w:szCs w:val="23"/>
        </w:rPr>
      </w:pPr>
    </w:p>
    <w:p w:rsidR="000F00EC" w:rsidRDefault="000F00EC" w:rsidP="00F14054">
      <w:pPr>
        <w:pStyle w:val="NoSpacing"/>
        <w:jc w:val="both"/>
        <w:rPr>
          <w:sz w:val="23"/>
          <w:szCs w:val="23"/>
        </w:rPr>
      </w:pPr>
    </w:p>
    <w:p w:rsidR="000F00EC" w:rsidRDefault="000F00EC" w:rsidP="00F14054">
      <w:pPr>
        <w:pStyle w:val="NoSpacing"/>
        <w:jc w:val="both"/>
        <w:rPr>
          <w:sz w:val="23"/>
          <w:szCs w:val="23"/>
        </w:rPr>
      </w:pPr>
    </w:p>
    <w:p w:rsidR="000F00EC" w:rsidRDefault="000F00EC" w:rsidP="00F14054">
      <w:pPr>
        <w:pStyle w:val="NoSpacing"/>
        <w:jc w:val="both"/>
        <w:rPr>
          <w:sz w:val="23"/>
          <w:szCs w:val="23"/>
        </w:rPr>
      </w:pPr>
    </w:p>
    <w:p w:rsidR="000F00EC" w:rsidRDefault="000F00EC" w:rsidP="00F14054">
      <w:pPr>
        <w:pStyle w:val="NoSpacing"/>
        <w:jc w:val="both"/>
        <w:rPr>
          <w:sz w:val="23"/>
          <w:szCs w:val="23"/>
        </w:rPr>
      </w:pPr>
      <w:r>
        <w:rPr>
          <w:sz w:val="23"/>
          <w:szCs w:val="23"/>
        </w:rPr>
        <w:t>______________________________</w:t>
      </w:r>
      <w:r>
        <w:rPr>
          <w:sz w:val="23"/>
          <w:szCs w:val="23"/>
        </w:rPr>
        <w:tab/>
      </w:r>
      <w:r>
        <w:rPr>
          <w:sz w:val="23"/>
          <w:szCs w:val="23"/>
        </w:rPr>
        <w:tab/>
      </w:r>
      <w:r>
        <w:rPr>
          <w:sz w:val="23"/>
          <w:szCs w:val="23"/>
        </w:rPr>
        <w:tab/>
        <w:t>_______________________________</w:t>
      </w:r>
    </w:p>
    <w:p w:rsidR="000F00EC" w:rsidRDefault="000F00EC" w:rsidP="00F14054">
      <w:pPr>
        <w:pStyle w:val="NoSpacing"/>
        <w:jc w:val="both"/>
        <w:rPr>
          <w:sz w:val="23"/>
          <w:szCs w:val="23"/>
        </w:rPr>
      </w:pPr>
      <w:r>
        <w:rPr>
          <w:sz w:val="23"/>
          <w:szCs w:val="23"/>
        </w:rPr>
        <w:t>Eric Jones, Board President</w:t>
      </w:r>
      <w:r>
        <w:rPr>
          <w:sz w:val="23"/>
          <w:szCs w:val="23"/>
        </w:rPr>
        <w:tab/>
      </w:r>
      <w:r>
        <w:rPr>
          <w:sz w:val="23"/>
          <w:szCs w:val="23"/>
        </w:rPr>
        <w:tab/>
      </w:r>
      <w:r>
        <w:rPr>
          <w:sz w:val="23"/>
          <w:szCs w:val="23"/>
        </w:rPr>
        <w:tab/>
      </w:r>
      <w:r>
        <w:rPr>
          <w:sz w:val="23"/>
          <w:szCs w:val="23"/>
        </w:rPr>
        <w:tab/>
        <w:t xml:space="preserve">Todd Tatum, Board Secretary </w:t>
      </w:r>
    </w:p>
    <w:p w:rsidR="00F14054" w:rsidRDefault="00F14054" w:rsidP="00F14054">
      <w:pPr>
        <w:pStyle w:val="NoSpacing"/>
        <w:jc w:val="both"/>
        <w:rPr>
          <w:sz w:val="23"/>
          <w:szCs w:val="23"/>
        </w:rPr>
      </w:pPr>
    </w:p>
    <w:p w:rsidR="000746C1" w:rsidRDefault="00F84CC4"/>
    <w:sectPr w:rsidR="000746C1" w:rsidSect="00886A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54"/>
    <w:rsid w:val="000F00EC"/>
    <w:rsid w:val="002946BB"/>
    <w:rsid w:val="003749BC"/>
    <w:rsid w:val="00827064"/>
    <w:rsid w:val="008347A6"/>
    <w:rsid w:val="00856783"/>
    <w:rsid w:val="00886AA6"/>
    <w:rsid w:val="00DB41C4"/>
    <w:rsid w:val="00F14054"/>
    <w:rsid w:val="00F8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44E2-F046-45E5-B231-C62EA781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2</cp:revision>
  <dcterms:created xsi:type="dcterms:W3CDTF">2018-10-10T12:57:00Z</dcterms:created>
  <dcterms:modified xsi:type="dcterms:W3CDTF">2018-10-10T13:27:00Z</dcterms:modified>
</cp:coreProperties>
</file>