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79" w:rsidRPr="005B3D79" w:rsidRDefault="005B3D79" w:rsidP="005B3D79">
      <w:pPr>
        <w:keepNext/>
        <w:spacing w:after="120" w:line="240" w:lineRule="auto"/>
        <w:jc w:val="right"/>
        <w:outlineLvl w:val="2"/>
        <w:rPr>
          <w:rFonts w:ascii="Cambria" w:eastAsia="Times New Roman" w:hAnsi="Cambria" w:cs="Times New Roman"/>
          <w:b/>
          <w:bCs/>
          <w:szCs w:val="24"/>
        </w:rPr>
      </w:pPr>
      <w:r w:rsidRPr="005B3D79">
        <w:rPr>
          <w:rFonts w:ascii="Cambria" w:eastAsia="Times New Roman" w:hAnsi="Cambria" w:cs="Times New Roman"/>
          <w:b/>
          <w:bCs/>
          <w:szCs w:val="24"/>
        </w:rPr>
        <w:t>Code F11</w:t>
      </w:r>
    </w:p>
    <w:p w:rsidR="005B3D79" w:rsidRPr="005B3D79" w:rsidRDefault="005B3D79" w:rsidP="005B3D79">
      <w:pPr>
        <w:keepNext/>
        <w:tabs>
          <w:tab w:val="right" w:pos="9720"/>
        </w:tabs>
        <w:spacing w:before="120" w:after="120" w:line="240" w:lineRule="auto"/>
        <w:jc w:val="center"/>
        <w:outlineLvl w:val="0"/>
        <w:rPr>
          <w:rFonts w:ascii="Cambria" w:eastAsia="Times New Roman" w:hAnsi="Cambria" w:cs="Arial"/>
          <w:bCs/>
          <w:kern w:val="32"/>
          <w:sz w:val="28"/>
        </w:rPr>
      </w:pPr>
      <w:bookmarkStart w:id="0" w:name="_Toc456249237"/>
      <w:r w:rsidRPr="005B3D79">
        <w:rPr>
          <w:rFonts w:ascii="Cambria" w:eastAsia="Times New Roman" w:hAnsi="Cambria" w:cs="Arial"/>
          <w:bCs/>
          <w:kern w:val="32"/>
          <w:sz w:val="28"/>
        </w:rPr>
        <w:t>CODE F11 - STUDENT CLUBS &amp; ACTIVITIES (SECONDARY)</w:t>
      </w:r>
      <w:bookmarkEnd w:id="0"/>
      <w:r w:rsidRPr="005B3D79">
        <w:rPr>
          <w:rFonts w:ascii="Cambria" w:eastAsia="Times New Roman" w:hAnsi="Cambria" w:cs="Arial"/>
          <w:bCs/>
          <w:kern w:val="32"/>
          <w:sz w:val="28"/>
        </w:rPr>
        <w:t xml:space="preserve"> </w:t>
      </w:r>
    </w:p>
    <w:p w:rsidR="005B3D79" w:rsidRPr="005B3D79" w:rsidRDefault="005B3D79" w:rsidP="005B3D79">
      <w:pPr>
        <w:keepNext/>
        <w:tabs>
          <w:tab w:val="left" w:pos="360"/>
        </w:tabs>
        <w:spacing w:before="120" w:after="0" w:line="240" w:lineRule="auto"/>
        <w:outlineLvl w:val="1"/>
        <w:rPr>
          <w:rFonts w:ascii="Cambria" w:eastAsia="Times New Roman" w:hAnsi="Cambria" w:cs="Times New Roman"/>
          <w:b/>
          <w:bCs/>
          <w:iCs/>
        </w:rPr>
      </w:pPr>
      <w:bookmarkStart w:id="1" w:name="_Toc456249238"/>
      <w:r w:rsidRPr="005B3D79">
        <w:rPr>
          <w:rFonts w:ascii="Cambria" w:eastAsia="Times New Roman" w:hAnsi="Cambria" w:cs="Times New Roman"/>
          <w:b/>
          <w:bCs/>
          <w:iCs/>
        </w:rPr>
        <w:t>Policy</w:t>
      </w:r>
      <w:bookmarkEnd w:id="1"/>
      <w:r w:rsidRPr="005B3D79">
        <w:rPr>
          <w:rFonts w:ascii="Cambria" w:eastAsia="Times New Roman" w:hAnsi="Cambria" w:cs="Times New Roman"/>
          <w:b/>
          <w:bCs/>
          <w:iCs/>
        </w:rPr>
        <w:t xml:space="preserve"> </w:t>
      </w:r>
    </w:p>
    <w:p w:rsidR="005B3D79" w:rsidRPr="005B3D79" w:rsidRDefault="005B3D79" w:rsidP="005B3D79">
      <w:pPr>
        <w:widowControl w:val="0"/>
        <w:autoSpaceDE w:val="0"/>
        <w:autoSpaceDN w:val="0"/>
        <w:adjustRightInd w:val="0"/>
        <w:spacing w:before="120" w:after="120" w:line="240" w:lineRule="auto"/>
        <w:rPr>
          <w:rFonts w:ascii="Cambria" w:eastAsia="Times New Roman" w:hAnsi="Cambria" w:cs="Times New Roman"/>
        </w:rPr>
      </w:pPr>
      <w:r w:rsidRPr="005B3D79">
        <w:rPr>
          <w:rFonts w:ascii="Cambria" w:eastAsia="Times New Roman" w:hAnsi="Cambria" w:cs="Times New Roman"/>
        </w:rPr>
        <w:t xml:space="preserve">The school will maintain a student activity program appropriate to the maturity of students and as varied as staff and facilities permit. The program will be designed to offer for the greatest number of students worthwhile leisure time interests, wholesome recreational and social activity, and opportunities to develop skills in democratic and cooperative management for these activities. </w:t>
      </w:r>
    </w:p>
    <w:p w:rsidR="005B3D79" w:rsidRPr="005B3D79" w:rsidRDefault="005B3D79" w:rsidP="005B3D79">
      <w:pPr>
        <w:keepNext/>
        <w:tabs>
          <w:tab w:val="left" w:pos="360"/>
        </w:tabs>
        <w:spacing w:before="120" w:after="0" w:line="240" w:lineRule="auto"/>
        <w:outlineLvl w:val="1"/>
        <w:rPr>
          <w:rFonts w:ascii="Cambria" w:eastAsia="Times New Roman" w:hAnsi="Cambria" w:cs="Times New Roman"/>
          <w:b/>
          <w:bCs/>
          <w:iCs/>
        </w:rPr>
      </w:pPr>
      <w:bookmarkStart w:id="2" w:name="_Toc456249239"/>
      <w:r w:rsidRPr="005B3D79">
        <w:rPr>
          <w:rFonts w:ascii="Cambria" w:eastAsia="Times New Roman" w:hAnsi="Cambria" w:cs="Times New Roman"/>
          <w:b/>
          <w:bCs/>
          <w:iCs/>
        </w:rPr>
        <w:t>Implementation</w:t>
      </w:r>
      <w:bookmarkEnd w:id="2"/>
      <w:r w:rsidRPr="005B3D79">
        <w:rPr>
          <w:rFonts w:ascii="Cambria" w:eastAsia="Times New Roman" w:hAnsi="Cambria" w:cs="Times New Roman"/>
          <w:b/>
          <w:bCs/>
          <w:iCs/>
        </w:rPr>
        <w:t xml:space="preserve"> </w:t>
      </w:r>
    </w:p>
    <w:p w:rsidR="005B3D79" w:rsidRPr="005B3D79" w:rsidRDefault="005B3D79" w:rsidP="005B3D79">
      <w:pPr>
        <w:widowControl w:val="0"/>
        <w:numPr>
          <w:ilvl w:val="0"/>
          <w:numId w:val="1"/>
        </w:numPr>
        <w:autoSpaceDE w:val="0"/>
        <w:autoSpaceDN w:val="0"/>
        <w:adjustRightInd w:val="0"/>
        <w:spacing w:before="120" w:after="120" w:line="240" w:lineRule="auto"/>
        <w:rPr>
          <w:rFonts w:ascii="Cambria" w:eastAsia="Times New Roman" w:hAnsi="Cambria" w:cs="Times New Roman"/>
        </w:rPr>
      </w:pPr>
      <w:r w:rsidRPr="005B3D79">
        <w:rPr>
          <w:rFonts w:ascii="Cambria" w:eastAsia="Times New Roman" w:hAnsi="Cambria" w:cs="Times New Roman"/>
          <w:b/>
          <w:bCs/>
        </w:rPr>
        <w:t xml:space="preserve">Sponsored Activities. </w:t>
      </w:r>
      <w:r w:rsidRPr="005B3D79">
        <w:rPr>
          <w:rFonts w:ascii="Cambria" w:eastAsia="Times New Roman" w:hAnsi="Cambria" w:cs="Times New Roman"/>
        </w:rPr>
        <w:t xml:space="preserve">The following criteria for participation in school sponsored activities are intended to set standards for academic eligibility. </w:t>
      </w:r>
    </w:p>
    <w:p w:rsidR="005B3D79" w:rsidRPr="005B3D79" w:rsidRDefault="005B3D79" w:rsidP="005B3D79">
      <w:pPr>
        <w:widowControl w:val="0"/>
        <w:numPr>
          <w:ilvl w:val="0"/>
          <w:numId w:val="2"/>
        </w:numPr>
        <w:autoSpaceDE w:val="0"/>
        <w:autoSpaceDN w:val="0"/>
        <w:adjustRightInd w:val="0"/>
        <w:spacing w:before="120" w:after="120" w:line="240" w:lineRule="auto"/>
        <w:ind w:left="1440"/>
        <w:rPr>
          <w:rFonts w:ascii="Cambria" w:eastAsia="Times New Roman" w:hAnsi="Cambria" w:cs="Times New Roman"/>
        </w:rPr>
      </w:pPr>
      <w:r w:rsidRPr="005B3D79">
        <w:rPr>
          <w:rFonts w:ascii="Cambria" w:eastAsia="Times New Roman" w:hAnsi="Cambria" w:cs="Times New Roman"/>
        </w:rPr>
        <w:t xml:space="preserve">Students should have passing grades in all courses taken during the previous marking period. </w:t>
      </w:r>
    </w:p>
    <w:p w:rsidR="005B3D79" w:rsidRPr="005B3D79" w:rsidRDefault="005B3D79" w:rsidP="005B3D79">
      <w:pPr>
        <w:widowControl w:val="0"/>
        <w:numPr>
          <w:ilvl w:val="0"/>
          <w:numId w:val="2"/>
        </w:numPr>
        <w:autoSpaceDE w:val="0"/>
        <w:autoSpaceDN w:val="0"/>
        <w:adjustRightInd w:val="0"/>
        <w:spacing w:before="120" w:after="120" w:line="240" w:lineRule="auto"/>
        <w:ind w:left="1440"/>
        <w:rPr>
          <w:rFonts w:ascii="Cambria" w:eastAsia="Times New Roman" w:hAnsi="Cambria" w:cs="Times New Roman"/>
        </w:rPr>
      </w:pPr>
      <w:r w:rsidRPr="005B3D79">
        <w:rPr>
          <w:rFonts w:ascii="Cambria" w:eastAsia="Times New Roman" w:hAnsi="Cambria" w:cs="Times New Roman"/>
        </w:rPr>
        <w:t xml:space="preserve">Students should be in good disciplinary standing as determined by the Principal. </w:t>
      </w:r>
    </w:p>
    <w:p w:rsidR="005B3D79" w:rsidRPr="005B3D79" w:rsidRDefault="005B3D79" w:rsidP="005B3D79">
      <w:pPr>
        <w:widowControl w:val="0"/>
        <w:numPr>
          <w:ilvl w:val="0"/>
          <w:numId w:val="2"/>
        </w:numPr>
        <w:autoSpaceDE w:val="0"/>
        <w:autoSpaceDN w:val="0"/>
        <w:adjustRightInd w:val="0"/>
        <w:spacing w:before="120" w:after="120" w:line="240" w:lineRule="auto"/>
        <w:ind w:left="1440"/>
        <w:rPr>
          <w:rFonts w:ascii="Cambria" w:eastAsia="Times New Roman" w:hAnsi="Cambria" w:cs="Times New Roman"/>
        </w:rPr>
      </w:pPr>
      <w:r w:rsidRPr="005B3D79">
        <w:rPr>
          <w:rFonts w:ascii="Cambria" w:eastAsia="Times New Roman" w:hAnsi="Cambria" w:cs="Times New Roman"/>
        </w:rPr>
        <w:t xml:space="preserve">Students should be in regular attendance and should be in attendance on the day of the activity unless excused by the Principal. </w:t>
      </w:r>
    </w:p>
    <w:p w:rsidR="005B3D79" w:rsidRPr="005B3D79" w:rsidRDefault="005B3D79" w:rsidP="005B3D79">
      <w:pPr>
        <w:widowControl w:val="0"/>
        <w:autoSpaceDE w:val="0"/>
        <w:autoSpaceDN w:val="0"/>
        <w:adjustRightInd w:val="0"/>
        <w:spacing w:before="120" w:after="120" w:line="240" w:lineRule="auto"/>
        <w:ind w:left="755" w:right="780"/>
        <w:rPr>
          <w:rFonts w:ascii="Cambria" w:eastAsia="Times New Roman" w:hAnsi="Cambria" w:cs="Times New Roman"/>
        </w:rPr>
      </w:pPr>
      <w:r w:rsidRPr="005B3D79">
        <w:rPr>
          <w:rFonts w:ascii="Cambria" w:eastAsia="Times New Roman" w:hAnsi="Cambria" w:cs="Times New Roman"/>
        </w:rPr>
        <w:t xml:space="preserve">The Board will approve new requests for activity sponsorship based on the following considerations. </w:t>
      </w:r>
    </w:p>
    <w:p w:rsidR="005B3D79" w:rsidRPr="005B3D79" w:rsidRDefault="005B3D79" w:rsidP="005B3D79">
      <w:pPr>
        <w:widowControl w:val="0"/>
        <w:numPr>
          <w:ilvl w:val="0"/>
          <w:numId w:val="3"/>
        </w:numPr>
        <w:autoSpaceDE w:val="0"/>
        <w:autoSpaceDN w:val="0"/>
        <w:adjustRightInd w:val="0"/>
        <w:spacing w:before="120" w:after="120" w:line="240" w:lineRule="auto"/>
        <w:ind w:left="1440"/>
        <w:rPr>
          <w:rFonts w:ascii="Cambria" w:eastAsia="Times New Roman" w:hAnsi="Cambria" w:cs="Times New Roman"/>
        </w:rPr>
      </w:pPr>
      <w:r w:rsidRPr="005B3D79">
        <w:rPr>
          <w:rFonts w:ascii="Cambria" w:eastAsia="Times New Roman" w:hAnsi="Cambria" w:cs="Times New Roman"/>
        </w:rPr>
        <w:t xml:space="preserve">The potential of the activity to help participating students meet the goals of the school's curriculum. </w:t>
      </w:r>
    </w:p>
    <w:p w:rsidR="005B3D79" w:rsidRPr="005B3D79" w:rsidRDefault="005B3D79" w:rsidP="005B3D79">
      <w:pPr>
        <w:widowControl w:val="0"/>
        <w:numPr>
          <w:ilvl w:val="0"/>
          <w:numId w:val="3"/>
        </w:numPr>
        <w:autoSpaceDE w:val="0"/>
        <w:autoSpaceDN w:val="0"/>
        <w:adjustRightInd w:val="0"/>
        <w:spacing w:before="120" w:after="120" w:line="240" w:lineRule="auto"/>
        <w:ind w:left="1440"/>
        <w:rPr>
          <w:rFonts w:ascii="Cambria" w:eastAsia="Times New Roman" w:hAnsi="Cambria" w:cs="Times New Roman"/>
        </w:rPr>
      </w:pPr>
      <w:r w:rsidRPr="005B3D79">
        <w:rPr>
          <w:rFonts w:ascii="Cambria" w:eastAsia="Times New Roman" w:hAnsi="Cambria" w:cs="Times New Roman"/>
        </w:rPr>
        <w:t xml:space="preserve">The level of student interest in the activity; </w:t>
      </w:r>
    </w:p>
    <w:p w:rsidR="005B3D79" w:rsidRPr="005B3D79" w:rsidRDefault="005B3D79" w:rsidP="005B3D79">
      <w:pPr>
        <w:widowControl w:val="0"/>
        <w:autoSpaceDE w:val="0"/>
        <w:autoSpaceDN w:val="0"/>
        <w:adjustRightInd w:val="0"/>
        <w:spacing w:before="120" w:after="120" w:line="240" w:lineRule="auto"/>
        <w:ind w:left="1440"/>
        <w:rPr>
          <w:rFonts w:ascii="Cambria" w:eastAsia="Times New Roman" w:hAnsi="Cambria" w:cs="Times New Roman"/>
        </w:rPr>
      </w:pPr>
      <w:r w:rsidRPr="005B3D79">
        <w:rPr>
          <w:rFonts w:ascii="Cambria" w:eastAsia="Times New Roman" w:hAnsi="Cambria" w:cs="Times New Roman"/>
        </w:rPr>
        <w:t xml:space="preserve"> The fiscal ramifications of sponsorship; </w:t>
      </w:r>
    </w:p>
    <w:p w:rsidR="005B3D79" w:rsidRPr="005B3D79" w:rsidRDefault="005B3D79" w:rsidP="005B3D79">
      <w:pPr>
        <w:widowControl w:val="0"/>
        <w:numPr>
          <w:ilvl w:val="0"/>
          <w:numId w:val="3"/>
        </w:numPr>
        <w:autoSpaceDE w:val="0"/>
        <w:autoSpaceDN w:val="0"/>
        <w:adjustRightInd w:val="0"/>
        <w:spacing w:before="120" w:after="120" w:line="240" w:lineRule="auto"/>
        <w:ind w:left="1440"/>
        <w:rPr>
          <w:rFonts w:ascii="Cambria" w:eastAsia="Times New Roman" w:hAnsi="Cambria" w:cs="Times New Roman"/>
        </w:rPr>
      </w:pPr>
      <w:r w:rsidRPr="005B3D79">
        <w:rPr>
          <w:rFonts w:ascii="Cambria" w:eastAsia="Times New Roman" w:hAnsi="Cambria" w:cs="Times New Roman"/>
        </w:rPr>
        <w:t xml:space="preserve">The availability of qualified personnel to supervise the activity; </w:t>
      </w:r>
    </w:p>
    <w:p w:rsidR="005B3D79" w:rsidRPr="005B3D79" w:rsidRDefault="005B3D79" w:rsidP="005B3D79">
      <w:pPr>
        <w:widowControl w:val="0"/>
        <w:numPr>
          <w:ilvl w:val="0"/>
          <w:numId w:val="3"/>
        </w:numPr>
        <w:autoSpaceDE w:val="0"/>
        <w:autoSpaceDN w:val="0"/>
        <w:adjustRightInd w:val="0"/>
        <w:spacing w:before="120" w:after="120" w:line="240" w:lineRule="auto"/>
        <w:ind w:left="1440"/>
        <w:rPr>
          <w:rFonts w:ascii="Cambria" w:eastAsia="Times New Roman" w:hAnsi="Cambria" w:cs="Times New Roman"/>
        </w:rPr>
      </w:pPr>
      <w:r w:rsidRPr="005B3D79">
        <w:rPr>
          <w:rFonts w:ascii="Cambria" w:eastAsia="Times New Roman" w:hAnsi="Cambria" w:cs="Times New Roman"/>
        </w:rPr>
        <w:t xml:space="preserve">The impact of adding or eliminating the activity on the balance of types of activities available in the total activity program; and </w:t>
      </w:r>
    </w:p>
    <w:p w:rsidR="005B3D79" w:rsidRPr="005B3D79" w:rsidRDefault="005B3D79" w:rsidP="005B3D79">
      <w:pPr>
        <w:widowControl w:val="0"/>
        <w:numPr>
          <w:ilvl w:val="0"/>
          <w:numId w:val="3"/>
        </w:numPr>
        <w:autoSpaceDE w:val="0"/>
        <w:autoSpaceDN w:val="0"/>
        <w:adjustRightInd w:val="0"/>
        <w:spacing w:before="120" w:after="120" w:line="240" w:lineRule="auto"/>
        <w:ind w:left="1440"/>
        <w:rPr>
          <w:rFonts w:ascii="Cambria" w:eastAsia="Times New Roman" w:hAnsi="Cambria" w:cs="Times New Roman"/>
        </w:rPr>
      </w:pPr>
      <w:r w:rsidRPr="005B3D79">
        <w:rPr>
          <w:rFonts w:ascii="Cambria" w:eastAsia="Times New Roman" w:hAnsi="Cambria" w:cs="Times New Roman"/>
        </w:rPr>
        <w:t xml:space="preserve">The recommendation of the Superintendent. </w:t>
      </w:r>
    </w:p>
    <w:p w:rsidR="005B3D79" w:rsidRPr="005B3D79" w:rsidRDefault="005B3D79" w:rsidP="005B3D79">
      <w:pPr>
        <w:widowControl w:val="0"/>
        <w:autoSpaceDE w:val="0"/>
        <w:autoSpaceDN w:val="0"/>
        <w:adjustRightInd w:val="0"/>
        <w:spacing w:before="120" w:after="120" w:line="240" w:lineRule="auto"/>
        <w:ind w:left="750" w:right="152"/>
        <w:rPr>
          <w:rFonts w:ascii="Cambria" w:eastAsia="Times New Roman" w:hAnsi="Cambria" w:cs="Times New Roman"/>
        </w:rPr>
      </w:pPr>
      <w:r w:rsidRPr="005B3D79">
        <w:rPr>
          <w:rFonts w:ascii="Cambria" w:eastAsia="Times New Roman" w:hAnsi="Cambria" w:cs="Times New Roman"/>
        </w:rPr>
        <w:t xml:space="preserve">The controlling factor in deciding whether an activity will be sponsored by the school will be whether that activity is directly related to the school's curriculum. No activity which is not directly related to the curriculum or educational mission of the school will receive sponsorship, regardless of whether it meets the other criteria for sponsorship. </w:t>
      </w:r>
    </w:p>
    <w:p w:rsidR="005B3D79" w:rsidRPr="005B3D79" w:rsidRDefault="005B3D79" w:rsidP="005B3D79">
      <w:pPr>
        <w:widowControl w:val="0"/>
        <w:autoSpaceDE w:val="0"/>
        <w:autoSpaceDN w:val="0"/>
        <w:adjustRightInd w:val="0"/>
        <w:spacing w:before="120" w:after="120" w:line="240" w:lineRule="auto"/>
        <w:ind w:left="755" w:right="780"/>
        <w:rPr>
          <w:rFonts w:ascii="Cambria" w:eastAsia="Times New Roman" w:hAnsi="Cambria" w:cs="Times New Roman"/>
        </w:rPr>
      </w:pPr>
      <w:r w:rsidRPr="005B3D79">
        <w:rPr>
          <w:rFonts w:ascii="Cambria" w:eastAsia="Times New Roman" w:hAnsi="Cambria" w:cs="Times New Roman"/>
        </w:rPr>
        <w:t xml:space="preserve">Activities or clubs which meet at least one of the following criteria will be considered curriculum related. </w:t>
      </w:r>
    </w:p>
    <w:p w:rsidR="005B3D79" w:rsidRPr="005B3D79" w:rsidRDefault="005B3D79" w:rsidP="005B3D79">
      <w:pPr>
        <w:widowControl w:val="0"/>
        <w:numPr>
          <w:ilvl w:val="0"/>
          <w:numId w:val="4"/>
        </w:numPr>
        <w:autoSpaceDE w:val="0"/>
        <w:autoSpaceDN w:val="0"/>
        <w:adjustRightInd w:val="0"/>
        <w:spacing w:before="120" w:after="120" w:line="240" w:lineRule="auto"/>
        <w:ind w:left="1440"/>
        <w:rPr>
          <w:rFonts w:ascii="Cambria" w:eastAsia="Times New Roman" w:hAnsi="Cambria" w:cs="Times New Roman"/>
        </w:rPr>
      </w:pPr>
      <w:r w:rsidRPr="005B3D79">
        <w:rPr>
          <w:rFonts w:ascii="Cambria" w:eastAsia="Times New Roman" w:hAnsi="Cambria" w:cs="Times New Roman"/>
        </w:rPr>
        <w:t xml:space="preserve">The subject matter of the student group or club is actually taught or will be taught in a regularly scheduled course. </w:t>
      </w:r>
    </w:p>
    <w:p w:rsidR="005B3D79" w:rsidRPr="005B3D79" w:rsidRDefault="005B3D79" w:rsidP="005B3D79">
      <w:pPr>
        <w:widowControl w:val="0"/>
        <w:numPr>
          <w:ilvl w:val="0"/>
          <w:numId w:val="4"/>
        </w:numPr>
        <w:autoSpaceDE w:val="0"/>
        <w:autoSpaceDN w:val="0"/>
        <w:adjustRightInd w:val="0"/>
        <w:spacing w:before="120" w:after="120" w:line="240" w:lineRule="auto"/>
        <w:ind w:left="1440"/>
        <w:rPr>
          <w:rFonts w:ascii="Cambria" w:eastAsia="Times New Roman" w:hAnsi="Cambria" w:cs="Times New Roman"/>
        </w:rPr>
      </w:pPr>
      <w:r w:rsidRPr="005B3D79">
        <w:rPr>
          <w:rFonts w:ascii="Cambria" w:eastAsia="Times New Roman" w:hAnsi="Cambria" w:cs="Times New Roman"/>
        </w:rPr>
        <w:t xml:space="preserve">The subject matter of the group or club is such that it concerns the body of courses as a whole. </w:t>
      </w:r>
    </w:p>
    <w:p w:rsidR="005B3D79" w:rsidRPr="005B3D79" w:rsidRDefault="005B3D79" w:rsidP="005B3D79">
      <w:pPr>
        <w:widowControl w:val="0"/>
        <w:numPr>
          <w:ilvl w:val="0"/>
          <w:numId w:val="4"/>
        </w:numPr>
        <w:autoSpaceDE w:val="0"/>
        <w:autoSpaceDN w:val="0"/>
        <w:adjustRightInd w:val="0"/>
        <w:spacing w:before="120" w:after="120" w:line="240" w:lineRule="auto"/>
        <w:ind w:left="1440"/>
        <w:rPr>
          <w:rFonts w:ascii="Cambria" w:eastAsia="Times New Roman" w:hAnsi="Cambria" w:cs="Times New Roman"/>
        </w:rPr>
      </w:pPr>
      <w:r w:rsidRPr="005B3D79">
        <w:rPr>
          <w:rFonts w:ascii="Cambria" w:eastAsia="Times New Roman" w:hAnsi="Cambria" w:cs="Times New Roman"/>
        </w:rPr>
        <w:t xml:space="preserve"> Participation in the group is required for a particular course. </w:t>
      </w:r>
    </w:p>
    <w:p w:rsidR="005B3D79" w:rsidRPr="005B3D79" w:rsidRDefault="005B3D79" w:rsidP="005B3D79">
      <w:pPr>
        <w:widowControl w:val="0"/>
        <w:numPr>
          <w:ilvl w:val="0"/>
          <w:numId w:val="4"/>
        </w:numPr>
        <w:autoSpaceDE w:val="0"/>
        <w:autoSpaceDN w:val="0"/>
        <w:adjustRightInd w:val="0"/>
        <w:spacing w:before="120" w:after="120" w:line="240" w:lineRule="auto"/>
        <w:ind w:left="1440"/>
        <w:rPr>
          <w:rFonts w:ascii="Cambria" w:eastAsia="Times New Roman" w:hAnsi="Cambria" w:cs="Times New Roman"/>
        </w:rPr>
      </w:pPr>
      <w:r w:rsidRPr="005B3D79">
        <w:rPr>
          <w:rFonts w:ascii="Cambria" w:eastAsia="Times New Roman" w:hAnsi="Cambria" w:cs="Times New Roman"/>
        </w:rPr>
        <w:t xml:space="preserve">Participation in the group results in academic credit. </w:t>
      </w:r>
    </w:p>
    <w:p w:rsidR="005B3D79" w:rsidRPr="005B3D79" w:rsidRDefault="005B3D79" w:rsidP="005B3D79">
      <w:pPr>
        <w:widowControl w:val="0"/>
        <w:autoSpaceDE w:val="0"/>
        <w:autoSpaceDN w:val="0"/>
        <w:adjustRightInd w:val="0"/>
        <w:spacing w:before="120" w:after="120" w:line="240" w:lineRule="auto"/>
        <w:rPr>
          <w:rFonts w:ascii="Cambria" w:eastAsia="Times New Roman" w:hAnsi="Cambria" w:cs="Times New Roman"/>
        </w:rPr>
      </w:pPr>
    </w:p>
    <w:p w:rsidR="005B3D79" w:rsidRPr="005B3D79" w:rsidRDefault="005B3D79" w:rsidP="005B3D79">
      <w:pPr>
        <w:pageBreakBefore/>
        <w:widowControl w:val="0"/>
        <w:autoSpaceDE w:val="0"/>
        <w:autoSpaceDN w:val="0"/>
        <w:adjustRightInd w:val="0"/>
        <w:spacing w:before="120" w:after="120" w:line="240" w:lineRule="auto"/>
        <w:ind w:left="362" w:right="400"/>
        <w:rPr>
          <w:rFonts w:ascii="Cambria" w:eastAsia="Times New Roman" w:hAnsi="Cambria" w:cs="Times New Roman"/>
        </w:rPr>
      </w:pPr>
      <w:r w:rsidRPr="005B3D79">
        <w:rPr>
          <w:rFonts w:ascii="Cambria" w:eastAsia="Times New Roman" w:hAnsi="Cambria" w:cs="Times New Roman"/>
        </w:rPr>
        <w:lastRenderedPageBreak/>
        <w:t xml:space="preserve">All school sponsored activities will be under the ultimate control of the School District and will comply with all policies and procedures of the school. </w:t>
      </w:r>
    </w:p>
    <w:p w:rsidR="005B3D79" w:rsidRPr="005B3D79" w:rsidRDefault="005B3D79" w:rsidP="005B3D79">
      <w:pPr>
        <w:widowControl w:val="0"/>
        <w:numPr>
          <w:ilvl w:val="0"/>
          <w:numId w:val="1"/>
        </w:numPr>
        <w:autoSpaceDE w:val="0"/>
        <w:autoSpaceDN w:val="0"/>
        <w:adjustRightInd w:val="0"/>
        <w:spacing w:before="120" w:after="120" w:line="240" w:lineRule="auto"/>
        <w:ind w:right="80"/>
        <w:rPr>
          <w:rFonts w:ascii="Cambria" w:eastAsiaTheme="minorEastAsia" w:hAnsi="Cambria" w:cs="Times New Roman"/>
        </w:rPr>
      </w:pPr>
      <w:r w:rsidRPr="005B3D79">
        <w:rPr>
          <w:rFonts w:ascii="Cambria" w:eastAsiaTheme="minorEastAsia" w:hAnsi="Cambria" w:cs="Times New Roman"/>
          <w:b/>
          <w:bCs/>
        </w:rPr>
        <w:t xml:space="preserve">Non-Sponsored Activities. </w:t>
      </w:r>
      <w:r w:rsidRPr="005B3D79">
        <w:rPr>
          <w:rFonts w:ascii="Cambria" w:eastAsiaTheme="minorEastAsia" w:hAnsi="Cambria" w:cs="Times New Roman"/>
        </w:rPr>
        <w:t xml:space="preserve">Student groups, clubs or activities not related to the goals of the school's curriculum shall not receive school sponsorship. A fair opportunity will be provided to non-sponsored student groups wishing to conduct meetings on school premises during non-instructional time provided that: </w:t>
      </w:r>
    </w:p>
    <w:p w:rsidR="005B3D79" w:rsidRPr="005B3D79" w:rsidRDefault="005B3D79" w:rsidP="005B3D79">
      <w:pPr>
        <w:widowControl w:val="0"/>
        <w:numPr>
          <w:ilvl w:val="0"/>
          <w:numId w:val="5"/>
        </w:numPr>
        <w:autoSpaceDE w:val="0"/>
        <w:autoSpaceDN w:val="0"/>
        <w:adjustRightInd w:val="0"/>
        <w:spacing w:before="120" w:after="120" w:line="240" w:lineRule="auto"/>
        <w:ind w:left="1440"/>
        <w:rPr>
          <w:rFonts w:ascii="Cambria" w:eastAsia="Times New Roman" w:hAnsi="Cambria" w:cs="Times New Roman"/>
        </w:rPr>
      </w:pPr>
      <w:r w:rsidRPr="005B3D79">
        <w:rPr>
          <w:rFonts w:ascii="Cambria" w:eastAsia="Times New Roman" w:hAnsi="Cambria" w:cs="Times New Roman"/>
        </w:rPr>
        <w:t xml:space="preserve">any such meeting is voluntary and student initiated; </w:t>
      </w:r>
    </w:p>
    <w:p w:rsidR="005B3D79" w:rsidRPr="005B3D79" w:rsidRDefault="005B3D79" w:rsidP="005B3D79">
      <w:pPr>
        <w:widowControl w:val="0"/>
        <w:numPr>
          <w:ilvl w:val="0"/>
          <w:numId w:val="5"/>
        </w:numPr>
        <w:autoSpaceDE w:val="0"/>
        <w:autoSpaceDN w:val="0"/>
        <w:adjustRightInd w:val="0"/>
        <w:spacing w:before="120" w:after="120" w:line="240" w:lineRule="auto"/>
        <w:ind w:left="1440"/>
        <w:rPr>
          <w:rFonts w:ascii="Cambria" w:eastAsia="Times New Roman" w:hAnsi="Cambria" w:cs="Times New Roman"/>
        </w:rPr>
      </w:pPr>
      <w:r w:rsidRPr="005B3D79">
        <w:rPr>
          <w:rFonts w:ascii="Cambria" w:eastAsia="Times New Roman" w:hAnsi="Cambria" w:cs="Times New Roman"/>
        </w:rPr>
        <w:t xml:space="preserve">there is no sponsorship of the meeting by the school, the government, or its agents or employees; </w:t>
      </w:r>
    </w:p>
    <w:p w:rsidR="005B3D79" w:rsidRPr="005B3D79" w:rsidRDefault="005B3D79" w:rsidP="005B3D79">
      <w:pPr>
        <w:widowControl w:val="0"/>
        <w:numPr>
          <w:ilvl w:val="0"/>
          <w:numId w:val="5"/>
        </w:numPr>
        <w:autoSpaceDE w:val="0"/>
        <w:autoSpaceDN w:val="0"/>
        <w:adjustRightInd w:val="0"/>
        <w:spacing w:before="120" w:after="120" w:line="240" w:lineRule="auto"/>
        <w:ind w:left="1440"/>
        <w:rPr>
          <w:rFonts w:ascii="Cambria" w:eastAsia="Times New Roman" w:hAnsi="Cambria" w:cs="Times New Roman"/>
        </w:rPr>
      </w:pPr>
      <w:r w:rsidRPr="005B3D79">
        <w:rPr>
          <w:rFonts w:ascii="Cambria" w:eastAsia="Times New Roman" w:hAnsi="Cambria" w:cs="Times New Roman"/>
        </w:rPr>
        <w:t xml:space="preserve">employees or agents of the school or any governmental entity are present at religious meetings only in non-participatory capacities; </w:t>
      </w:r>
    </w:p>
    <w:p w:rsidR="005B3D79" w:rsidRPr="005B3D79" w:rsidRDefault="005B3D79" w:rsidP="005B3D79">
      <w:pPr>
        <w:widowControl w:val="0"/>
        <w:numPr>
          <w:ilvl w:val="0"/>
          <w:numId w:val="5"/>
        </w:numPr>
        <w:autoSpaceDE w:val="0"/>
        <w:autoSpaceDN w:val="0"/>
        <w:adjustRightInd w:val="0"/>
        <w:spacing w:before="120" w:after="120" w:line="240" w:lineRule="auto"/>
        <w:ind w:left="1440"/>
        <w:rPr>
          <w:rFonts w:ascii="Cambria" w:eastAsia="Times New Roman" w:hAnsi="Cambria" w:cs="Times New Roman"/>
        </w:rPr>
      </w:pPr>
      <w:r w:rsidRPr="005B3D79">
        <w:rPr>
          <w:rFonts w:ascii="Cambria" w:eastAsia="Times New Roman" w:hAnsi="Cambria" w:cs="Times New Roman"/>
        </w:rPr>
        <w:t xml:space="preserve">the meeting does not materially and substantially interfere with the orderly conduct of educational activities within the school; and </w:t>
      </w:r>
    </w:p>
    <w:p w:rsidR="005B3D79" w:rsidRPr="005B3D79" w:rsidRDefault="005B3D79" w:rsidP="005B3D79">
      <w:pPr>
        <w:widowControl w:val="0"/>
        <w:numPr>
          <w:ilvl w:val="0"/>
          <w:numId w:val="5"/>
        </w:numPr>
        <w:autoSpaceDE w:val="0"/>
        <w:autoSpaceDN w:val="0"/>
        <w:adjustRightInd w:val="0"/>
        <w:spacing w:before="120" w:after="120" w:line="240" w:lineRule="auto"/>
        <w:ind w:left="1440"/>
        <w:rPr>
          <w:rFonts w:ascii="Cambria" w:eastAsia="Times New Roman" w:hAnsi="Cambria" w:cs="Times New Roman"/>
        </w:rPr>
      </w:pPr>
      <w:proofErr w:type="gramStart"/>
      <w:r w:rsidRPr="005B3D79">
        <w:rPr>
          <w:rFonts w:ascii="Cambria" w:eastAsia="Times New Roman" w:hAnsi="Cambria" w:cs="Times New Roman"/>
        </w:rPr>
        <w:t>non-school</w:t>
      </w:r>
      <w:proofErr w:type="gramEnd"/>
      <w:r w:rsidRPr="005B3D79">
        <w:rPr>
          <w:rFonts w:ascii="Cambria" w:eastAsia="Times New Roman" w:hAnsi="Cambria" w:cs="Times New Roman"/>
        </w:rPr>
        <w:t xml:space="preserve"> persons do not direct, conduct, control or regularly attend activities of student groups. </w:t>
      </w:r>
    </w:p>
    <w:p w:rsidR="005B3D79" w:rsidRPr="005B3D79" w:rsidRDefault="005B3D79" w:rsidP="005B3D79">
      <w:pPr>
        <w:widowControl w:val="0"/>
        <w:autoSpaceDE w:val="0"/>
        <w:autoSpaceDN w:val="0"/>
        <w:adjustRightInd w:val="0"/>
        <w:spacing w:before="120" w:after="120" w:line="240" w:lineRule="auto"/>
        <w:ind w:left="374" w:right="216"/>
        <w:rPr>
          <w:rFonts w:ascii="Cambria" w:eastAsia="Times New Roman" w:hAnsi="Cambria" w:cs="Times New Roman"/>
        </w:rPr>
      </w:pPr>
      <w:r w:rsidRPr="005B3D79">
        <w:rPr>
          <w:rFonts w:ascii="Cambria" w:eastAsia="Times New Roman" w:hAnsi="Cambria" w:cs="Times New Roman"/>
        </w:rPr>
        <w:t>Non-sponsored student clubs and activities will have the same access as other non-sponsored groups to meeting space and listing in the school newspapers, calendars or bulletin boards. However, listings and notices referring to non-</w:t>
      </w:r>
      <w:r w:rsidRPr="005B3D79">
        <w:rPr>
          <w:rFonts w:ascii="Cambria" w:eastAsia="Times New Roman" w:hAnsi="Cambria" w:cs="Times New Roman"/>
        </w:rPr>
        <w:softHyphen/>
        <w:t xml:space="preserve">sponsored clubs or activities will include a disclaimer of school sponsorship or endorsement. Any faculty representatives to non-sponsored religious clubs must restrict their involvement in such clubs to keeping order. </w:t>
      </w:r>
    </w:p>
    <w:p w:rsidR="005B3D79" w:rsidRPr="005B3D79" w:rsidRDefault="005B3D79" w:rsidP="005B3D79">
      <w:pPr>
        <w:keepNext/>
        <w:tabs>
          <w:tab w:val="left" w:pos="1800"/>
        </w:tabs>
        <w:spacing w:after="0" w:line="240" w:lineRule="auto"/>
        <w:outlineLvl w:val="3"/>
        <w:rPr>
          <w:rFonts w:ascii="Cambria" w:eastAsia="Times New Roman" w:hAnsi="Cambria" w:cs="Times New Roman"/>
          <w:bCs/>
          <w:i/>
          <w:szCs w:val="28"/>
        </w:rPr>
      </w:pPr>
    </w:p>
    <w:p w:rsidR="005B3D79" w:rsidRPr="005B3D79" w:rsidRDefault="005B3D79" w:rsidP="005B3D79">
      <w:pPr>
        <w:keepNext/>
        <w:tabs>
          <w:tab w:val="left" w:pos="1800"/>
        </w:tabs>
        <w:spacing w:after="0" w:line="240" w:lineRule="auto"/>
        <w:outlineLvl w:val="3"/>
        <w:rPr>
          <w:rFonts w:ascii="Cambria" w:eastAsia="Times New Roman" w:hAnsi="Cambria" w:cs="Times New Roman"/>
          <w:bCs/>
          <w:i/>
          <w:szCs w:val="28"/>
        </w:rPr>
      </w:pPr>
    </w:p>
    <w:p w:rsidR="005B3D79" w:rsidRPr="005B3D79" w:rsidRDefault="005B3D79" w:rsidP="005B3D79">
      <w:pPr>
        <w:keepNext/>
        <w:tabs>
          <w:tab w:val="left" w:pos="1980"/>
        </w:tabs>
        <w:spacing w:after="0" w:line="240" w:lineRule="auto"/>
        <w:outlineLvl w:val="3"/>
        <w:rPr>
          <w:rFonts w:ascii="Cambria" w:eastAsia="Times New Roman" w:hAnsi="Cambria" w:cs="Times New Roman"/>
          <w:bCs/>
          <w:i/>
          <w:szCs w:val="28"/>
        </w:rPr>
      </w:pPr>
      <w:r w:rsidRPr="005B3D79">
        <w:rPr>
          <w:rFonts w:ascii="Cambria" w:eastAsia="Times New Roman" w:hAnsi="Cambria" w:cs="Times New Roman"/>
          <w:bCs/>
          <w:i/>
          <w:szCs w:val="28"/>
        </w:rPr>
        <w:t xml:space="preserve">Date Warned: </w:t>
      </w:r>
      <w:r w:rsidRPr="005B3D79">
        <w:rPr>
          <w:rFonts w:ascii="Cambria" w:eastAsia="Times New Roman" w:hAnsi="Cambria" w:cs="Times New Roman"/>
          <w:bCs/>
          <w:i/>
          <w:szCs w:val="28"/>
        </w:rPr>
        <w:tab/>
        <w:t xml:space="preserve">11/20/06, 12/4/06, </w:t>
      </w:r>
      <w:proofErr w:type="gramStart"/>
      <w:r w:rsidRPr="005B3D79">
        <w:rPr>
          <w:rFonts w:ascii="Cambria" w:eastAsia="Times New Roman" w:hAnsi="Cambria" w:cs="Times New Roman"/>
          <w:bCs/>
          <w:i/>
          <w:szCs w:val="28"/>
        </w:rPr>
        <w:t>1</w:t>
      </w:r>
      <w:proofErr w:type="gramEnd"/>
      <w:r w:rsidRPr="005B3D79">
        <w:rPr>
          <w:rFonts w:ascii="Cambria" w:eastAsia="Times New Roman" w:hAnsi="Cambria" w:cs="Times New Roman"/>
          <w:bCs/>
          <w:i/>
          <w:szCs w:val="28"/>
        </w:rPr>
        <w:t xml:space="preserve">/15/07 </w:t>
      </w:r>
    </w:p>
    <w:p w:rsidR="005B3D79" w:rsidRPr="005B3D79" w:rsidRDefault="005B3D79" w:rsidP="005B3D79">
      <w:pPr>
        <w:keepNext/>
        <w:tabs>
          <w:tab w:val="left" w:pos="1980"/>
        </w:tabs>
        <w:spacing w:after="0" w:line="240" w:lineRule="auto"/>
        <w:outlineLvl w:val="3"/>
        <w:rPr>
          <w:rFonts w:ascii="Cambria" w:eastAsia="Times New Roman" w:hAnsi="Cambria" w:cs="Times New Roman"/>
          <w:bCs/>
          <w:i/>
          <w:szCs w:val="28"/>
        </w:rPr>
      </w:pPr>
      <w:r w:rsidRPr="005B3D79">
        <w:rPr>
          <w:rFonts w:ascii="Cambria" w:eastAsia="Times New Roman" w:hAnsi="Cambria" w:cs="Times New Roman"/>
          <w:bCs/>
          <w:i/>
          <w:szCs w:val="28"/>
        </w:rPr>
        <w:t xml:space="preserve">Date Adopted: </w:t>
      </w:r>
      <w:r w:rsidRPr="005B3D79">
        <w:rPr>
          <w:rFonts w:ascii="Cambria" w:eastAsia="Times New Roman" w:hAnsi="Cambria" w:cs="Times New Roman"/>
          <w:bCs/>
          <w:i/>
          <w:szCs w:val="28"/>
        </w:rPr>
        <w:tab/>
        <w:t xml:space="preserve">1/15/07 </w:t>
      </w:r>
    </w:p>
    <w:p w:rsidR="005B3D79" w:rsidRPr="005B3D79" w:rsidRDefault="005B3D79" w:rsidP="005B3D79">
      <w:pPr>
        <w:keepNext/>
        <w:tabs>
          <w:tab w:val="left" w:pos="1980"/>
        </w:tabs>
        <w:spacing w:after="0" w:line="240" w:lineRule="auto"/>
        <w:outlineLvl w:val="3"/>
        <w:rPr>
          <w:rFonts w:ascii="Cambria" w:eastAsia="Times New Roman" w:hAnsi="Cambria" w:cs="Times New Roman"/>
          <w:bCs/>
          <w:i/>
          <w:szCs w:val="28"/>
        </w:rPr>
      </w:pPr>
      <w:r w:rsidRPr="005B3D79">
        <w:rPr>
          <w:rFonts w:ascii="Cambria" w:eastAsia="Times New Roman" w:hAnsi="Cambria" w:cs="Times New Roman"/>
          <w:bCs/>
          <w:i/>
          <w:szCs w:val="28"/>
        </w:rPr>
        <w:t xml:space="preserve">Legal Reference(s): </w:t>
      </w:r>
      <w:r w:rsidRPr="005B3D79">
        <w:rPr>
          <w:rFonts w:ascii="Cambria" w:eastAsia="Times New Roman" w:hAnsi="Cambria" w:cs="Times New Roman"/>
          <w:bCs/>
          <w:i/>
          <w:szCs w:val="28"/>
        </w:rPr>
        <w:tab/>
        <w:t xml:space="preserve">20 USC §§4071 et seq. (Federal Equal Access Act) </w:t>
      </w:r>
    </w:p>
    <w:p w:rsidR="005B3D79" w:rsidRPr="005B3D79" w:rsidRDefault="005B3D79" w:rsidP="005B3D79">
      <w:pPr>
        <w:keepNext/>
        <w:tabs>
          <w:tab w:val="left" w:pos="1980"/>
        </w:tabs>
        <w:spacing w:after="0" w:line="240" w:lineRule="auto"/>
        <w:outlineLvl w:val="3"/>
        <w:rPr>
          <w:rFonts w:ascii="Cambria" w:eastAsia="Times New Roman" w:hAnsi="Cambria" w:cs="Times New Roman"/>
          <w:bCs/>
          <w:i/>
          <w:szCs w:val="28"/>
        </w:rPr>
      </w:pPr>
      <w:r w:rsidRPr="005B3D79">
        <w:rPr>
          <w:rFonts w:ascii="Cambria" w:eastAsia="Times New Roman" w:hAnsi="Cambria" w:cs="Times New Roman"/>
          <w:bCs/>
          <w:i/>
          <w:szCs w:val="28"/>
        </w:rPr>
        <w:t xml:space="preserve">Cross Reference: </w:t>
      </w:r>
      <w:r w:rsidRPr="005B3D79">
        <w:rPr>
          <w:rFonts w:ascii="Cambria" w:eastAsia="Times New Roman" w:hAnsi="Cambria" w:cs="Times New Roman"/>
          <w:bCs/>
          <w:i/>
          <w:szCs w:val="28"/>
        </w:rPr>
        <w:tab/>
        <w:t xml:space="preserve">Community Use of School Facilities (H3) </w:t>
      </w:r>
    </w:p>
    <w:p w:rsidR="005B3D79" w:rsidRPr="005B3D79" w:rsidRDefault="005B3D79" w:rsidP="005B3D79">
      <w:pPr>
        <w:keepNext/>
        <w:tabs>
          <w:tab w:val="left" w:pos="1980"/>
        </w:tabs>
        <w:spacing w:after="0" w:line="240" w:lineRule="auto"/>
        <w:outlineLvl w:val="3"/>
        <w:rPr>
          <w:rFonts w:ascii="Cambria" w:eastAsia="Times New Roman" w:hAnsi="Cambria" w:cs="Times New Roman"/>
          <w:bCs/>
          <w:i/>
          <w:szCs w:val="28"/>
        </w:rPr>
      </w:pPr>
      <w:r w:rsidRPr="005B3D79">
        <w:rPr>
          <w:rFonts w:ascii="Cambria" w:eastAsia="Times New Roman" w:hAnsi="Cambria" w:cs="Times New Roman"/>
          <w:bCs/>
          <w:i/>
          <w:szCs w:val="28"/>
        </w:rPr>
        <w:tab/>
        <w:t xml:space="preserve">Admission of Resident Students (F 13) </w:t>
      </w:r>
    </w:p>
    <w:p w:rsidR="005B3D79" w:rsidRPr="005B3D79" w:rsidRDefault="005B3D79" w:rsidP="005B3D79">
      <w:pPr>
        <w:keepNext/>
        <w:tabs>
          <w:tab w:val="left" w:pos="1980"/>
        </w:tabs>
        <w:spacing w:after="0" w:line="240" w:lineRule="auto"/>
        <w:outlineLvl w:val="3"/>
        <w:rPr>
          <w:rFonts w:ascii="Cambria" w:eastAsia="Times New Roman" w:hAnsi="Cambria" w:cs="Times New Roman"/>
          <w:bCs/>
          <w:i/>
          <w:szCs w:val="28"/>
        </w:rPr>
      </w:pPr>
      <w:r w:rsidRPr="005B3D79">
        <w:rPr>
          <w:rFonts w:ascii="Cambria" w:eastAsia="Times New Roman" w:hAnsi="Cambria" w:cs="Times New Roman"/>
          <w:bCs/>
          <w:i/>
          <w:szCs w:val="28"/>
        </w:rPr>
        <w:tab/>
        <w:t xml:space="preserve">Admission of Non-Resident Tuition Students (F 14) </w:t>
      </w:r>
    </w:p>
    <w:p w:rsidR="005B3D79" w:rsidRPr="005B3D79" w:rsidRDefault="005B3D79" w:rsidP="005B3D79">
      <w:pPr>
        <w:keepNext/>
        <w:tabs>
          <w:tab w:val="left" w:pos="1980"/>
        </w:tabs>
        <w:spacing w:after="0" w:line="240" w:lineRule="auto"/>
        <w:outlineLvl w:val="3"/>
        <w:rPr>
          <w:rFonts w:ascii="Cambria" w:eastAsia="Times New Roman" w:hAnsi="Cambria" w:cs="Times New Roman"/>
          <w:bCs/>
          <w:i/>
          <w:szCs w:val="28"/>
        </w:rPr>
      </w:pPr>
      <w:r w:rsidRPr="005B3D79">
        <w:rPr>
          <w:rFonts w:ascii="Cambria" w:eastAsia="Times New Roman" w:hAnsi="Cambria" w:cs="Times New Roman"/>
          <w:bCs/>
          <w:i/>
          <w:szCs w:val="28"/>
        </w:rPr>
        <w:tab/>
        <w:t xml:space="preserve">Participation of Home Study Students in School Programs and Activities (F23) </w:t>
      </w:r>
    </w:p>
    <w:p w:rsidR="00454D82" w:rsidRDefault="00454D82" w:rsidP="0048109C">
      <w:bookmarkStart w:id="3" w:name="_GoBack"/>
      <w:bookmarkEnd w:id="3"/>
    </w:p>
    <w:sectPr w:rsidR="00454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7862"/>
    <w:multiLevelType w:val="hybridMultilevel"/>
    <w:tmpl w:val="23A24A1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0295BE5"/>
    <w:multiLevelType w:val="hybridMultilevel"/>
    <w:tmpl w:val="C5C49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3738F"/>
    <w:multiLevelType w:val="hybridMultilevel"/>
    <w:tmpl w:val="2090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5C0506"/>
    <w:multiLevelType w:val="hybridMultilevel"/>
    <w:tmpl w:val="CD2C9456"/>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5C9C0ECB"/>
    <w:multiLevelType w:val="hybridMultilevel"/>
    <w:tmpl w:val="4630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28"/>
    <w:rsid w:val="0003317E"/>
    <w:rsid w:val="000A01AB"/>
    <w:rsid w:val="000F1621"/>
    <w:rsid w:val="00116AA8"/>
    <w:rsid w:val="001A4C36"/>
    <w:rsid w:val="002B7994"/>
    <w:rsid w:val="002E6C2E"/>
    <w:rsid w:val="003114F4"/>
    <w:rsid w:val="0036759B"/>
    <w:rsid w:val="003839DC"/>
    <w:rsid w:val="003D2C02"/>
    <w:rsid w:val="004527FF"/>
    <w:rsid w:val="00454D82"/>
    <w:rsid w:val="0048109C"/>
    <w:rsid w:val="00505256"/>
    <w:rsid w:val="005779C5"/>
    <w:rsid w:val="005B2E17"/>
    <w:rsid w:val="005B3D79"/>
    <w:rsid w:val="005B798F"/>
    <w:rsid w:val="005D0974"/>
    <w:rsid w:val="005E0026"/>
    <w:rsid w:val="006D4125"/>
    <w:rsid w:val="00782228"/>
    <w:rsid w:val="00785371"/>
    <w:rsid w:val="007D0FD6"/>
    <w:rsid w:val="00810D5D"/>
    <w:rsid w:val="00814519"/>
    <w:rsid w:val="00881E03"/>
    <w:rsid w:val="008C5566"/>
    <w:rsid w:val="008F248F"/>
    <w:rsid w:val="0093553A"/>
    <w:rsid w:val="00944307"/>
    <w:rsid w:val="009C68F7"/>
    <w:rsid w:val="00A05A6F"/>
    <w:rsid w:val="00A43E72"/>
    <w:rsid w:val="00AA7D32"/>
    <w:rsid w:val="00B0446E"/>
    <w:rsid w:val="00B30842"/>
    <w:rsid w:val="00B7493C"/>
    <w:rsid w:val="00BF27C2"/>
    <w:rsid w:val="00C63422"/>
    <w:rsid w:val="00C84F51"/>
    <w:rsid w:val="00CF4650"/>
    <w:rsid w:val="00CF5E70"/>
    <w:rsid w:val="00D419A4"/>
    <w:rsid w:val="00D75EE0"/>
    <w:rsid w:val="00E32668"/>
    <w:rsid w:val="00E4475C"/>
    <w:rsid w:val="00ED7A49"/>
    <w:rsid w:val="00F07C09"/>
    <w:rsid w:val="00F70F49"/>
    <w:rsid w:val="00F73828"/>
    <w:rsid w:val="00F810BC"/>
    <w:rsid w:val="00F9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devinny, megan</dc:creator>
  <cp:lastModifiedBy>devinny, megan</cp:lastModifiedBy>
  <cp:revision>2</cp:revision>
  <dcterms:created xsi:type="dcterms:W3CDTF">2017-12-06T18:08:00Z</dcterms:created>
  <dcterms:modified xsi:type="dcterms:W3CDTF">2017-12-06T18:08:00Z</dcterms:modified>
</cp:coreProperties>
</file>