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D32" w:rsidRPr="00AA7D32" w:rsidRDefault="00AA7D32" w:rsidP="00AA7D32">
      <w:pPr>
        <w:keepNext/>
        <w:spacing w:after="120" w:line="240" w:lineRule="auto"/>
        <w:jc w:val="right"/>
        <w:outlineLvl w:val="2"/>
        <w:rPr>
          <w:rFonts w:ascii="Cambria" w:eastAsia="Times New Roman" w:hAnsi="Cambria" w:cs="Times New Roman"/>
          <w:b/>
          <w:bCs/>
          <w:szCs w:val="24"/>
        </w:rPr>
      </w:pPr>
      <w:r w:rsidRPr="00AA7D32">
        <w:rPr>
          <w:rFonts w:ascii="Cambria" w:eastAsia="Times New Roman" w:hAnsi="Cambria" w:cs="Times New Roman"/>
          <w:b/>
          <w:bCs/>
          <w:szCs w:val="24"/>
        </w:rPr>
        <w:t>CODE D3</w:t>
      </w:r>
    </w:p>
    <w:p w:rsidR="00AA7D32" w:rsidRPr="00AA7D32" w:rsidRDefault="00AA7D32" w:rsidP="00AA7D32">
      <w:pPr>
        <w:keepNext/>
        <w:tabs>
          <w:tab w:val="right" w:pos="9720"/>
        </w:tabs>
        <w:spacing w:before="120" w:after="120" w:line="240" w:lineRule="auto"/>
        <w:jc w:val="center"/>
        <w:outlineLvl w:val="0"/>
        <w:rPr>
          <w:rFonts w:ascii="Cambria" w:eastAsia="Times New Roman" w:hAnsi="Cambria" w:cs="Arial"/>
          <w:bCs/>
          <w:kern w:val="32"/>
          <w:sz w:val="28"/>
        </w:rPr>
      </w:pPr>
      <w:bookmarkStart w:id="0" w:name="_Toc387218592"/>
      <w:bookmarkStart w:id="1" w:name="_Toc388603534"/>
      <w:bookmarkStart w:id="2" w:name="_Toc447723553"/>
      <w:bookmarkStart w:id="3" w:name="_Toc447792097"/>
      <w:bookmarkStart w:id="4" w:name="_Toc456249112"/>
      <w:r w:rsidRPr="00AA7D32">
        <w:rPr>
          <w:rFonts w:ascii="Cambria" w:eastAsia="Times New Roman" w:hAnsi="Cambria" w:cs="Arial"/>
          <w:bCs/>
          <w:kern w:val="32"/>
          <w:sz w:val="28"/>
        </w:rPr>
        <w:t>CODE D3 - STAFFING AND JOB DESCRIPTIONS</w:t>
      </w:r>
      <w:bookmarkEnd w:id="0"/>
      <w:bookmarkEnd w:id="1"/>
      <w:bookmarkEnd w:id="2"/>
      <w:bookmarkEnd w:id="3"/>
      <w:bookmarkEnd w:id="4"/>
      <w:r w:rsidRPr="00AA7D32">
        <w:rPr>
          <w:rFonts w:ascii="Cambria" w:eastAsia="Times New Roman" w:hAnsi="Cambria" w:cs="Arial"/>
          <w:bCs/>
          <w:kern w:val="32"/>
          <w:sz w:val="28"/>
        </w:rPr>
        <w:t xml:space="preserve"> </w:t>
      </w:r>
    </w:p>
    <w:p w:rsidR="00AA7D32" w:rsidRPr="00AA7D32" w:rsidRDefault="00AA7D32" w:rsidP="00AA7D32">
      <w:pPr>
        <w:keepNext/>
        <w:tabs>
          <w:tab w:val="left" w:pos="360"/>
        </w:tabs>
        <w:spacing w:before="120" w:after="0" w:line="240" w:lineRule="auto"/>
        <w:outlineLvl w:val="1"/>
        <w:rPr>
          <w:rFonts w:ascii="Cambria" w:eastAsia="Times New Roman" w:hAnsi="Cambria" w:cs="Times New Roman"/>
          <w:b/>
          <w:bCs/>
          <w:iCs/>
        </w:rPr>
      </w:pPr>
      <w:bookmarkStart w:id="5" w:name="_Toc387218593"/>
      <w:bookmarkStart w:id="6" w:name="_Toc388603535"/>
      <w:bookmarkStart w:id="7" w:name="_Toc447723554"/>
      <w:bookmarkStart w:id="8" w:name="_Toc447792098"/>
      <w:bookmarkStart w:id="9" w:name="_Toc456249113"/>
      <w:r w:rsidRPr="00AA7D32">
        <w:rPr>
          <w:rFonts w:ascii="Cambria" w:eastAsia="Times New Roman" w:hAnsi="Cambria" w:cs="Times New Roman"/>
          <w:b/>
          <w:bCs/>
          <w:iCs/>
        </w:rPr>
        <w:t>Policy</w:t>
      </w:r>
      <w:bookmarkEnd w:id="5"/>
      <w:bookmarkEnd w:id="6"/>
      <w:bookmarkEnd w:id="7"/>
      <w:bookmarkEnd w:id="8"/>
      <w:bookmarkEnd w:id="9"/>
      <w:r w:rsidRPr="00AA7D32">
        <w:rPr>
          <w:rFonts w:ascii="Cambria" w:eastAsia="Times New Roman" w:hAnsi="Cambria" w:cs="Times New Roman"/>
          <w:b/>
          <w:bCs/>
          <w:iCs/>
        </w:rPr>
        <w:t xml:space="preserve"> </w:t>
      </w:r>
    </w:p>
    <w:p w:rsidR="00AA7D32" w:rsidRPr="00AA7D32" w:rsidRDefault="00AA7D32" w:rsidP="00AA7D32">
      <w:pPr>
        <w:spacing w:before="120" w:after="120" w:line="240" w:lineRule="auto"/>
        <w:ind w:right="44"/>
        <w:rPr>
          <w:rFonts w:ascii="Cambria" w:eastAsia="Times New Roman" w:hAnsi="Cambria" w:cs="Times New Roman"/>
        </w:rPr>
      </w:pPr>
      <w:r w:rsidRPr="00AA7D32">
        <w:rPr>
          <w:rFonts w:ascii="Cambria" w:eastAsia="Times New Roman" w:hAnsi="Cambria" w:cs="Times New Roman"/>
        </w:rPr>
        <w:t xml:space="preserve">It is the policy of the Grand Isle Supervisory Union (GISU) to provide the level of staffing needed to accomplish the school system's goals and objectives. All staff positions will be created by the Board and only the Board may abolish a position. Positions may remain unfilled. </w:t>
      </w:r>
    </w:p>
    <w:p w:rsidR="00AA7D32" w:rsidRPr="00AA7D32" w:rsidRDefault="00AA7D32" w:rsidP="00AA7D32">
      <w:pPr>
        <w:keepNext/>
        <w:tabs>
          <w:tab w:val="left" w:pos="360"/>
        </w:tabs>
        <w:spacing w:before="120" w:after="0" w:line="240" w:lineRule="auto"/>
        <w:outlineLvl w:val="1"/>
        <w:rPr>
          <w:rFonts w:ascii="Cambria" w:eastAsia="Times New Roman" w:hAnsi="Cambria" w:cs="Times New Roman"/>
          <w:b/>
          <w:bCs/>
          <w:iCs/>
        </w:rPr>
      </w:pPr>
      <w:bookmarkStart w:id="10" w:name="_Toc387218594"/>
      <w:bookmarkStart w:id="11" w:name="_Toc388603536"/>
      <w:bookmarkStart w:id="12" w:name="_Toc447723555"/>
      <w:bookmarkStart w:id="13" w:name="_Toc447792099"/>
      <w:bookmarkStart w:id="14" w:name="_Toc456249114"/>
      <w:r w:rsidRPr="00AA7D32">
        <w:rPr>
          <w:rFonts w:ascii="Cambria" w:eastAsia="Times New Roman" w:hAnsi="Cambria" w:cs="Times New Roman"/>
          <w:b/>
          <w:bCs/>
          <w:iCs/>
        </w:rPr>
        <w:t>Implementation</w:t>
      </w:r>
      <w:bookmarkEnd w:id="10"/>
      <w:bookmarkEnd w:id="11"/>
      <w:bookmarkEnd w:id="12"/>
      <w:bookmarkEnd w:id="13"/>
      <w:bookmarkEnd w:id="14"/>
      <w:r w:rsidRPr="00AA7D32">
        <w:rPr>
          <w:rFonts w:ascii="Cambria" w:eastAsia="Times New Roman" w:hAnsi="Cambria" w:cs="Times New Roman"/>
          <w:b/>
          <w:bCs/>
          <w:iCs/>
        </w:rPr>
        <w:t xml:space="preserve"> </w:t>
      </w:r>
    </w:p>
    <w:p w:rsidR="00AA7D32" w:rsidRPr="00AA7D32" w:rsidRDefault="00AA7D32" w:rsidP="00AA7D32">
      <w:pPr>
        <w:spacing w:before="120" w:after="120" w:line="240" w:lineRule="auto"/>
        <w:ind w:right="44"/>
        <w:rPr>
          <w:rFonts w:ascii="Cambria" w:eastAsia="Times New Roman" w:hAnsi="Cambria" w:cs="Times New Roman"/>
        </w:rPr>
      </w:pPr>
      <w:r w:rsidRPr="00AA7D32">
        <w:rPr>
          <w:rFonts w:ascii="Cambria" w:eastAsia="Times New Roman" w:hAnsi="Cambria" w:cs="Times New Roman"/>
        </w:rPr>
        <w:t xml:space="preserve">Each time a new position is established by the Board, the Superintendent will present for approval a job description for the position that specifies the qualifications required for the position, performance responsibilities, evaluation criteria, terms of employment, and supervisor. Employee evaluation will be based substantially on criteria stated in approved job descriptions </w:t>
      </w:r>
    </w:p>
    <w:p w:rsidR="00AA7D32" w:rsidRPr="00AA7D32" w:rsidRDefault="00AA7D32" w:rsidP="00AA7D32">
      <w:pPr>
        <w:spacing w:before="120" w:after="120" w:line="240" w:lineRule="auto"/>
        <w:ind w:right="44"/>
        <w:rPr>
          <w:rFonts w:ascii="Cambria" w:eastAsia="Times New Roman" w:hAnsi="Cambria" w:cs="Times New Roman"/>
        </w:rPr>
      </w:pPr>
      <w:r w:rsidRPr="00AA7D32">
        <w:rPr>
          <w:rFonts w:ascii="Cambria" w:eastAsia="Times New Roman" w:hAnsi="Cambria" w:cs="Times New Roman"/>
        </w:rPr>
        <w:t xml:space="preserve"> </w:t>
      </w:r>
    </w:p>
    <w:p w:rsidR="00AA7D32" w:rsidRPr="00AA7D32" w:rsidRDefault="00AA7D32" w:rsidP="00AA7D32">
      <w:pPr>
        <w:tabs>
          <w:tab w:val="left" w:pos="3240"/>
        </w:tabs>
        <w:spacing w:before="120" w:after="120" w:line="240" w:lineRule="auto"/>
        <w:ind w:right="43"/>
        <w:rPr>
          <w:rFonts w:ascii="Cambria" w:eastAsia="Times New Roman" w:hAnsi="Cambria" w:cs="Times New Roman"/>
        </w:rPr>
      </w:pPr>
    </w:p>
    <w:p w:rsidR="00AA7D32" w:rsidRPr="00AA7D32" w:rsidRDefault="00AA7D32" w:rsidP="00AA7D32">
      <w:pPr>
        <w:tabs>
          <w:tab w:val="left" w:pos="3240"/>
        </w:tabs>
        <w:spacing w:before="120" w:after="120" w:line="240" w:lineRule="auto"/>
        <w:ind w:right="43"/>
        <w:rPr>
          <w:rFonts w:ascii="Cambria" w:eastAsia="Times New Roman" w:hAnsi="Cambria" w:cs="Times New Roman"/>
        </w:rPr>
      </w:pPr>
    </w:p>
    <w:p w:rsidR="00AA7D32" w:rsidRPr="00AA7D32" w:rsidRDefault="00AA7D32" w:rsidP="00AA7D32">
      <w:pPr>
        <w:tabs>
          <w:tab w:val="left" w:pos="3240"/>
        </w:tabs>
        <w:spacing w:before="120" w:after="120" w:line="240" w:lineRule="auto"/>
        <w:ind w:right="43"/>
        <w:rPr>
          <w:rFonts w:ascii="Cambria" w:eastAsia="Times New Roman" w:hAnsi="Cambria" w:cs="Times New Roman"/>
        </w:rPr>
      </w:pPr>
    </w:p>
    <w:p w:rsidR="00AA7D32" w:rsidRPr="00AA7D32" w:rsidRDefault="00AA7D32" w:rsidP="00AA7D32">
      <w:pPr>
        <w:keepNext/>
        <w:tabs>
          <w:tab w:val="left" w:pos="1800"/>
        </w:tabs>
        <w:spacing w:after="0" w:line="240" w:lineRule="auto"/>
        <w:outlineLvl w:val="3"/>
        <w:rPr>
          <w:rFonts w:ascii="Cambria" w:eastAsia="Times New Roman" w:hAnsi="Cambria" w:cs="Times New Roman"/>
          <w:bCs/>
          <w:i/>
          <w:szCs w:val="28"/>
        </w:rPr>
      </w:pPr>
      <w:r w:rsidRPr="00AA7D32">
        <w:rPr>
          <w:rFonts w:ascii="Cambria" w:eastAsia="Times New Roman" w:hAnsi="Cambria" w:cs="Times New Roman"/>
          <w:bCs/>
          <w:i/>
          <w:szCs w:val="28"/>
        </w:rPr>
        <w:t xml:space="preserve">Date Warned: </w:t>
      </w:r>
      <w:r w:rsidRPr="00AA7D32">
        <w:rPr>
          <w:rFonts w:ascii="Cambria" w:eastAsia="Times New Roman" w:hAnsi="Cambria" w:cs="Times New Roman"/>
          <w:bCs/>
          <w:i/>
          <w:szCs w:val="28"/>
        </w:rPr>
        <w:tab/>
        <w:t xml:space="preserve">9/18/06, 10/2/06, </w:t>
      </w:r>
      <w:proofErr w:type="gramStart"/>
      <w:r w:rsidRPr="00AA7D32">
        <w:rPr>
          <w:rFonts w:ascii="Cambria" w:eastAsia="Times New Roman" w:hAnsi="Cambria" w:cs="Times New Roman"/>
          <w:bCs/>
          <w:i/>
          <w:szCs w:val="28"/>
        </w:rPr>
        <w:t>10</w:t>
      </w:r>
      <w:proofErr w:type="gramEnd"/>
      <w:r w:rsidRPr="00AA7D32">
        <w:rPr>
          <w:rFonts w:ascii="Cambria" w:eastAsia="Times New Roman" w:hAnsi="Cambria" w:cs="Times New Roman"/>
          <w:bCs/>
          <w:i/>
          <w:szCs w:val="28"/>
        </w:rPr>
        <w:t xml:space="preserve">/16/06 </w:t>
      </w:r>
    </w:p>
    <w:p w:rsidR="00AA7D32" w:rsidRPr="00AA7D32" w:rsidRDefault="00AA7D32" w:rsidP="00AA7D32">
      <w:pPr>
        <w:keepNext/>
        <w:tabs>
          <w:tab w:val="left" w:pos="1800"/>
        </w:tabs>
        <w:spacing w:after="0" w:line="240" w:lineRule="auto"/>
        <w:outlineLvl w:val="3"/>
        <w:rPr>
          <w:rFonts w:ascii="Cambria" w:eastAsia="Times New Roman" w:hAnsi="Cambria" w:cs="Times New Roman"/>
          <w:bCs/>
          <w:i/>
          <w:szCs w:val="28"/>
        </w:rPr>
      </w:pPr>
      <w:r w:rsidRPr="00AA7D32">
        <w:rPr>
          <w:rFonts w:ascii="Cambria" w:eastAsia="Times New Roman" w:hAnsi="Cambria" w:cs="Times New Roman"/>
          <w:bCs/>
          <w:i/>
          <w:szCs w:val="28"/>
        </w:rPr>
        <w:t xml:space="preserve">Date Adopted: </w:t>
      </w:r>
      <w:r w:rsidRPr="00AA7D32">
        <w:rPr>
          <w:rFonts w:ascii="Cambria" w:eastAsia="Times New Roman" w:hAnsi="Cambria" w:cs="Times New Roman"/>
          <w:bCs/>
          <w:i/>
          <w:szCs w:val="28"/>
        </w:rPr>
        <w:tab/>
        <w:t xml:space="preserve">10/16/06 </w:t>
      </w:r>
    </w:p>
    <w:p w:rsidR="00AA7D32" w:rsidRPr="00AA7D32" w:rsidRDefault="00AA7D32" w:rsidP="00AA7D32">
      <w:pPr>
        <w:keepNext/>
        <w:tabs>
          <w:tab w:val="left" w:pos="1800"/>
        </w:tabs>
        <w:spacing w:after="0" w:line="240" w:lineRule="auto"/>
        <w:outlineLvl w:val="3"/>
        <w:rPr>
          <w:rFonts w:ascii="Cambria" w:eastAsia="Times New Roman" w:hAnsi="Cambria" w:cs="Times New Roman"/>
          <w:bCs/>
          <w:i/>
          <w:szCs w:val="28"/>
        </w:rPr>
      </w:pPr>
      <w:r w:rsidRPr="00AA7D32">
        <w:rPr>
          <w:rFonts w:ascii="Cambria" w:eastAsia="Times New Roman" w:hAnsi="Cambria" w:cs="Times New Roman"/>
          <w:bCs/>
          <w:i/>
          <w:szCs w:val="28"/>
        </w:rPr>
        <w:t xml:space="preserve">Legal Reference: </w:t>
      </w:r>
      <w:r w:rsidRPr="00AA7D32">
        <w:rPr>
          <w:rFonts w:ascii="Cambria" w:eastAsia="Times New Roman" w:hAnsi="Cambria" w:cs="Times New Roman"/>
          <w:bCs/>
          <w:i/>
          <w:szCs w:val="28"/>
        </w:rPr>
        <w:tab/>
        <w:t xml:space="preserve">16 VSA §563 (12) (Powers of school boards) </w:t>
      </w:r>
    </w:p>
    <w:p w:rsidR="00AA7D32" w:rsidRPr="00AA7D32" w:rsidRDefault="00AA7D32" w:rsidP="00AA7D32">
      <w:pPr>
        <w:keepNext/>
        <w:tabs>
          <w:tab w:val="left" w:pos="1800"/>
        </w:tabs>
        <w:spacing w:after="0" w:line="240" w:lineRule="auto"/>
        <w:outlineLvl w:val="3"/>
        <w:rPr>
          <w:rFonts w:ascii="Cambria" w:eastAsia="Times New Roman" w:hAnsi="Cambria" w:cs="Times New Roman"/>
          <w:bCs/>
          <w:i/>
          <w:szCs w:val="28"/>
        </w:rPr>
      </w:pPr>
      <w:r w:rsidRPr="00AA7D32">
        <w:rPr>
          <w:rFonts w:ascii="Cambria" w:eastAsia="Times New Roman" w:hAnsi="Cambria" w:cs="Times New Roman"/>
          <w:bCs/>
          <w:i/>
          <w:szCs w:val="28"/>
        </w:rPr>
        <w:t xml:space="preserve">Cross Reference: </w:t>
      </w:r>
      <w:r w:rsidRPr="00AA7D32">
        <w:rPr>
          <w:rFonts w:ascii="Cambria" w:eastAsia="Times New Roman" w:hAnsi="Cambria" w:cs="Times New Roman"/>
          <w:bCs/>
          <w:i/>
          <w:szCs w:val="28"/>
        </w:rPr>
        <w:tab/>
        <w:t xml:space="preserve">Personnel Recruitment, Selection, Appointment and Criminal Records Checks (D1) </w:t>
      </w:r>
    </w:p>
    <w:p w:rsidR="00AA7D32" w:rsidRPr="00AA7D32" w:rsidRDefault="00AA7D32" w:rsidP="00AA7D32">
      <w:pPr>
        <w:keepNext/>
        <w:tabs>
          <w:tab w:val="left" w:pos="1800"/>
        </w:tabs>
        <w:spacing w:after="0" w:line="240" w:lineRule="auto"/>
        <w:outlineLvl w:val="3"/>
        <w:rPr>
          <w:rFonts w:ascii="Cambria" w:eastAsia="Times New Roman" w:hAnsi="Cambria" w:cs="Times New Roman"/>
          <w:bCs/>
          <w:i/>
          <w:szCs w:val="28"/>
        </w:rPr>
      </w:pPr>
      <w:r w:rsidRPr="00AA7D32">
        <w:rPr>
          <w:rFonts w:ascii="Cambria" w:eastAsia="Times New Roman" w:hAnsi="Cambria" w:cs="Times New Roman"/>
          <w:bCs/>
          <w:i/>
          <w:szCs w:val="28"/>
        </w:rPr>
        <w:tab/>
        <w:t>Evaluation and Supervision of Staff (D4)</w:t>
      </w:r>
    </w:p>
    <w:p w:rsidR="00454D82" w:rsidRDefault="00454D82" w:rsidP="004527FF">
      <w:bookmarkStart w:id="15" w:name="_GoBack"/>
      <w:bookmarkEnd w:id="15"/>
    </w:p>
    <w:sectPr w:rsidR="00454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86709"/>
    <w:multiLevelType w:val="hybridMultilevel"/>
    <w:tmpl w:val="1B42F89E"/>
    <w:lvl w:ilvl="0" w:tplc="21FABC1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67B343E"/>
    <w:multiLevelType w:val="hybridMultilevel"/>
    <w:tmpl w:val="F6E09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33567"/>
    <w:multiLevelType w:val="multilevel"/>
    <w:tmpl w:val="E2E29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201052"/>
    <w:multiLevelType w:val="hybridMultilevel"/>
    <w:tmpl w:val="9796C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D43182"/>
    <w:multiLevelType w:val="hybridMultilevel"/>
    <w:tmpl w:val="23DAB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E96B18"/>
    <w:multiLevelType w:val="hybridMultilevel"/>
    <w:tmpl w:val="AC92F18C"/>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
    <w:nsid w:val="2CAF72B1"/>
    <w:multiLevelType w:val="hybridMultilevel"/>
    <w:tmpl w:val="77B01FBE"/>
    <w:lvl w:ilvl="0" w:tplc="6CC2ED42">
      <w:start w:val="1"/>
      <w:numFmt w:val="decimal"/>
      <w:lvlText w:val="%1."/>
      <w:lvlJc w:val="left"/>
      <w:pPr>
        <w:ind w:left="2160" w:hanging="360"/>
      </w:pPr>
      <w:rPr>
        <w:rFonts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FA16E65"/>
    <w:multiLevelType w:val="hybridMultilevel"/>
    <w:tmpl w:val="EF622E18"/>
    <w:lvl w:ilvl="0" w:tplc="0409000F">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366B5B79"/>
    <w:multiLevelType w:val="hybridMultilevel"/>
    <w:tmpl w:val="D7A466CC"/>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6D9529B"/>
    <w:multiLevelType w:val="hybridMultilevel"/>
    <w:tmpl w:val="A9081FA4"/>
    <w:lvl w:ilvl="0" w:tplc="12B64E9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893452"/>
    <w:multiLevelType w:val="multilevel"/>
    <w:tmpl w:val="B60A5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5063E0B"/>
    <w:multiLevelType w:val="multilevel"/>
    <w:tmpl w:val="C6962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BE1258"/>
    <w:multiLevelType w:val="hybridMultilevel"/>
    <w:tmpl w:val="5B68FD6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nsid w:val="53E94CA5"/>
    <w:multiLevelType w:val="hybridMultilevel"/>
    <w:tmpl w:val="17EE7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622C21"/>
    <w:multiLevelType w:val="hybridMultilevel"/>
    <w:tmpl w:val="39C82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5D5B10"/>
    <w:multiLevelType w:val="hybridMultilevel"/>
    <w:tmpl w:val="D8443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724DC4"/>
    <w:multiLevelType w:val="hybridMultilevel"/>
    <w:tmpl w:val="FE7C7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CF1C11"/>
    <w:multiLevelType w:val="hybridMultilevel"/>
    <w:tmpl w:val="F294A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DB7DAE"/>
    <w:multiLevelType w:val="hybridMultilevel"/>
    <w:tmpl w:val="B8DEB5B4"/>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E696536"/>
    <w:multiLevelType w:val="hybridMultilevel"/>
    <w:tmpl w:val="B4AEEF44"/>
    <w:lvl w:ilvl="0" w:tplc="04090019">
      <w:start w:val="1"/>
      <w:numFmt w:val="lowerLetter"/>
      <w:lvlText w:val="%1."/>
      <w:lvlJc w:val="left"/>
      <w:pPr>
        <w:ind w:left="2250" w:hanging="360"/>
      </w:pPr>
    </w:lvl>
    <w:lvl w:ilvl="1" w:tplc="C96CAFBA">
      <w:start w:val="1"/>
      <w:numFmt w:val="decimal"/>
      <w:lvlText w:val="%2."/>
      <w:lvlJc w:val="left"/>
      <w:pPr>
        <w:ind w:left="2970" w:hanging="360"/>
      </w:pPr>
      <w:rPr>
        <w:rFonts w:hint="default"/>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7"/>
  </w:num>
  <w:num w:numId="2">
    <w:abstractNumId w:val="0"/>
  </w:num>
  <w:num w:numId="3">
    <w:abstractNumId w:val="2"/>
  </w:num>
  <w:num w:numId="4">
    <w:abstractNumId w:val="11"/>
  </w:num>
  <w:num w:numId="5">
    <w:abstractNumId w:val="10"/>
  </w:num>
  <w:num w:numId="6">
    <w:abstractNumId w:val="1"/>
  </w:num>
  <w:num w:numId="7">
    <w:abstractNumId w:val="14"/>
  </w:num>
  <w:num w:numId="8">
    <w:abstractNumId w:val="16"/>
  </w:num>
  <w:num w:numId="9">
    <w:abstractNumId w:val="17"/>
  </w:num>
  <w:num w:numId="10">
    <w:abstractNumId w:val="15"/>
  </w:num>
  <w:num w:numId="11">
    <w:abstractNumId w:val="8"/>
  </w:num>
  <w:num w:numId="12">
    <w:abstractNumId w:val="1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2"/>
  </w:num>
  <w:num w:numId="16">
    <w:abstractNumId w:val="19"/>
  </w:num>
  <w:num w:numId="17">
    <w:abstractNumId w:val="9"/>
  </w:num>
  <w:num w:numId="18">
    <w:abstractNumId w:val="3"/>
  </w:num>
  <w:num w:numId="19">
    <w:abstractNumId w:val="4"/>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28"/>
    <w:rsid w:val="000A01AB"/>
    <w:rsid w:val="000F1621"/>
    <w:rsid w:val="002E6C2E"/>
    <w:rsid w:val="003839DC"/>
    <w:rsid w:val="003D2C02"/>
    <w:rsid w:val="004527FF"/>
    <w:rsid w:val="00454D82"/>
    <w:rsid w:val="006D4125"/>
    <w:rsid w:val="007D0FD6"/>
    <w:rsid w:val="008C5566"/>
    <w:rsid w:val="008F248F"/>
    <w:rsid w:val="00AA7D32"/>
    <w:rsid w:val="00B30842"/>
    <w:rsid w:val="00CF4650"/>
    <w:rsid w:val="00CF5E70"/>
    <w:rsid w:val="00D419A4"/>
    <w:rsid w:val="00E32668"/>
    <w:rsid w:val="00E4475C"/>
    <w:rsid w:val="00F73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devinny, megan</dc:creator>
  <cp:lastModifiedBy>devinny, megan</cp:lastModifiedBy>
  <cp:revision>2</cp:revision>
  <dcterms:created xsi:type="dcterms:W3CDTF">2017-12-06T17:37:00Z</dcterms:created>
  <dcterms:modified xsi:type="dcterms:W3CDTF">2017-12-06T17:37:00Z</dcterms:modified>
</cp:coreProperties>
</file>