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DCB" w:rsidRPr="00EA3DCB" w:rsidRDefault="00EA3DCB" w:rsidP="00EA3DCB">
      <w:pPr>
        <w:keepNext/>
        <w:spacing w:after="120" w:line="240" w:lineRule="auto"/>
        <w:jc w:val="right"/>
        <w:outlineLvl w:val="2"/>
        <w:rPr>
          <w:rFonts w:ascii="Cambria" w:eastAsia="Times New Roman" w:hAnsi="Cambria" w:cs="Times New Roman"/>
          <w:b/>
          <w:bCs/>
          <w:szCs w:val="24"/>
        </w:rPr>
      </w:pPr>
      <w:r w:rsidRPr="00EA3DCB">
        <w:rPr>
          <w:rFonts w:ascii="Cambria" w:eastAsia="Times New Roman" w:hAnsi="Cambria" w:cs="Times New Roman"/>
          <w:b/>
          <w:bCs/>
          <w:szCs w:val="24"/>
        </w:rPr>
        <w:t xml:space="preserve">Code G3-R </w:t>
      </w:r>
    </w:p>
    <w:p w:rsidR="00EA3DCB" w:rsidRPr="00EA3DCB" w:rsidRDefault="00EA3DCB" w:rsidP="00EA3DCB">
      <w:pPr>
        <w:keepNext/>
        <w:tabs>
          <w:tab w:val="right" w:pos="9720"/>
        </w:tabs>
        <w:spacing w:before="120" w:after="120" w:line="240" w:lineRule="auto"/>
        <w:jc w:val="center"/>
        <w:outlineLvl w:val="0"/>
        <w:rPr>
          <w:rFonts w:ascii="Cambria" w:eastAsia="Times New Roman" w:hAnsi="Cambria" w:cs="Arial"/>
          <w:bCs/>
          <w:kern w:val="32"/>
          <w:sz w:val="28"/>
        </w:rPr>
      </w:pPr>
      <w:bookmarkStart w:id="0" w:name="_Toc456249352"/>
      <w:r w:rsidRPr="00EA3DCB">
        <w:rPr>
          <w:rFonts w:ascii="Cambria" w:eastAsia="Times New Roman" w:hAnsi="Cambria" w:cs="Arial"/>
          <w:bCs/>
          <w:kern w:val="32"/>
          <w:sz w:val="28"/>
        </w:rPr>
        <w:t>CODE G3R - FIELD TRIP PROCEDURES</w:t>
      </w:r>
      <w:bookmarkEnd w:id="0"/>
      <w:r w:rsidRPr="00EA3DCB">
        <w:rPr>
          <w:rFonts w:ascii="Cambria" w:eastAsia="Times New Roman" w:hAnsi="Cambria" w:cs="Arial"/>
          <w:bCs/>
          <w:kern w:val="32"/>
          <w:sz w:val="28"/>
        </w:rPr>
        <w:t xml:space="preserve"> </w:t>
      </w:r>
    </w:p>
    <w:p w:rsidR="00EA3DCB" w:rsidRPr="00EA3DCB" w:rsidRDefault="00EA3DCB" w:rsidP="00EA3DCB">
      <w:pPr>
        <w:keepNext/>
        <w:tabs>
          <w:tab w:val="left" w:pos="360"/>
        </w:tabs>
        <w:spacing w:before="120" w:after="0" w:line="240" w:lineRule="auto"/>
        <w:outlineLvl w:val="1"/>
        <w:rPr>
          <w:rFonts w:ascii="Cambria" w:eastAsia="Times New Roman" w:hAnsi="Cambria" w:cs="Times New Roman"/>
          <w:b/>
          <w:bCs/>
          <w:iCs/>
        </w:rPr>
      </w:pPr>
      <w:bookmarkStart w:id="1" w:name="_Toc456249353"/>
      <w:r w:rsidRPr="00EA3DCB">
        <w:rPr>
          <w:rFonts w:ascii="Cambria" w:eastAsia="Times New Roman" w:hAnsi="Cambria" w:cs="Times New Roman"/>
          <w:b/>
          <w:bCs/>
          <w:iCs/>
        </w:rPr>
        <w:t>General Guidelines</w:t>
      </w:r>
      <w:bookmarkEnd w:id="1"/>
      <w:r w:rsidRPr="00EA3DCB">
        <w:rPr>
          <w:rFonts w:ascii="Cambria" w:eastAsia="Times New Roman" w:hAnsi="Cambria" w:cs="Times New Roman"/>
          <w:b/>
          <w:bCs/>
          <w:iCs/>
        </w:rPr>
        <w:t xml:space="preserve"> </w:t>
      </w:r>
    </w:p>
    <w:p w:rsidR="00EA3DCB" w:rsidRPr="00EA3DCB" w:rsidRDefault="00EA3DCB" w:rsidP="00EA3DCB">
      <w:pPr>
        <w:numPr>
          <w:ilvl w:val="0"/>
          <w:numId w:val="6"/>
        </w:numPr>
        <w:spacing w:after="0" w:line="240" w:lineRule="auto"/>
        <w:contextualSpacing/>
        <w:rPr>
          <w:rFonts w:ascii="Cambria" w:eastAsia="Calibri" w:hAnsi="Cambria" w:cs="Times New Roman"/>
        </w:rPr>
      </w:pPr>
      <w:r w:rsidRPr="00EA3DCB">
        <w:rPr>
          <w:rFonts w:ascii="Cambria" w:eastAsia="Calibri" w:hAnsi="Cambria" w:cs="Times New Roman"/>
        </w:rPr>
        <w:t xml:space="preserve">All field trips must be requested in writing (see attached form) and approved by the principal. </w:t>
      </w:r>
    </w:p>
    <w:p w:rsidR="00EA3DCB" w:rsidRPr="00EA3DCB" w:rsidRDefault="00EA3DCB" w:rsidP="00EA3DCB">
      <w:pPr>
        <w:numPr>
          <w:ilvl w:val="0"/>
          <w:numId w:val="6"/>
        </w:numPr>
        <w:spacing w:after="0" w:line="240" w:lineRule="auto"/>
        <w:contextualSpacing/>
        <w:rPr>
          <w:rFonts w:ascii="Cambria" w:eastAsia="Calibri" w:hAnsi="Cambria" w:cs="Times New Roman"/>
        </w:rPr>
      </w:pPr>
      <w:r w:rsidRPr="00EA3DCB">
        <w:rPr>
          <w:rFonts w:ascii="Cambria" w:eastAsia="Calibri" w:hAnsi="Cambria" w:cs="Times New Roman"/>
        </w:rPr>
        <w:t xml:space="preserve">Teachers organizing a field trip will be responsible for notifying parents and overseeing arrangements with the site of the trip. </w:t>
      </w:r>
    </w:p>
    <w:p w:rsidR="00EA3DCB" w:rsidRPr="00EA3DCB" w:rsidRDefault="00EA3DCB" w:rsidP="00EA3DCB">
      <w:pPr>
        <w:numPr>
          <w:ilvl w:val="0"/>
          <w:numId w:val="6"/>
        </w:numPr>
        <w:spacing w:after="0" w:line="240" w:lineRule="auto"/>
        <w:contextualSpacing/>
        <w:rPr>
          <w:rFonts w:ascii="Cambria" w:eastAsia="Calibri" w:hAnsi="Cambria" w:cs="Times New Roman"/>
        </w:rPr>
      </w:pPr>
      <w:r w:rsidRPr="00EA3DCB">
        <w:rPr>
          <w:rFonts w:ascii="Cambria" w:eastAsia="Calibri" w:hAnsi="Cambria" w:cs="Times New Roman"/>
        </w:rPr>
        <w:t xml:space="preserve">All overnight field trips must be approved by the principal and the school board. </w:t>
      </w:r>
    </w:p>
    <w:p w:rsidR="00EA3DCB" w:rsidRPr="00EA3DCB" w:rsidRDefault="00EA3DCB" w:rsidP="00EA3DCB">
      <w:pPr>
        <w:numPr>
          <w:ilvl w:val="0"/>
          <w:numId w:val="6"/>
        </w:numPr>
        <w:spacing w:after="0" w:line="240" w:lineRule="auto"/>
        <w:contextualSpacing/>
        <w:rPr>
          <w:rFonts w:ascii="Cambria" w:eastAsia="Calibri" w:hAnsi="Cambria" w:cs="Times New Roman"/>
        </w:rPr>
      </w:pPr>
      <w:r w:rsidRPr="00EA3DCB">
        <w:rPr>
          <w:rFonts w:ascii="Cambria" w:eastAsia="Calibri" w:hAnsi="Cambria" w:cs="Times New Roman"/>
        </w:rPr>
        <w:t xml:space="preserve">Families will be asked to help with fund raising and to make a contribution to support field trips for the year. No student will be denied participation in a scheduled class trip for financial reasons. </w:t>
      </w:r>
    </w:p>
    <w:p w:rsidR="00EA3DCB" w:rsidRPr="00EA3DCB" w:rsidRDefault="00EA3DCB" w:rsidP="00EA3DCB">
      <w:pPr>
        <w:numPr>
          <w:ilvl w:val="0"/>
          <w:numId w:val="6"/>
        </w:numPr>
        <w:spacing w:after="0" w:line="240" w:lineRule="auto"/>
        <w:contextualSpacing/>
        <w:rPr>
          <w:rFonts w:ascii="Cambria" w:eastAsia="Calibri" w:hAnsi="Cambria" w:cs="Times New Roman"/>
        </w:rPr>
      </w:pPr>
      <w:r w:rsidRPr="00EA3DCB">
        <w:rPr>
          <w:rFonts w:ascii="Cambria" w:eastAsia="Calibri" w:hAnsi="Cambria" w:cs="Times New Roman"/>
        </w:rPr>
        <w:t xml:space="preserve">Whenever possible (as funding allows), parent chaperones will not be charged for the approved cost of a whole class or team field trip event. </w:t>
      </w:r>
    </w:p>
    <w:p w:rsidR="00EA3DCB" w:rsidRPr="00EA3DCB" w:rsidRDefault="00EA3DCB" w:rsidP="00EA3DCB">
      <w:pPr>
        <w:keepNext/>
        <w:tabs>
          <w:tab w:val="left" w:pos="360"/>
        </w:tabs>
        <w:spacing w:before="120" w:after="0" w:line="240" w:lineRule="auto"/>
        <w:outlineLvl w:val="1"/>
        <w:rPr>
          <w:rFonts w:ascii="Cambria" w:eastAsia="Times New Roman" w:hAnsi="Cambria" w:cs="Times New Roman"/>
          <w:b/>
          <w:bCs/>
          <w:iCs/>
        </w:rPr>
      </w:pPr>
      <w:bookmarkStart w:id="2" w:name="_Toc456249354"/>
      <w:r w:rsidRPr="00EA3DCB">
        <w:rPr>
          <w:rFonts w:ascii="Cambria" w:eastAsia="Times New Roman" w:hAnsi="Cambria" w:cs="Times New Roman"/>
          <w:b/>
          <w:bCs/>
          <w:iCs/>
        </w:rPr>
        <w:t>Field Trips to Theatre Presentations</w:t>
      </w:r>
      <w:bookmarkEnd w:id="2"/>
    </w:p>
    <w:p w:rsidR="00EA3DCB" w:rsidRPr="00EA3DCB" w:rsidRDefault="00EA3DCB" w:rsidP="00EA3DCB">
      <w:pPr>
        <w:numPr>
          <w:ilvl w:val="0"/>
          <w:numId w:val="7"/>
        </w:numPr>
        <w:spacing w:after="0" w:line="240" w:lineRule="auto"/>
        <w:contextualSpacing/>
        <w:rPr>
          <w:rFonts w:ascii="Cambria" w:eastAsia="Calibri" w:hAnsi="Cambria" w:cs="Times New Roman"/>
        </w:rPr>
      </w:pPr>
      <w:r w:rsidRPr="00EA3DCB">
        <w:rPr>
          <w:rFonts w:ascii="Cambria" w:eastAsia="Calibri" w:hAnsi="Cambria" w:cs="Times New Roman"/>
        </w:rPr>
        <w:t xml:space="preserve">Chaperones will be invited to join teachers and students on a "space available" basis once the minimum ratio of student to adult is achieved. </w:t>
      </w:r>
    </w:p>
    <w:p w:rsidR="00EA3DCB" w:rsidRPr="00EA3DCB" w:rsidRDefault="00EA3DCB" w:rsidP="00EA3DCB">
      <w:pPr>
        <w:numPr>
          <w:ilvl w:val="0"/>
          <w:numId w:val="7"/>
        </w:numPr>
        <w:spacing w:after="0" w:line="240" w:lineRule="auto"/>
        <w:contextualSpacing/>
        <w:rPr>
          <w:rFonts w:ascii="Cambria" w:eastAsia="Calibri" w:hAnsi="Cambria" w:cs="Times New Roman"/>
        </w:rPr>
      </w:pPr>
      <w:r w:rsidRPr="00EA3DCB">
        <w:rPr>
          <w:rFonts w:ascii="Cambria" w:eastAsia="Calibri" w:hAnsi="Cambria" w:cs="Times New Roman"/>
        </w:rPr>
        <w:t xml:space="preserve">Kindergarten will have a minimum ratio of one adult to five students. </w:t>
      </w:r>
    </w:p>
    <w:p w:rsidR="00EA3DCB" w:rsidRPr="00EA3DCB" w:rsidRDefault="00EA3DCB" w:rsidP="00EA3DCB">
      <w:pPr>
        <w:numPr>
          <w:ilvl w:val="0"/>
          <w:numId w:val="7"/>
        </w:numPr>
        <w:spacing w:after="0" w:line="240" w:lineRule="auto"/>
        <w:contextualSpacing/>
        <w:rPr>
          <w:rFonts w:ascii="Cambria" w:eastAsia="Calibri" w:hAnsi="Cambria" w:cs="Times New Roman"/>
        </w:rPr>
      </w:pPr>
      <w:r w:rsidRPr="00EA3DCB">
        <w:rPr>
          <w:rFonts w:ascii="Cambria" w:eastAsia="Calibri" w:hAnsi="Cambria" w:cs="Times New Roman"/>
        </w:rPr>
        <w:t xml:space="preserve">Grades one and two will have a minimum ratio of one adult to six students. </w:t>
      </w:r>
    </w:p>
    <w:p w:rsidR="00EA3DCB" w:rsidRPr="00EA3DCB" w:rsidRDefault="00EA3DCB" w:rsidP="00EA3DCB">
      <w:pPr>
        <w:numPr>
          <w:ilvl w:val="0"/>
          <w:numId w:val="7"/>
        </w:numPr>
        <w:spacing w:after="0" w:line="240" w:lineRule="auto"/>
        <w:contextualSpacing/>
        <w:rPr>
          <w:rFonts w:ascii="Cambria" w:eastAsia="Calibri" w:hAnsi="Cambria" w:cs="Times New Roman"/>
        </w:rPr>
      </w:pPr>
      <w:r w:rsidRPr="00EA3DCB">
        <w:rPr>
          <w:rFonts w:ascii="Cambria" w:eastAsia="Calibri" w:hAnsi="Cambria" w:cs="Times New Roman"/>
        </w:rPr>
        <w:t xml:space="preserve">Grades three to eight will have a minimum ratio of one adult to eight students.' </w:t>
      </w:r>
    </w:p>
    <w:p w:rsidR="00EA3DCB" w:rsidRPr="00EA3DCB" w:rsidRDefault="00EA3DCB" w:rsidP="00EA3DCB">
      <w:pPr>
        <w:keepNext/>
        <w:tabs>
          <w:tab w:val="left" w:pos="360"/>
        </w:tabs>
        <w:spacing w:before="120" w:after="0" w:line="240" w:lineRule="auto"/>
        <w:outlineLvl w:val="1"/>
        <w:rPr>
          <w:rFonts w:ascii="Cambria" w:eastAsia="Times New Roman" w:hAnsi="Cambria" w:cs="Times New Roman"/>
          <w:b/>
          <w:bCs/>
          <w:iCs/>
        </w:rPr>
      </w:pPr>
      <w:bookmarkStart w:id="3" w:name="_Toc456249355"/>
      <w:r w:rsidRPr="00EA3DCB">
        <w:rPr>
          <w:rFonts w:ascii="Cambria" w:eastAsia="Times New Roman" w:hAnsi="Cambria" w:cs="Times New Roman"/>
          <w:b/>
          <w:bCs/>
          <w:iCs/>
        </w:rPr>
        <w:t>Activity Field Trips</w:t>
      </w:r>
      <w:bookmarkEnd w:id="3"/>
    </w:p>
    <w:p w:rsidR="00EA3DCB" w:rsidRPr="00EA3DCB" w:rsidRDefault="00EA3DCB" w:rsidP="00EA3DCB">
      <w:pPr>
        <w:numPr>
          <w:ilvl w:val="0"/>
          <w:numId w:val="8"/>
        </w:numPr>
        <w:spacing w:after="0" w:line="240" w:lineRule="auto"/>
        <w:contextualSpacing/>
        <w:rPr>
          <w:rFonts w:ascii="Cambria" w:eastAsia="Calibri" w:hAnsi="Cambria" w:cs="Times New Roman"/>
        </w:rPr>
      </w:pPr>
      <w:r w:rsidRPr="00EA3DCB">
        <w:rPr>
          <w:rFonts w:ascii="Cambria" w:eastAsia="Calibri" w:hAnsi="Cambria" w:cs="Times New Roman"/>
        </w:rPr>
        <w:t xml:space="preserve">For all "activity" field trips, Kindergarten will have a ratio of one adult to four students. </w:t>
      </w:r>
    </w:p>
    <w:p w:rsidR="00EA3DCB" w:rsidRPr="00EA3DCB" w:rsidRDefault="00EA3DCB" w:rsidP="00EA3DCB">
      <w:pPr>
        <w:numPr>
          <w:ilvl w:val="0"/>
          <w:numId w:val="8"/>
        </w:numPr>
        <w:spacing w:after="0" w:line="240" w:lineRule="auto"/>
        <w:contextualSpacing/>
        <w:rPr>
          <w:rFonts w:ascii="Cambria" w:eastAsia="Calibri" w:hAnsi="Cambria" w:cs="Times New Roman"/>
        </w:rPr>
      </w:pPr>
      <w:r w:rsidRPr="00EA3DCB">
        <w:rPr>
          <w:rFonts w:ascii="Cambria" w:eastAsia="Calibri" w:hAnsi="Cambria" w:cs="Times New Roman"/>
        </w:rPr>
        <w:t xml:space="preserve">Grades one and two will have a ratio of one adult to five students. </w:t>
      </w:r>
    </w:p>
    <w:p w:rsidR="00EA3DCB" w:rsidRPr="00EA3DCB" w:rsidRDefault="00EA3DCB" w:rsidP="00EA3DCB">
      <w:pPr>
        <w:numPr>
          <w:ilvl w:val="0"/>
          <w:numId w:val="8"/>
        </w:numPr>
        <w:spacing w:after="0" w:line="240" w:lineRule="auto"/>
        <w:contextualSpacing/>
        <w:rPr>
          <w:rFonts w:ascii="Cambria" w:eastAsia="Calibri" w:hAnsi="Cambria" w:cs="Times New Roman"/>
        </w:rPr>
      </w:pPr>
      <w:r w:rsidRPr="00EA3DCB">
        <w:rPr>
          <w:rFonts w:ascii="Cambria" w:eastAsia="Calibri" w:hAnsi="Cambria" w:cs="Times New Roman"/>
        </w:rPr>
        <w:t xml:space="preserve">Grades three through eight will have a ratio of one adult to six students. </w:t>
      </w:r>
    </w:p>
    <w:p w:rsidR="00EA3DCB" w:rsidRPr="00EA3DCB" w:rsidRDefault="00EA3DCB" w:rsidP="00EA3DCB">
      <w:pPr>
        <w:numPr>
          <w:ilvl w:val="0"/>
          <w:numId w:val="8"/>
        </w:numPr>
        <w:spacing w:after="0" w:line="240" w:lineRule="auto"/>
        <w:contextualSpacing/>
        <w:rPr>
          <w:rFonts w:ascii="Cambria" w:eastAsia="Calibri" w:hAnsi="Cambria" w:cs="Times New Roman"/>
        </w:rPr>
      </w:pPr>
      <w:r w:rsidRPr="00EA3DCB">
        <w:rPr>
          <w:rFonts w:ascii="Cambria" w:eastAsia="Calibri" w:hAnsi="Cambria" w:cs="Times New Roman"/>
        </w:rPr>
        <w:t xml:space="preserve">For all performance or activity field trips, at least two staff members, including at least one licensed teacher, will be present. </w:t>
      </w:r>
    </w:p>
    <w:p w:rsidR="00EA3DCB" w:rsidRPr="00EA3DCB" w:rsidRDefault="00EA3DCB" w:rsidP="00EA3DCB">
      <w:pPr>
        <w:keepNext/>
        <w:tabs>
          <w:tab w:val="left" w:pos="360"/>
        </w:tabs>
        <w:spacing w:before="120" w:after="0" w:line="240" w:lineRule="auto"/>
        <w:outlineLvl w:val="1"/>
        <w:rPr>
          <w:rFonts w:ascii="Cambria" w:eastAsia="Times New Roman" w:hAnsi="Cambria" w:cs="Times New Roman"/>
          <w:b/>
          <w:bCs/>
          <w:iCs/>
        </w:rPr>
      </w:pPr>
      <w:bookmarkStart w:id="4" w:name="_Toc456249356"/>
      <w:r w:rsidRPr="00EA3DCB">
        <w:rPr>
          <w:rFonts w:ascii="Cambria" w:eastAsia="Times New Roman" w:hAnsi="Cambria" w:cs="Times New Roman"/>
          <w:b/>
          <w:bCs/>
          <w:iCs/>
        </w:rPr>
        <w:t>Overnight Trips</w:t>
      </w:r>
      <w:bookmarkEnd w:id="4"/>
    </w:p>
    <w:p w:rsidR="00EA3DCB" w:rsidRPr="00EA3DCB" w:rsidRDefault="00EA3DCB" w:rsidP="00EA3DCB">
      <w:pPr>
        <w:numPr>
          <w:ilvl w:val="0"/>
          <w:numId w:val="9"/>
        </w:numPr>
        <w:spacing w:after="0" w:line="240" w:lineRule="auto"/>
        <w:contextualSpacing/>
        <w:rPr>
          <w:rFonts w:ascii="Cambria" w:eastAsia="Calibri" w:hAnsi="Cambria" w:cs="Times New Roman"/>
        </w:rPr>
      </w:pPr>
      <w:r w:rsidRPr="00EA3DCB">
        <w:rPr>
          <w:rFonts w:ascii="Cambria" w:eastAsia="Calibri" w:hAnsi="Cambria" w:cs="Times New Roman"/>
        </w:rPr>
        <w:t xml:space="preserve">For all overnight field trips, at least three staff members, including at least two licensed teachers, will be present. </w:t>
      </w:r>
    </w:p>
    <w:p w:rsidR="00EA3DCB" w:rsidRPr="00EA3DCB" w:rsidRDefault="00EA3DCB" w:rsidP="00EA3DCB">
      <w:pPr>
        <w:numPr>
          <w:ilvl w:val="0"/>
          <w:numId w:val="9"/>
        </w:numPr>
        <w:spacing w:after="0" w:line="240" w:lineRule="auto"/>
        <w:contextualSpacing/>
        <w:rPr>
          <w:rFonts w:ascii="Cambria" w:eastAsia="Calibri" w:hAnsi="Cambria" w:cs="Times New Roman"/>
        </w:rPr>
      </w:pPr>
      <w:r w:rsidRPr="00EA3DCB">
        <w:rPr>
          <w:rFonts w:ascii="Cambria" w:eastAsia="Calibri" w:hAnsi="Cambria" w:cs="Times New Roman"/>
        </w:rPr>
        <w:t xml:space="preserve">Staff members will be compensated at the rate of $100.00 per night for each night of overnight trips and all approved expenses will be covered by the school district. </w:t>
      </w:r>
    </w:p>
    <w:p w:rsidR="00EA3DCB" w:rsidRPr="00EA3DCB" w:rsidRDefault="00EA3DCB" w:rsidP="00EA3DCB">
      <w:pPr>
        <w:numPr>
          <w:ilvl w:val="0"/>
          <w:numId w:val="9"/>
        </w:numPr>
        <w:spacing w:after="0" w:line="240" w:lineRule="auto"/>
        <w:contextualSpacing/>
        <w:rPr>
          <w:rFonts w:ascii="Cambria" w:eastAsia="Calibri" w:hAnsi="Cambria" w:cs="Times New Roman"/>
        </w:rPr>
      </w:pPr>
      <w:r w:rsidRPr="00EA3DCB">
        <w:rPr>
          <w:rFonts w:ascii="Cambria" w:eastAsia="Calibri" w:hAnsi="Cambria" w:cs="Times New Roman"/>
        </w:rPr>
        <w:t>A field trip approval form must be turned in for all performance or activity trips. The appropriate approval/signatures must be attained prior to fund raising activity. The application will include the learning opportunities the trip will provide, the schedule o</w:t>
      </w:r>
      <w:r>
        <w:rPr>
          <w:rFonts w:ascii="Cambria" w:eastAsia="Calibri" w:hAnsi="Cambria" w:cs="Times New Roman"/>
        </w:rPr>
        <w:t>f events and the procedures for</w:t>
      </w:r>
      <w:bookmarkStart w:id="5" w:name="_GoBack"/>
      <w:bookmarkEnd w:id="5"/>
      <w:r w:rsidRPr="00EA3DCB">
        <w:rPr>
          <w:rFonts w:ascii="Cambria" w:eastAsia="Calibri" w:hAnsi="Cambria" w:cs="Times New Roman"/>
        </w:rPr>
        <w:t xml:space="preserve"> supervision. All chaperones and students will sign a trip rules form which will include all drug, tobacco and alcohol prohibitions, as well as commitments to follow school rules and fully participate in trip activities.  Further, overnight trips will include a presentation to the school board after the trip is completed. </w:t>
      </w:r>
    </w:p>
    <w:p w:rsidR="00EA3DCB" w:rsidRPr="00EA3DCB" w:rsidRDefault="00EA3DCB" w:rsidP="00EA3DCB">
      <w:pPr>
        <w:numPr>
          <w:ilvl w:val="0"/>
          <w:numId w:val="9"/>
        </w:numPr>
        <w:spacing w:after="0" w:line="240" w:lineRule="auto"/>
        <w:contextualSpacing/>
        <w:rPr>
          <w:rFonts w:ascii="Cambria" w:eastAsia="Calibri" w:hAnsi="Cambria" w:cs="Times New Roman"/>
        </w:rPr>
      </w:pPr>
      <w:r w:rsidRPr="00EA3DCB">
        <w:rPr>
          <w:rFonts w:ascii="Cambria" w:eastAsia="Calibri" w:hAnsi="Cambria" w:cs="Times New Roman"/>
        </w:rPr>
        <w:t>The school will not maintain accounts, approve fund raising during school or school sponsored events, or provide any logistical support for non-</w:t>
      </w:r>
      <w:r w:rsidRPr="00EA3DCB">
        <w:rPr>
          <w:rFonts w:ascii="Cambria" w:eastAsia="Calibri" w:hAnsi="Cambria" w:cs="Times New Roman"/>
        </w:rPr>
        <w:softHyphen/>
        <w:t xml:space="preserve">approved trips. </w:t>
      </w:r>
    </w:p>
    <w:p w:rsidR="00EA3DCB" w:rsidRPr="00EA3DCB" w:rsidRDefault="00EA3DCB" w:rsidP="00EA3DCB">
      <w:pPr>
        <w:numPr>
          <w:ilvl w:val="0"/>
          <w:numId w:val="9"/>
        </w:numPr>
        <w:spacing w:after="0" w:line="240" w:lineRule="auto"/>
        <w:contextualSpacing/>
        <w:rPr>
          <w:rFonts w:ascii="Cambria" w:eastAsia="Calibri" w:hAnsi="Cambria" w:cs="Times New Roman"/>
        </w:rPr>
      </w:pPr>
      <w:r w:rsidRPr="00EA3DCB">
        <w:rPr>
          <w:rFonts w:ascii="Cambria" w:eastAsia="Calibri" w:hAnsi="Cambria" w:cs="Times New Roman"/>
        </w:rPr>
        <w:t xml:space="preserve">All appropriate signatures for an overnight trip application must be gathered prior to school sanctioned fund raising. </w:t>
      </w:r>
    </w:p>
    <w:p w:rsidR="00EA3DCB" w:rsidRPr="00EA3DCB" w:rsidRDefault="00EA3DCB" w:rsidP="00EA3DCB">
      <w:pPr>
        <w:numPr>
          <w:ilvl w:val="0"/>
          <w:numId w:val="9"/>
        </w:numPr>
        <w:spacing w:after="0" w:line="240" w:lineRule="auto"/>
        <w:contextualSpacing/>
        <w:rPr>
          <w:rFonts w:ascii="Cambria" w:eastAsia="Calibri" w:hAnsi="Cambria" w:cs="Times New Roman"/>
        </w:rPr>
      </w:pPr>
      <w:r w:rsidRPr="00EA3DCB">
        <w:rPr>
          <w:rFonts w:ascii="Cambria" w:eastAsia="Calibri" w:hAnsi="Cambria" w:cs="Times New Roman"/>
        </w:rPr>
        <w:t xml:space="preserve">The school reserves the right to restrict participation to students and adults who will support the trip agreements, contribute towards the fund raising effort and provide positive representation of South Hero and the Folsom Educational. Center. Final decision on trip participation will be made by the principal. </w:t>
      </w:r>
    </w:p>
    <w:p w:rsidR="00EA3DCB" w:rsidRPr="00EA3DCB" w:rsidRDefault="00EA3DCB" w:rsidP="00EA3DCB">
      <w:pPr>
        <w:numPr>
          <w:ilvl w:val="0"/>
          <w:numId w:val="9"/>
        </w:numPr>
        <w:spacing w:after="0" w:line="240" w:lineRule="auto"/>
        <w:contextualSpacing/>
        <w:rPr>
          <w:rFonts w:ascii="Cambria" w:eastAsia="Calibri" w:hAnsi="Cambria" w:cs="Times New Roman"/>
        </w:rPr>
      </w:pPr>
      <w:r w:rsidRPr="00EA3DCB">
        <w:rPr>
          <w:rFonts w:ascii="Cambria" w:eastAsia="Calibri" w:hAnsi="Cambria" w:cs="Times New Roman"/>
        </w:rPr>
        <w:t xml:space="preserve">Overnight trip responsibilities include: </w:t>
      </w:r>
    </w:p>
    <w:p w:rsidR="00EA3DCB" w:rsidRPr="00EA3DCB" w:rsidRDefault="00EA3DCB" w:rsidP="00EA3DCB">
      <w:pPr>
        <w:spacing w:after="0" w:line="240" w:lineRule="auto"/>
        <w:ind w:left="1080"/>
        <w:rPr>
          <w:rFonts w:ascii="Cambria" w:eastAsia="Times New Roman" w:hAnsi="Cambria" w:cs="Times New Roman"/>
        </w:rPr>
      </w:pPr>
      <w:r w:rsidRPr="00EA3DCB">
        <w:rPr>
          <w:rFonts w:ascii="Cambria" w:eastAsia="Times New Roman" w:hAnsi="Cambria" w:cs="Times New Roman"/>
        </w:rPr>
        <w:t>STAFF</w:t>
      </w:r>
    </w:p>
    <w:p w:rsidR="00EA3DCB" w:rsidRPr="00EA3DCB" w:rsidRDefault="00EA3DCB" w:rsidP="00EA3DCB">
      <w:pPr>
        <w:numPr>
          <w:ilvl w:val="0"/>
          <w:numId w:val="10"/>
        </w:numPr>
        <w:spacing w:after="0" w:line="240" w:lineRule="auto"/>
        <w:contextualSpacing/>
        <w:rPr>
          <w:rFonts w:ascii="Cambria" w:eastAsia="Calibri" w:hAnsi="Cambria" w:cs="Times New Roman"/>
        </w:rPr>
      </w:pPr>
      <w:r w:rsidRPr="00EA3DCB">
        <w:rPr>
          <w:rFonts w:ascii="Cambria" w:eastAsia="Calibri" w:hAnsi="Cambria" w:cs="Times New Roman"/>
        </w:rPr>
        <w:lastRenderedPageBreak/>
        <w:t xml:space="preserve">Submission of trip application to attain trip approval (see attached). </w:t>
      </w:r>
    </w:p>
    <w:p w:rsidR="00EA3DCB" w:rsidRPr="00EA3DCB" w:rsidRDefault="00EA3DCB" w:rsidP="00EA3DCB">
      <w:pPr>
        <w:numPr>
          <w:ilvl w:val="0"/>
          <w:numId w:val="10"/>
        </w:numPr>
        <w:spacing w:after="0" w:line="240" w:lineRule="auto"/>
        <w:contextualSpacing/>
        <w:rPr>
          <w:rFonts w:ascii="Cambria" w:eastAsia="Calibri" w:hAnsi="Cambria" w:cs="Times New Roman"/>
        </w:rPr>
      </w:pPr>
      <w:r w:rsidRPr="00EA3DCB">
        <w:rPr>
          <w:rFonts w:ascii="Cambria" w:eastAsia="Calibri" w:hAnsi="Cambria" w:cs="Times New Roman"/>
        </w:rPr>
        <w:t xml:space="preserve">Planning or arranging for the planning of the trip including transportation, lodging, meals and activities. </w:t>
      </w:r>
    </w:p>
    <w:p w:rsidR="00EA3DCB" w:rsidRPr="00EA3DCB" w:rsidRDefault="00EA3DCB" w:rsidP="00EA3DCB">
      <w:pPr>
        <w:numPr>
          <w:ilvl w:val="0"/>
          <w:numId w:val="10"/>
        </w:numPr>
        <w:spacing w:after="0" w:line="240" w:lineRule="auto"/>
        <w:contextualSpacing/>
        <w:rPr>
          <w:rFonts w:ascii="Cambria" w:eastAsia="Calibri" w:hAnsi="Cambria" w:cs="Times New Roman"/>
        </w:rPr>
      </w:pPr>
      <w:r w:rsidRPr="00EA3DCB">
        <w:rPr>
          <w:rFonts w:ascii="Cambria" w:eastAsia="Calibri" w:hAnsi="Cambria" w:cs="Times New Roman"/>
        </w:rPr>
        <w:t xml:space="preserve">In each of these trip areas, a format for student and parent involvement and input will be provided. </w:t>
      </w:r>
    </w:p>
    <w:p w:rsidR="00EA3DCB" w:rsidRPr="00EA3DCB" w:rsidRDefault="00EA3DCB" w:rsidP="00EA3DCB">
      <w:pPr>
        <w:numPr>
          <w:ilvl w:val="0"/>
          <w:numId w:val="10"/>
        </w:numPr>
        <w:spacing w:after="0" w:line="240" w:lineRule="auto"/>
        <w:contextualSpacing/>
        <w:rPr>
          <w:rFonts w:ascii="Cambria" w:eastAsia="Calibri" w:hAnsi="Cambria" w:cs="Times New Roman"/>
        </w:rPr>
      </w:pPr>
      <w:r w:rsidRPr="00EA3DCB">
        <w:rPr>
          <w:rFonts w:ascii="Cambria" w:eastAsia="Calibri" w:hAnsi="Cambria" w:cs="Times New Roman"/>
        </w:rPr>
        <w:t xml:space="preserve">Overall responsibility for explaining and enforcing trip rules. </w:t>
      </w:r>
    </w:p>
    <w:p w:rsidR="00EA3DCB" w:rsidRPr="00EA3DCB" w:rsidRDefault="00EA3DCB" w:rsidP="00EA3DCB">
      <w:pPr>
        <w:numPr>
          <w:ilvl w:val="0"/>
          <w:numId w:val="10"/>
        </w:numPr>
        <w:spacing w:after="0" w:line="240" w:lineRule="auto"/>
        <w:contextualSpacing/>
        <w:rPr>
          <w:rFonts w:ascii="Cambria" w:eastAsia="Calibri" w:hAnsi="Cambria" w:cs="Times New Roman"/>
        </w:rPr>
      </w:pPr>
      <w:r w:rsidRPr="00EA3DCB">
        <w:rPr>
          <w:rFonts w:ascii="Cambria" w:eastAsia="Calibri" w:hAnsi="Cambria" w:cs="Times New Roman"/>
        </w:rPr>
        <w:t xml:space="preserve">Signing and supporting trip agreement criteria (see attached example). </w:t>
      </w:r>
    </w:p>
    <w:p w:rsidR="00EA3DCB" w:rsidRPr="00EA3DCB" w:rsidRDefault="00EA3DCB" w:rsidP="00EA3DCB">
      <w:pPr>
        <w:spacing w:after="0" w:line="240" w:lineRule="auto"/>
        <w:ind w:left="1080"/>
        <w:rPr>
          <w:rFonts w:ascii="Cambria" w:eastAsia="Times New Roman" w:hAnsi="Cambria" w:cs="Times New Roman"/>
        </w:rPr>
      </w:pPr>
      <w:r w:rsidRPr="00EA3DCB">
        <w:rPr>
          <w:rFonts w:ascii="Cambria" w:eastAsia="Times New Roman" w:hAnsi="Cambria" w:cs="Times New Roman"/>
        </w:rPr>
        <w:t>PARENTS</w:t>
      </w:r>
    </w:p>
    <w:p w:rsidR="00EA3DCB" w:rsidRPr="00EA3DCB" w:rsidRDefault="00EA3DCB" w:rsidP="00EA3DCB">
      <w:pPr>
        <w:numPr>
          <w:ilvl w:val="0"/>
          <w:numId w:val="11"/>
        </w:numPr>
        <w:spacing w:after="0" w:line="240" w:lineRule="auto"/>
        <w:ind w:left="1620"/>
        <w:contextualSpacing/>
        <w:rPr>
          <w:rFonts w:ascii="Cambria" w:eastAsia="Calibri" w:hAnsi="Cambria" w:cs="Times New Roman"/>
        </w:rPr>
      </w:pPr>
      <w:r w:rsidRPr="00EA3DCB">
        <w:rPr>
          <w:rFonts w:ascii="Cambria" w:eastAsia="Calibri" w:hAnsi="Cambria" w:cs="Times New Roman"/>
        </w:rPr>
        <w:t xml:space="preserve">Planning fund raising activities. </w:t>
      </w:r>
    </w:p>
    <w:p w:rsidR="00EA3DCB" w:rsidRPr="00EA3DCB" w:rsidRDefault="00EA3DCB" w:rsidP="00EA3DCB">
      <w:pPr>
        <w:numPr>
          <w:ilvl w:val="0"/>
          <w:numId w:val="11"/>
        </w:numPr>
        <w:spacing w:after="0" w:line="240" w:lineRule="auto"/>
        <w:ind w:left="1620"/>
        <w:contextualSpacing/>
        <w:rPr>
          <w:rFonts w:ascii="Cambria" w:eastAsia="Calibri" w:hAnsi="Cambria" w:cs="Times New Roman"/>
        </w:rPr>
      </w:pPr>
      <w:r w:rsidRPr="00EA3DCB">
        <w:rPr>
          <w:rFonts w:ascii="Cambria" w:eastAsia="Calibri" w:hAnsi="Cambria" w:cs="Times New Roman"/>
        </w:rPr>
        <w:t xml:space="preserve">Securing approval prior to any fund raising activity. </w:t>
      </w:r>
    </w:p>
    <w:p w:rsidR="00EA3DCB" w:rsidRPr="00EA3DCB" w:rsidRDefault="00EA3DCB" w:rsidP="00EA3DCB">
      <w:pPr>
        <w:numPr>
          <w:ilvl w:val="0"/>
          <w:numId w:val="11"/>
        </w:numPr>
        <w:spacing w:after="0" w:line="240" w:lineRule="auto"/>
        <w:ind w:left="1620"/>
        <w:contextualSpacing/>
        <w:rPr>
          <w:rFonts w:ascii="Cambria" w:eastAsia="Calibri" w:hAnsi="Cambria" w:cs="Times New Roman"/>
        </w:rPr>
      </w:pPr>
      <w:r w:rsidRPr="00EA3DCB">
        <w:rPr>
          <w:rFonts w:ascii="Cambria" w:eastAsia="Calibri" w:hAnsi="Cambria" w:cs="Times New Roman"/>
        </w:rPr>
        <w:t xml:space="preserve">Providing sufficient supervision of students during fund raising conducted outside of school hours. </w:t>
      </w:r>
    </w:p>
    <w:p w:rsidR="00EA3DCB" w:rsidRPr="00EA3DCB" w:rsidRDefault="00EA3DCB" w:rsidP="00EA3DCB">
      <w:pPr>
        <w:numPr>
          <w:ilvl w:val="0"/>
          <w:numId w:val="11"/>
        </w:numPr>
        <w:spacing w:after="0" w:line="240" w:lineRule="auto"/>
        <w:ind w:left="1620"/>
        <w:contextualSpacing/>
        <w:rPr>
          <w:rFonts w:ascii="Cambria" w:eastAsia="Calibri" w:hAnsi="Cambria" w:cs="Times New Roman"/>
        </w:rPr>
      </w:pPr>
      <w:r w:rsidRPr="00EA3DCB">
        <w:rPr>
          <w:rFonts w:ascii="Cambria" w:eastAsia="Calibri" w:hAnsi="Cambria" w:cs="Times New Roman"/>
        </w:rPr>
        <w:t xml:space="preserve">Signing and supporting the trip agreement criteria. </w:t>
      </w:r>
    </w:p>
    <w:p w:rsidR="00EA3DCB" w:rsidRPr="00EA3DCB" w:rsidRDefault="00EA3DCB" w:rsidP="00EA3DCB">
      <w:pPr>
        <w:numPr>
          <w:ilvl w:val="0"/>
          <w:numId w:val="11"/>
        </w:numPr>
        <w:spacing w:after="0" w:line="240" w:lineRule="auto"/>
        <w:ind w:left="1620"/>
        <w:contextualSpacing/>
        <w:rPr>
          <w:rFonts w:ascii="Cambria" w:eastAsia="Calibri" w:hAnsi="Cambria" w:cs="Times New Roman"/>
        </w:rPr>
      </w:pPr>
      <w:r w:rsidRPr="00EA3DCB">
        <w:rPr>
          <w:rFonts w:ascii="Cambria" w:eastAsia="Calibri" w:hAnsi="Cambria" w:cs="Times New Roman"/>
        </w:rPr>
        <w:t xml:space="preserve">Contributing to trip planning overseen by school staff. </w:t>
      </w:r>
    </w:p>
    <w:p w:rsidR="00EA3DCB" w:rsidRPr="00EA3DCB" w:rsidRDefault="00EA3DCB" w:rsidP="00EA3DCB">
      <w:pPr>
        <w:spacing w:after="0" w:line="240" w:lineRule="auto"/>
        <w:ind w:left="1080"/>
        <w:rPr>
          <w:rFonts w:ascii="Cambria" w:eastAsia="Times New Roman" w:hAnsi="Cambria" w:cs="Times New Roman"/>
        </w:rPr>
      </w:pPr>
      <w:r w:rsidRPr="00EA3DCB">
        <w:rPr>
          <w:rFonts w:ascii="Cambria" w:eastAsia="Times New Roman" w:hAnsi="Cambria" w:cs="Times New Roman"/>
        </w:rPr>
        <w:t xml:space="preserve">STUDENTS </w:t>
      </w:r>
    </w:p>
    <w:p w:rsidR="00EA3DCB" w:rsidRPr="00EA3DCB" w:rsidRDefault="00EA3DCB" w:rsidP="00EA3DCB">
      <w:pPr>
        <w:numPr>
          <w:ilvl w:val="0"/>
          <w:numId w:val="12"/>
        </w:numPr>
        <w:spacing w:after="0" w:line="240" w:lineRule="auto"/>
        <w:ind w:left="1620"/>
        <w:contextualSpacing/>
        <w:rPr>
          <w:rFonts w:ascii="Cambria" w:eastAsia="Calibri" w:hAnsi="Cambria" w:cs="Times New Roman"/>
        </w:rPr>
      </w:pPr>
      <w:r w:rsidRPr="00EA3DCB">
        <w:rPr>
          <w:rFonts w:ascii="Cambria" w:eastAsia="Calibri" w:hAnsi="Cambria" w:cs="Times New Roman"/>
        </w:rPr>
        <w:t xml:space="preserve">Contributing an agreed upon number of hours towards fund raising efforts. </w:t>
      </w:r>
    </w:p>
    <w:p w:rsidR="00EA3DCB" w:rsidRPr="00EA3DCB" w:rsidRDefault="00EA3DCB" w:rsidP="00EA3DCB">
      <w:pPr>
        <w:numPr>
          <w:ilvl w:val="0"/>
          <w:numId w:val="12"/>
        </w:numPr>
        <w:spacing w:after="0" w:line="240" w:lineRule="auto"/>
        <w:ind w:left="1620"/>
        <w:contextualSpacing/>
        <w:rPr>
          <w:rFonts w:ascii="Cambria" w:eastAsia="Calibri" w:hAnsi="Cambria" w:cs="Times New Roman"/>
        </w:rPr>
      </w:pPr>
      <w:r w:rsidRPr="00EA3DCB">
        <w:rPr>
          <w:rFonts w:ascii="Cambria" w:eastAsia="Calibri" w:hAnsi="Cambria" w:cs="Times New Roman"/>
        </w:rPr>
        <w:t xml:space="preserve">Signing and supporting the trip agreement criteria. </w:t>
      </w:r>
    </w:p>
    <w:p w:rsidR="00EA3DCB" w:rsidRPr="00EA3DCB" w:rsidRDefault="00EA3DCB" w:rsidP="00EA3DCB">
      <w:pPr>
        <w:numPr>
          <w:ilvl w:val="0"/>
          <w:numId w:val="12"/>
        </w:numPr>
        <w:spacing w:after="0" w:line="240" w:lineRule="auto"/>
        <w:ind w:left="1620"/>
        <w:contextualSpacing/>
        <w:rPr>
          <w:rFonts w:ascii="Cambria" w:eastAsia="Calibri" w:hAnsi="Cambria" w:cs="Times New Roman"/>
        </w:rPr>
      </w:pPr>
      <w:r w:rsidRPr="00EA3DCB">
        <w:rPr>
          <w:rFonts w:ascii="Cambria" w:eastAsia="Calibri" w:hAnsi="Cambria" w:cs="Times New Roman"/>
        </w:rPr>
        <w:t xml:space="preserve">Contributing to trip planning overseen by school staff. </w:t>
      </w:r>
    </w:p>
    <w:p w:rsidR="001227EB" w:rsidRDefault="001227EB"/>
    <w:sectPr w:rsidR="001227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44899"/>
    <w:multiLevelType w:val="hybridMultilevel"/>
    <w:tmpl w:val="9BC0B752"/>
    <w:lvl w:ilvl="0" w:tplc="864A63CE">
      <w:start w:val="1"/>
      <w:numFmt w:val="decimal"/>
      <w:lvlText w:val="%1."/>
      <w:lvlJc w:val="left"/>
      <w:pPr>
        <w:ind w:left="720" w:hanging="360"/>
      </w:pPr>
    </w:lvl>
    <w:lvl w:ilvl="1" w:tplc="5EE27C5E" w:tentative="1">
      <w:start w:val="1"/>
      <w:numFmt w:val="lowerLetter"/>
      <w:lvlText w:val="%2."/>
      <w:lvlJc w:val="left"/>
      <w:pPr>
        <w:ind w:left="1440" w:hanging="360"/>
      </w:pPr>
    </w:lvl>
    <w:lvl w:ilvl="2" w:tplc="C9F2F03A" w:tentative="1">
      <w:start w:val="1"/>
      <w:numFmt w:val="lowerRoman"/>
      <w:lvlText w:val="%3."/>
      <w:lvlJc w:val="right"/>
      <w:pPr>
        <w:ind w:left="2160" w:hanging="180"/>
      </w:pPr>
    </w:lvl>
    <w:lvl w:ilvl="3" w:tplc="963AB078" w:tentative="1">
      <w:start w:val="1"/>
      <w:numFmt w:val="decimal"/>
      <w:lvlText w:val="%4."/>
      <w:lvlJc w:val="left"/>
      <w:pPr>
        <w:ind w:left="2880" w:hanging="360"/>
      </w:pPr>
    </w:lvl>
    <w:lvl w:ilvl="4" w:tplc="5FA265BA" w:tentative="1">
      <w:start w:val="1"/>
      <w:numFmt w:val="lowerLetter"/>
      <w:lvlText w:val="%5."/>
      <w:lvlJc w:val="left"/>
      <w:pPr>
        <w:ind w:left="3600" w:hanging="360"/>
      </w:pPr>
    </w:lvl>
    <w:lvl w:ilvl="5" w:tplc="ED9ABECC" w:tentative="1">
      <w:start w:val="1"/>
      <w:numFmt w:val="lowerRoman"/>
      <w:lvlText w:val="%6."/>
      <w:lvlJc w:val="right"/>
      <w:pPr>
        <w:ind w:left="4320" w:hanging="180"/>
      </w:pPr>
    </w:lvl>
    <w:lvl w:ilvl="6" w:tplc="444A3062" w:tentative="1">
      <w:start w:val="1"/>
      <w:numFmt w:val="decimal"/>
      <w:lvlText w:val="%7."/>
      <w:lvlJc w:val="left"/>
      <w:pPr>
        <w:ind w:left="5040" w:hanging="360"/>
      </w:pPr>
    </w:lvl>
    <w:lvl w:ilvl="7" w:tplc="AA587280" w:tentative="1">
      <w:start w:val="1"/>
      <w:numFmt w:val="lowerLetter"/>
      <w:lvlText w:val="%8."/>
      <w:lvlJc w:val="left"/>
      <w:pPr>
        <w:ind w:left="5760" w:hanging="360"/>
      </w:pPr>
    </w:lvl>
    <w:lvl w:ilvl="8" w:tplc="F55A3E8E" w:tentative="1">
      <w:start w:val="1"/>
      <w:numFmt w:val="lowerRoman"/>
      <w:lvlText w:val="%9."/>
      <w:lvlJc w:val="right"/>
      <w:pPr>
        <w:ind w:left="6480" w:hanging="180"/>
      </w:pPr>
    </w:lvl>
  </w:abstractNum>
  <w:abstractNum w:abstractNumId="1">
    <w:nsid w:val="191605EC"/>
    <w:multiLevelType w:val="hybridMultilevel"/>
    <w:tmpl w:val="D3FAA9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4871A0"/>
    <w:multiLevelType w:val="hybridMultilevel"/>
    <w:tmpl w:val="B21A46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14F3AEE"/>
    <w:multiLevelType w:val="multilevel"/>
    <w:tmpl w:val="985818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58F2F36"/>
    <w:multiLevelType w:val="hybridMultilevel"/>
    <w:tmpl w:val="ED58F2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79D243D"/>
    <w:multiLevelType w:val="hybridMultilevel"/>
    <w:tmpl w:val="F75AF1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A7D5F2A"/>
    <w:multiLevelType w:val="multilevel"/>
    <w:tmpl w:val="4942F7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A8B5719"/>
    <w:multiLevelType w:val="hybridMultilevel"/>
    <w:tmpl w:val="5AF01B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CE32CD6"/>
    <w:multiLevelType w:val="hybridMultilevel"/>
    <w:tmpl w:val="7C2070C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63A459BE"/>
    <w:multiLevelType w:val="hybridMultilevel"/>
    <w:tmpl w:val="4D5405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27D00B6"/>
    <w:multiLevelType w:val="hybridMultilevel"/>
    <w:tmpl w:val="0C660384"/>
    <w:lvl w:ilvl="0" w:tplc="54F24DC4">
      <w:start w:val="1"/>
      <w:numFmt w:val="decimal"/>
      <w:lvlText w:val="%1."/>
      <w:lvlJc w:val="left"/>
      <w:pPr>
        <w:ind w:left="720" w:hanging="360"/>
      </w:pPr>
      <w:rPr>
        <w:rFonts w:hint="default"/>
      </w:rPr>
    </w:lvl>
    <w:lvl w:ilvl="1" w:tplc="E5E88FA4" w:tentative="1">
      <w:start w:val="1"/>
      <w:numFmt w:val="bullet"/>
      <w:lvlText w:val="o"/>
      <w:lvlJc w:val="left"/>
      <w:pPr>
        <w:ind w:left="1440" w:hanging="360"/>
      </w:pPr>
      <w:rPr>
        <w:rFonts w:ascii="Courier New" w:hAnsi="Courier New" w:cs="Courier New" w:hint="default"/>
      </w:rPr>
    </w:lvl>
    <w:lvl w:ilvl="2" w:tplc="3170FEAC" w:tentative="1">
      <w:start w:val="1"/>
      <w:numFmt w:val="bullet"/>
      <w:lvlText w:val=""/>
      <w:lvlJc w:val="left"/>
      <w:pPr>
        <w:ind w:left="2160" w:hanging="360"/>
      </w:pPr>
      <w:rPr>
        <w:rFonts w:ascii="Wingdings" w:hAnsi="Wingdings" w:hint="default"/>
      </w:rPr>
    </w:lvl>
    <w:lvl w:ilvl="3" w:tplc="D99233C8" w:tentative="1">
      <w:start w:val="1"/>
      <w:numFmt w:val="bullet"/>
      <w:lvlText w:val=""/>
      <w:lvlJc w:val="left"/>
      <w:pPr>
        <w:ind w:left="2880" w:hanging="360"/>
      </w:pPr>
      <w:rPr>
        <w:rFonts w:ascii="Symbol" w:hAnsi="Symbol" w:hint="default"/>
      </w:rPr>
    </w:lvl>
    <w:lvl w:ilvl="4" w:tplc="E8D8697A" w:tentative="1">
      <w:start w:val="1"/>
      <w:numFmt w:val="bullet"/>
      <w:lvlText w:val="o"/>
      <w:lvlJc w:val="left"/>
      <w:pPr>
        <w:ind w:left="3600" w:hanging="360"/>
      </w:pPr>
      <w:rPr>
        <w:rFonts w:ascii="Courier New" w:hAnsi="Courier New" w:cs="Courier New" w:hint="default"/>
      </w:rPr>
    </w:lvl>
    <w:lvl w:ilvl="5" w:tplc="0F908A68" w:tentative="1">
      <w:start w:val="1"/>
      <w:numFmt w:val="bullet"/>
      <w:lvlText w:val=""/>
      <w:lvlJc w:val="left"/>
      <w:pPr>
        <w:ind w:left="4320" w:hanging="360"/>
      </w:pPr>
      <w:rPr>
        <w:rFonts w:ascii="Wingdings" w:hAnsi="Wingdings" w:hint="default"/>
      </w:rPr>
    </w:lvl>
    <w:lvl w:ilvl="6" w:tplc="200829AE" w:tentative="1">
      <w:start w:val="1"/>
      <w:numFmt w:val="bullet"/>
      <w:lvlText w:val=""/>
      <w:lvlJc w:val="left"/>
      <w:pPr>
        <w:ind w:left="5040" w:hanging="360"/>
      </w:pPr>
      <w:rPr>
        <w:rFonts w:ascii="Symbol" w:hAnsi="Symbol" w:hint="default"/>
      </w:rPr>
    </w:lvl>
    <w:lvl w:ilvl="7" w:tplc="51E66D1C" w:tentative="1">
      <w:start w:val="1"/>
      <w:numFmt w:val="bullet"/>
      <w:lvlText w:val="o"/>
      <w:lvlJc w:val="left"/>
      <w:pPr>
        <w:ind w:left="5760" w:hanging="360"/>
      </w:pPr>
      <w:rPr>
        <w:rFonts w:ascii="Courier New" w:hAnsi="Courier New" w:cs="Courier New" w:hint="default"/>
      </w:rPr>
    </w:lvl>
    <w:lvl w:ilvl="8" w:tplc="68C85704" w:tentative="1">
      <w:start w:val="1"/>
      <w:numFmt w:val="bullet"/>
      <w:lvlText w:val=""/>
      <w:lvlJc w:val="left"/>
      <w:pPr>
        <w:ind w:left="6480" w:hanging="360"/>
      </w:pPr>
      <w:rPr>
        <w:rFonts w:ascii="Wingdings" w:hAnsi="Wingdings" w:hint="default"/>
      </w:rPr>
    </w:lvl>
  </w:abstractNum>
  <w:abstractNum w:abstractNumId="11">
    <w:nsid w:val="73E30D73"/>
    <w:multiLevelType w:val="hybridMultilevel"/>
    <w:tmpl w:val="5EF44854"/>
    <w:lvl w:ilvl="0" w:tplc="04090019">
      <w:start w:val="1"/>
      <w:numFmt w:val="lowerLetter"/>
      <w:lvlText w:val="%1."/>
      <w:lvlJc w:val="left"/>
      <w:pPr>
        <w:ind w:left="1440" w:hanging="360"/>
      </w:pPr>
      <w:rPr>
        <w:rFonts w:cs="Times New Roman"/>
      </w:rPr>
    </w:lvl>
    <w:lvl w:ilvl="1" w:tplc="68B20158" w:tentative="1">
      <w:start w:val="1"/>
      <w:numFmt w:val="lowerLetter"/>
      <w:lvlText w:val="%2."/>
      <w:lvlJc w:val="left"/>
      <w:pPr>
        <w:ind w:left="2160" w:hanging="360"/>
      </w:pPr>
    </w:lvl>
    <w:lvl w:ilvl="2" w:tplc="0B2AC452" w:tentative="1">
      <w:start w:val="1"/>
      <w:numFmt w:val="lowerRoman"/>
      <w:lvlText w:val="%3."/>
      <w:lvlJc w:val="right"/>
      <w:pPr>
        <w:ind w:left="2880" w:hanging="180"/>
      </w:pPr>
    </w:lvl>
    <w:lvl w:ilvl="3" w:tplc="0838A528" w:tentative="1">
      <w:start w:val="1"/>
      <w:numFmt w:val="decimal"/>
      <w:lvlText w:val="%4."/>
      <w:lvlJc w:val="left"/>
      <w:pPr>
        <w:ind w:left="3600" w:hanging="360"/>
      </w:pPr>
    </w:lvl>
    <w:lvl w:ilvl="4" w:tplc="64A6A1E0" w:tentative="1">
      <w:start w:val="1"/>
      <w:numFmt w:val="lowerLetter"/>
      <w:lvlText w:val="%5."/>
      <w:lvlJc w:val="left"/>
      <w:pPr>
        <w:ind w:left="4320" w:hanging="360"/>
      </w:pPr>
    </w:lvl>
    <w:lvl w:ilvl="5" w:tplc="7D00D0EE" w:tentative="1">
      <w:start w:val="1"/>
      <w:numFmt w:val="lowerRoman"/>
      <w:lvlText w:val="%6."/>
      <w:lvlJc w:val="right"/>
      <w:pPr>
        <w:ind w:left="5040" w:hanging="180"/>
      </w:pPr>
    </w:lvl>
    <w:lvl w:ilvl="6" w:tplc="B6D0E046" w:tentative="1">
      <w:start w:val="1"/>
      <w:numFmt w:val="decimal"/>
      <w:lvlText w:val="%7."/>
      <w:lvlJc w:val="left"/>
      <w:pPr>
        <w:ind w:left="5760" w:hanging="360"/>
      </w:pPr>
    </w:lvl>
    <w:lvl w:ilvl="7" w:tplc="634A6D12" w:tentative="1">
      <w:start w:val="1"/>
      <w:numFmt w:val="lowerLetter"/>
      <w:lvlText w:val="%8."/>
      <w:lvlJc w:val="left"/>
      <w:pPr>
        <w:ind w:left="6480" w:hanging="360"/>
      </w:pPr>
    </w:lvl>
    <w:lvl w:ilvl="8" w:tplc="A8344174" w:tentative="1">
      <w:start w:val="1"/>
      <w:numFmt w:val="lowerRoman"/>
      <w:lvlText w:val="%9."/>
      <w:lvlJc w:val="right"/>
      <w:pPr>
        <w:ind w:left="7200" w:hanging="180"/>
      </w:pPr>
    </w:lvl>
  </w:abstractNum>
  <w:num w:numId="1">
    <w:abstractNumId w:val="7"/>
  </w:num>
  <w:num w:numId="2">
    <w:abstractNumId w:val="9"/>
  </w:num>
  <w:num w:numId="3">
    <w:abstractNumId w:val="5"/>
  </w:num>
  <w:num w:numId="4">
    <w:abstractNumId w:val="3"/>
  </w:num>
  <w:num w:numId="5">
    <w:abstractNumId w:val="1"/>
  </w:num>
  <w:num w:numId="6">
    <w:abstractNumId w:val="8"/>
  </w:num>
  <w:num w:numId="7">
    <w:abstractNumId w:val="2"/>
  </w:num>
  <w:num w:numId="8">
    <w:abstractNumId w:val="4"/>
  </w:num>
  <w:num w:numId="9">
    <w:abstractNumId w:val="0"/>
  </w:num>
  <w:num w:numId="10">
    <w:abstractNumId w:val="6"/>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EB6"/>
    <w:rsid w:val="000E7333"/>
    <w:rsid w:val="001227EB"/>
    <w:rsid w:val="001E3036"/>
    <w:rsid w:val="003C6BFF"/>
    <w:rsid w:val="00983EB6"/>
    <w:rsid w:val="00EA3D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599</Words>
  <Characters>3418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devinny, megan</dc:creator>
  <cp:lastModifiedBy>devinny, megan</cp:lastModifiedBy>
  <cp:revision>2</cp:revision>
  <dcterms:created xsi:type="dcterms:W3CDTF">2017-12-06T18:59:00Z</dcterms:created>
  <dcterms:modified xsi:type="dcterms:W3CDTF">2017-12-06T18:59:00Z</dcterms:modified>
</cp:coreProperties>
</file>