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1"/>
        <w:keepLines w:val="1"/>
        <w:pageBreakBefore w:val="0"/>
        <w:pBdr>
          <w:top w:space="0" w:sz="0" w:val="nil"/>
          <w:left w:space="0" w:sz="0" w:val="nil"/>
          <w:bottom w:space="0" w:sz="0" w:val="nil"/>
          <w:right w:space="0" w:sz="0" w:val="nil"/>
          <w:between w:space="0" w:sz="0" w:val="nil"/>
        </w:pBdr>
        <w:shd w:fill="auto" w:val="clear"/>
        <w:tabs>
          <w:tab w:val="center" w:pos="6210"/>
        </w:tabs>
        <w:spacing w:after="720" w:before="0" w:line="240" w:lineRule="auto"/>
        <w:ind w:left="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Roseau School District Total Special</w:t>
        <w:br w:type="textWrapping"/>
        <w:t xml:space="preserve">Education System (TSES) Manua</w:t>
      </w:r>
      <w:r w:rsidDel="00000000" w:rsidR="00000000" w:rsidRPr="00000000">
        <w:rPr>
          <w:b w:val="1"/>
          <w:sz w:val="28"/>
          <w:szCs w:val="28"/>
          <w:rtl w:val="0"/>
        </w:rPr>
        <w:t xml:space="preserve">l</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This document serves as the Total Special Education System Plan for Roseau School District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Roseau School District’s Director of Special Education is responsible for program development, coordination, and evaluation; in-service training; and general special education supervision and administration.</w:t>
      </w:r>
    </w:p>
    <w:p w:rsidR="00000000" w:rsidDel="00000000" w:rsidP="00000000" w:rsidRDefault="00000000" w:rsidRPr="00000000" w14:paraId="00000004">
      <w:pPr>
        <w:pStyle w:val="Heading1"/>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Child Study Procedures</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District’s identification system is developed according to the requirement of nondiscrimination as Roseau Public School does not discriminate in education on the basis of race, color, creed, religion, national origin, sex, age, marital status, status with regard to public assistance, sexual orientation, or disability.</w:t>
      </w:r>
    </w:p>
    <w:p w:rsidR="00000000" w:rsidDel="00000000" w:rsidP="00000000" w:rsidRDefault="00000000" w:rsidRPr="00000000" w14:paraId="00000006">
      <w:pPr>
        <w:pStyle w:val="Heading2"/>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Identification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Roseau School District has developed systems designed to identify pupils with disabilities beginning at birth, pupils with disabilities attending public and nonpublic schools, and pupils with disabilities who are of school age and are not attending any school.</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Infant and toddler intervention services under United States Code, title 20, chapter 33, section 1431 et seq., and Code of Federal Regulations, title 34, part 303, are available in Roseau School District to children from birth through two years of age who meet the outlined criteria.</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team determines that a child from birth through the age of two years is eligible for infant and toddler intervention services if:</w:t>
      </w:r>
    </w:p>
    <w:p w:rsidR="00000000" w:rsidDel="00000000" w:rsidP="00000000" w:rsidRDefault="00000000" w:rsidRPr="00000000" w14:paraId="0000000A">
      <w:pPr>
        <w:pageBreakBefore w:val="0"/>
        <w:numPr>
          <w:ilvl w:val="0"/>
          <w:numId w:val="4"/>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The child meets the criteria of one of the disability categories in United States Code, title 20, chapter 33, as defined in Minnesota Rules; or</w:t>
      </w:r>
      <w:r w:rsidDel="00000000" w:rsidR="00000000" w:rsidRPr="00000000">
        <w:rPr>
          <w:rtl w:val="0"/>
        </w:rPr>
      </w:r>
    </w:p>
    <w:p w:rsidR="00000000" w:rsidDel="00000000" w:rsidP="00000000" w:rsidRDefault="00000000" w:rsidRPr="00000000" w14:paraId="0000000B">
      <w:pPr>
        <w:pageBreakBefore w:val="0"/>
        <w:numPr>
          <w:ilvl w:val="0"/>
          <w:numId w:val="4"/>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The child meets one of the criteria for developmental delay in subitem (1), (2), or (3):</w:t>
      </w:r>
      <w:r w:rsidDel="00000000" w:rsidR="00000000" w:rsidRPr="00000000">
        <w:rPr>
          <w:rtl w:val="0"/>
        </w:rPr>
      </w:r>
    </w:p>
    <w:p w:rsidR="00000000" w:rsidDel="00000000" w:rsidP="00000000" w:rsidRDefault="00000000" w:rsidRPr="00000000" w14:paraId="0000000C">
      <w:pPr>
        <w:pageBreakBefore w:val="0"/>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The child has a diagnosed physical or mental condition or disorder that has a high probability of resulting in developmental delay regardless of whether the child has a demonstrated need or delay; or </w:t>
      </w:r>
      <w:r w:rsidDel="00000000" w:rsidR="00000000" w:rsidRPr="00000000">
        <w:rPr>
          <w:rtl w:val="0"/>
        </w:rPr>
      </w:r>
    </w:p>
    <w:p w:rsidR="00000000" w:rsidDel="00000000" w:rsidP="00000000" w:rsidRDefault="00000000" w:rsidRPr="00000000" w14:paraId="0000000D">
      <w:pPr>
        <w:pageBreakBefore w:val="0"/>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The child is experiencing a developmental delay that is demonstrated by a score of 1.5 standard deviations or more below the mean, as measured by the appropriate diagnostic measures and procedures, in one or more of the following areas:</w:t>
      </w:r>
      <w:r w:rsidDel="00000000" w:rsidR="00000000" w:rsidRPr="00000000">
        <w:rPr>
          <w:rtl w:val="0"/>
        </w:rPr>
      </w:r>
    </w:p>
    <w:p w:rsidR="00000000" w:rsidDel="00000000" w:rsidP="00000000" w:rsidRDefault="00000000" w:rsidRPr="00000000" w14:paraId="0000000E">
      <w:pPr>
        <w:pageBreakBefore w:val="0"/>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1080" w:right="-36" w:hanging="360"/>
        <w:rPr/>
      </w:pPr>
      <w:r w:rsidDel="00000000" w:rsidR="00000000" w:rsidRPr="00000000">
        <w:rPr>
          <w:rFonts w:ascii="Arial" w:cs="Arial" w:eastAsia="Arial" w:hAnsi="Arial"/>
          <w:b w:val="0"/>
          <w:sz w:val="22"/>
          <w:szCs w:val="22"/>
          <w:rtl w:val="0"/>
        </w:rPr>
        <w:t xml:space="preserve">Cognitive development;</w:t>
      </w:r>
      <w:r w:rsidDel="00000000" w:rsidR="00000000" w:rsidRPr="00000000">
        <w:rPr>
          <w:rtl w:val="0"/>
        </w:rPr>
      </w:r>
    </w:p>
    <w:p w:rsidR="00000000" w:rsidDel="00000000" w:rsidP="00000000" w:rsidRDefault="00000000" w:rsidRPr="00000000" w14:paraId="0000000F">
      <w:pPr>
        <w:pageBreakBefore w:val="0"/>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1080" w:right="-36" w:hanging="360"/>
        <w:rPr/>
      </w:pPr>
      <w:r w:rsidDel="00000000" w:rsidR="00000000" w:rsidRPr="00000000">
        <w:rPr>
          <w:rFonts w:ascii="Arial" w:cs="Arial" w:eastAsia="Arial" w:hAnsi="Arial"/>
          <w:b w:val="0"/>
          <w:sz w:val="22"/>
          <w:szCs w:val="22"/>
          <w:rtl w:val="0"/>
        </w:rPr>
        <w:t xml:space="preserve">Physical development, including vision and hearing;</w:t>
      </w:r>
      <w:r w:rsidDel="00000000" w:rsidR="00000000" w:rsidRPr="00000000">
        <w:rPr>
          <w:rtl w:val="0"/>
        </w:rPr>
      </w:r>
    </w:p>
    <w:p w:rsidR="00000000" w:rsidDel="00000000" w:rsidP="00000000" w:rsidRDefault="00000000" w:rsidRPr="00000000" w14:paraId="00000010">
      <w:pPr>
        <w:pageBreakBefore w:val="0"/>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1080" w:right="-36" w:hanging="360"/>
        <w:rPr/>
      </w:pPr>
      <w:r w:rsidDel="00000000" w:rsidR="00000000" w:rsidRPr="00000000">
        <w:rPr>
          <w:rFonts w:ascii="Arial" w:cs="Arial" w:eastAsia="Arial" w:hAnsi="Arial"/>
          <w:b w:val="0"/>
          <w:sz w:val="22"/>
          <w:szCs w:val="22"/>
          <w:rtl w:val="0"/>
        </w:rPr>
        <w:t xml:space="preserve">Communication development;</w:t>
      </w:r>
      <w:r w:rsidDel="00000000" w:rsidR="00000000" w:rsidRPr="00000000">
        <w:rPr>
          <w:rtl w:val="0"/>
        </w:rPr>
      </w:r>
    </w:p>
    <w:p w:rsidR="00000000" w:rsidDel="00000000" w:rsidP="00000000" w:rsidRDefault="00000000" w:rsidRPr="00000000" w14:paraId="00000011">
      <w:pPr>
        <w:pageBreakBefore w:val="0"/>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1080" w:right="-36" w:hanging="360"/>
        <w:rPr/>
      </w:pPr>
      <w:r w:rsidDel="00000000" w:rsidR="00000000" w:rsidRPr="00000000">
        <w:rPr>
          <w:rFonts w:ascii="Arial" w:cs="Arial" w:eastAsia="Arial" w:hAnsi="Arial"/>
          <w:b w:val="0"/>
          <w:sz w:val="22"/>
          <w:szCs w:val="22"/>
          <w:rtl w:val="0"/>
        </w:rPr>
        <w:t xml:space="preserve">Social or emotional development; and </w:t>
      </w:r>
      <w:r w:rsidDel="00000000" w:rsidR="00000000" w:rsidRPr="00000000">
        <w:rPr>
          <w:rtl w:val="0"/>
        </w:rPr>
      </w:r>
    </w:p>
    <w:p w:rsidR="00000000" w:rsidDel="00000000" w:rsidP="00000000" w:rsidRDefault="00000000" w:rsidRPr="00000000" w14:paraId="00000012">
      <w:pPr>
        <w:pageBreakBefore w:val="0"/>
        <w:numPr>
          <w:ilvl w:val="0"/>
          <w:numId w:val="9"/>
        </w:numPr>
        <w:pBdr>
          <w:top w:space="0" w:sz="0" w:val="nil"/>
          <w:left w:space="0" w:sz="0" w:val="nil"/>
          <w:bottom w:space="0" w:sz="0" w:val="nil"/>
          <w:right w:space="0" w:sz="0" w:val="nil"/>
          <w:between w:space="0" w:sz="0" w:val="nil"/>
        </w:pBdr>
        <w:shd w:fill="auto" w:val="clear"/>
        <w:spacing w:after="200" w:before="120" w:line="240" w:lineRule="auto"/>
        <w:ind w:left="1080" w:right="-36" w:hanging="360"/>
        <w:rPr/>
      </w:pPr>
      <w:r w:rsidDel="00000000" w:rsidR="00000000" w:rsidRPr="00000000">
        <w:rPr>
          <w:rFonts w:ascii="Arial" w:cs="Arial" w:eastAsia="Arial" w:hAnsi="Arial"/>
          <w:b w:val="0"/>
          <w:sz w:val="22"/>
          <w:szCs w:val="22"/>
          <w:rtl w:val="0"/>
        </w:rPr>
        <w:t xml:space="preserve">Adaptive development.</w:t>
      </w:r>
      <w:r w:rsidDel="00000000" w:rsidR="00000000" w:rsidRPr="00000000">
        <w:rPr>
          <w:rtl w:val="0"/>
        </w:rPr>
      </w:r>
    </w:p>
    <w:p w:rsidR="00000000" w:rsidDel="00000000" w:rsidP="00000000" w:rsidRDefault="00000000" w:rsidRPr="00000000" w14:paraId="00000013">
      <w:pPr>
        <w:pageBreakBefore w:val="0"/>
        <w:numPr>
          <w:ilvl w:val="0"/>
          <w:numId w:val="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The child’s eligibility is established through the application of informed clinical opinion. Informed clinical opinion may be used as an independent basis to establish a child’s eligibility under this part even when other instruments do not establish eligibility; however, in no event may informed clinical opinion be used to negate the results of evaluation instruments to establish eligibility.</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team shall determine that a child from the age of three years through the age of six years is eligible for special education when:</w:t>
      </w:r>
    </w:p>
    <w:p w:rsidR="00000000" w:rsidDel="00000000" w:rsidP="00000000" w:rsidRDefault="00000000" w:rsidRPr="00000000" w14:paraId="00000015">
      <w:pPr>
        <w:pageBreakBefore w:val="0"/>
        <w:numPr>
          <w:ilvl w:val="0"/>
          <w:numId w:val="11"/>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The child meets the criteria of one of the categorical disabilities in United States Code, title 20, chapter 33, as defined in Minnesota Rules; or </w:t>
      </w:r>
      <w:r w:rsidDel="00000000" w:rsidR="00000000" w:rsidRPr="00000000">
        <w:rPr>
          <w:rtl w:val="0"/>
        </w:rPr>
      </w:r>
    </w:p>
    <w:p w:rsidR="00000000" w:rsidDel="00000000" w:rsidP="00000000" w:rsidRDefault="00000000" w:rsidRPr="00000000" w14:paraId="00000016">
      <w:pPr>
        <w:pageBreakBefore w:val="0"/>
        <w:numPr>
          <w:ilvl w:val="0"/>
          <w:numId w:val="11"/>
        </w:numPr>
        <w:pBdr>
          <w:top w:space="0" w:sz="0" w:val="nil"/>
          <w:left w:space="0" w:sz="0" w:val="nil"/>
          <w:bottom w:space="0" w:sz="0" w:val="nil"/>
          <w:right w:space="0" w:sz="0" w:val="nil"/>
          <w:between w:space="0" w:sz="0" w:val="nil"/>
        </w:pBdr>
        <w:shd w:fill="auto" w:val="clear"/>
        <w:ind w:left="360" w:hanging="360"/>
      </w:pPr>
      <w:r w:rsidDel="00000000" w:rsidR="00000000" w:rsidRPr="00000000">
        <w:rPr>
          <w:rtl w:val="0"/>
        </w:rPr>
        <w:t xml:space="preserve">The child meets one of the criteria for developmental delay in subitem (1) and the criteria in subitem (2). Roseau Public School has elected the option of implementing these criteria for developmental delay.</w:t>
      </w:r>
    </w:p>
    <w:p w:rsidR="00000000" w:rsidDel="00000000" w:rsidP="00000000" w:rsidRDefault="00000000" w:rsidRPr="00000000" w14:paraId="00000017">
      <w:pPr>
        <w:pageBreakBefore w:val="0"/>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The child:</w:t>
      </w:r>
    </w:p>
    <w:p w:rsidR="00000000" w:rsidDel="00000000" w:rsidP="00000000" w:rsidRDefault="00000000" w:rsidRPr="00000000" w14:paraId="00000018">
      <w:pPr>
        <w:pageBreakBefore w:val="0"/>
        <w:numPr>
          <w:ilvl w:val="0"/>
          <w:numId w:val="15"/>
        </w:numPr>
        <w:pBdr>
          <w:top w:space="0" w:sz="0" w:val="nil"/>
          <w:left w:space="0" w:sz="0" w:val="nil"/>
          <w:bottom w:space="0" w:sz="0" w:val="nil"/>
          <w:right w:space="0" w:sz="0" w:val="nil"/>
          <w:between w:space="0" w:sz="0" w:val="nil"/>
        </w:pBdr>
        <w:shd w:fill="auto" w:val="clear"/>
        <w:ind w:left="1080" w:hanging="360"/>
      </w:pPr>
      <w:r w:rsidDel="00000000" w:rsidR="00000000" w:rsidRPr="00000000">
        <w:rPr>
          <w:rtl w:val="0"/>
        </w:rPr>
        <w:t xml:space="preserve">Has a diagnosed physical or mental condition or disorder that has a high probability or resulting in developmental delay; or</w:t>
      </w:r>
    </w:p>
    <w:p w:rsidR="00000000" w:rsidDel="00000000" w:rsidP="00000000" w:rsidRDefault="00000000" w:rsidRPr="00000000" w14:paraId="00000019">
      <w:pPr>
        <w:pageBreakBefore w:val="0"/>
        <w:numPr>
          <w:ilvl w:val="0"/>
          <w:numId w:val="15"/>
        </w:numPr>
        <w:pBdr>
          <w:top w:space="0" w:sz="0" w:val="nil"/>
          <w:left w:space="0" w:sz="0" w:val="nil"/>
          <w:bottom w:space="0" w:sz="0" w:val="nil"/>
          <w:right w:space="0" w:sz="0" w:val="nil"/>
          <w:between w:space="0" w:sz="0" w:val="nil"/>
        </w:pBdr>
        <w:shd w:fill="auto" w:val="clear"/>
        <w:ind w:left="1080" w:hanging="360"/>
      </w:pPr>
      <w:r w:rsidDel="00000000" w:rsidR="00000000" w:rsidRPr="00000000">
        <w:rPr>
          <w:rtl w:val="0"/>
        </w:rPr>
        <w:t xml:space="preserve">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rsidR="00000000" w:rsidDel="00000000" w:rsidP="00000000" w:rsidRDefault="00000000" w:rsidRPr="00000000" w14:paraId="0000001A">
      <w:pPr>
        <w:pageBreakBefore w:val="0"/>
        <w:numPr>
          <w:ilvl w:val="0"/>
          <w:numId w:val="14"/>
        </w:numPr>
        <w:pBdr>
          <w:top w:space="0" w:sz="0" w:val="nil"/>
          <w:left w:space="0" w:sz="0" w:val="nil"/>
          <w:bottom w:space="0" w:sz="0" w:val="nil"/>
          <w:right w:space="0" w:sz="0" w:val="nil"/>
          <w:between w:space="0" w:sz="0" w:val="nil"/>
        </w:pBdr>
        <w:shd w:fill="auto" w:val="clear"/>
        <w:ind w:left="720" w:hanging="360"/>
      </w:pPr>
      <w:r w:rsidDel="00000000" w:rsidR="00000000" w:rsidRPr="00000000">
        <w:rPr>
          <w:rtl w:val="0"/>
        </w:rPr>
        <w:t xml:space="preserve">The child’s need for special education is supported by:</w:t>
      </w:r>
    </w:p>
    <w:p w:rsidR="00000000" w:rsidDel="00000000" w:rsidP="00000000" w:rsidRDefault="00000000" w:rsidRPr="00000000" w14:paraId="0000001B">
      <w:pPr>
        <w:pageBreakBefore w:val="0"/>
        <w:numPr>
          <w:ilvl w:val="0"/>
          <w:numId w:val="17"/>
        </w:numPr>
        <w:pBdr>
          <w:top w:space="0" w:sz="0" w:val="nil"/>
          <w:left w:space="0" w:sz="0" w:val="nil"/>
          <w:bottom w:space="0" w:sz="0" w:val="nil"/>
          <w:right w:space="0" w:sz="0" w:val="nil"/>
          <w:between w:space="0" w:sz="0" w:val="nil"/>
        </w:pBdr>
        <w:shd w:fill="auto" w:val="clear"/>
        <w:ind w:left="1080" w:hanging="360"/>
      </w:pPr>
      <w:r w:rsidDel="00000000" w:rsidR="00000000" w:rsidRPr="00000000">
        <w:rPr>
          <w:rtl w:val="0"/>
        </w:rPr>
        <w:t xml:space="preserve">At least one documented, systematic observation in the child’s routine setting by an appropriate professional or, if observation in the daily routine setting is not possible, the alternative setting must be justified;</w:t>
      </w:r>
    </w:p>
    <w:p w:rsidR="00000000" w:rsidDel="00000000" w:rsidP="00000000" w:rsidRDefault="00000000" w:rsidRPr="00000000" w14:paraId="0000001C">
      <w:pPr>
        <w:pageBreakBefore w:val="0"/>
        <w:numPr>
          <w:ilvl w:val="0"/>
          <w:numId w:val="17"/>
        </w:numPr>
        <w:pBdr>
          <w:top w:space="0" w:sz="0" w:val="nil"/>
          <w:left w:space="0" w:sz="0" w:val="nil"/>
          <w:bottom w:space="0" w:sz="0" w:val="nil"/>
          <w:right w:space="0" w:sz="0" w:val="nil"/>
          <w:between w:space="0" w:sz="0" w:val="nil"/>
        </w:pBdr>
        <w:shd w:fill="auto" w:val="clear"/>
        <w:ind w:left="1080" w:hanging="360"/>
      </w:pPr>
      <w:r w:rsidDel="00000000" w:rsidR="00000000" w:rsidRPr="00000000">
        <w:rPr>
          <w:rtl w:val="0"/>
        </w:rPr>
        <w:t xml:space="preserve">A developmental history; and </w:t>
      </w:r>
    </w:p>
    <w:p w:rsidR="00000000" w:rsidDel="00000000" w:rsidP="00000000" w:rsidRDefault="00000000" w:rsidRPr="00000000" w14:paraId="0000001D">
      <w:pPr>
        <w:pageBreakBefore w:val="0"/>
        <w:numPr>
          <w:ilvl w:val="0"/>
          <w:numId w:val="17"/>
        </w:numPr>
        <w:pBdr>
          <w:top w:space="0" w:sz="0" w:val="nil"/>
          <w:left w:space="0" w:sz="0" w:val="nil"/>
          <w:bottom w:space="0" w:sz="0" w:val="nil"/>
          <w:right w:space="0" w:sz="0" w:val="nil"/>
          <w:between w:space="0" w:sz="0" w:val="nil"/>
        </w:pBdr>
        <w:shd w:fill="auto" w:val="clear"/>
        <w:ind w:left="1080" w:hanging="360"/>
      </w:pPr>
      <w:r w:rsidDel="00000000" w:rsidR="00000000" w:rsidRPr="00000000">
        <w:rPr>
          <w:rtl w:val="0"/>
        </w:rPr>
        <w:t xml:space="preserve">At least one other evaluation procedure in each area of identified delay that is conducted on a different day than the medical or norm-referenced evaluation; which may include criterion referenced instruments, language samples, or curriculum-based measures.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i w:val="1"/>
        </w:rPr>
      </w:pPr>
      <w:r w:rsidDel="00000000" w:rsidR="00000000" w:rsidRPr="00000000">
        <w:rPr>
          <w:rtl w:val="0"/>
        </w:rPr>
        <w:t xml:space="preserve">Roseau District’s</w:t>
      </w:r>
      <w:r w:rsidDel="00000000" w:rsidR="00000000" w:rsidRPr="00000000">
        <w:rPr>
          <w:i w:val="1"/>
          <w:rtl w:val="0"/>
        </w:rPr>
        <w:t xml:space="preserve"> </w:t>
      </w:r>
      <w:r w:rsidDel="00000000" w:rsidR="00000000" w:rsidRPr="00000000">
        <w:rPr>
          <w:rtl w:val="0"/>
        </w:rPr>
        <w:t xml:space="preserve">plan for identifying a child with a specific learning disability is consistent with Minnesota Rule 3525.1341.  The Roseau District uses the Severe Discrepancy Model in its identification in students with a Specific Learning Disability.  Roseau District’s plan for identifying a child with a specific learning disability is attached as </w:t>
      </w:r>
      <w:r w:rsidDel="00000000" w:rsidR="00000000" w:rsidRPr="00000000">
        <w:rPr>
          <w:rtl w:val="0"/>
        </w:rPr>
        <w:t xml:space="preserve">Appendix A.</w:t>
      </w:r>
      <w:r w:rsidDel="00000000" w:rsidR="00000000" w:rsidRPr="00000000">
        <w:rPr>
          <w:rtl w:val="0"/>
        </w:rPr>
      </w:r>
    </w:p>
    <w:p w:rsidR="00000000" w:rsidDel="00000000" w:rsidP="00000000" w:rsidRDefault="00000000" w:rsidRPr="00000000" w14:paraId="0000001F">
      <w:pPr>
        <w:pStyle w:val="Heading3"/>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Evaluation</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Evaluation of the child and assessment of the child and family will be conducted in a manner consistent with Code of Federal Regulations, title 34, section 303.321.</w:t>
      </w:r>
    </w:p>
    <w:p w:rsidR="00000000" w:rsidDel="00000000" w:rsidP="00000000" w:rsidRDefault="00000000" w:rsidRPr="00000000" w14:paraId="00000021">
      <w:pPr>
        <w:pageBreakBefore w:val="0"/>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rFonts w:ascii="Arial" w:cs="Arial" w:eastAsia="Arial" w:hAnsi="Arial"/>
          <w:b w:val="0"/>
          <w:sz w:val="22"/>
          <w:szCs w:val="22"/>
        </w:rPr>
      </w:pPr>
      <w:r w:rsidDel="00000000" w:rsidR="00000000" w:rsidRPr="00000000">
        <w:rPr>
          <w:rFonts w:ascii="Arial" w:cs="Arial" w:eastAsia="Arial" w:hAnsi="Arial"/>
          <w:b w:val="0"/>
          <w:i w:val="1"/>
          <w:sz w:val="22"/>
          <w:szCs w:val="22"/>
          <w:rtl w:val="0"/>
        </w:rPr>
        <w:t xml:space="preserve">General.</w:t>
      </w:r>
      <w:r w:rsidDel="00000000" w:rsidR="00000000" w:rsidRPr="00000000">
        <w:rPr>
          <w:rFonts w:ascii="Arial" w:cs="Arial" w:eastAsia="Arial" w:hAnsi="Arial"/>
          <w:b w:val="0"/>
          <w:sz w:val="22"/>
          <w:szCs w:val="22"/>
          <w:rtl w:val="0"/>
        </w:rPr>
        <w:t xml:space="preserve"> (1) The lead agency must ensure that, subject to obtaining parental consent in accordance with §303.420(a)(2), each child under the age of three who is referred for evaluation or early intervention services under this part and suspected of having a disability, receives—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280" w:before="280" w:lineRule="auto"/>
        <w:ind w:left="1080" w:hanging="360"/>
        <w:rPr/>
      </w:pPr>
      <w:r w:rsidDel="00000000" w:rsidR="00000000" w:rsidRPr="00000000">
        <w:rPr>
          <w:rtl w:val="0"/>
        </w:rPr>
        <w:t xml:space="preserve">(i)</w:t>
        <w:tab/>
        <w:t xml:space="preserve">A timely, comprehensive, multidisciplinary evaluation of the child in accordance with paragraph (b) of this section unless eligibility is established under paragraph (a)(3)(i) of this section; and</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280" w:before="0" w:lineRule="auto"/>
        <w:ind w:left="1080" w:hanging="360"/>
        <w:rPr/>
      </w:pPr>
      <w:r w:rsidDel="00000000" w:rsidR="00000000" w:rsidRPr="00000000">
        <w:rPr>
          <w:rtl w:val="0"/>
        </w:rPr>
        <w:t xml:space="preserve">(ii)</w:t>
        <w:tab/>
        <w:t xml:space="preserve">If the child is determined eligible as an infant or toddler with a disability as defined in §303.21;</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280" w:before="0" w:lineRule="auto"/>
        <w:ind w:left="1440" w:hanging="360"/>
        <w:rPr/>
      </w:pPr>
      <w:r w:rsidDel="00000000" w:rsidR="00000000" w:rsidRPr="00000000">
        <w:rPr>
          <w:rtl w:val="0"/>
        </w:rPr>
        <w:t xml:space="preserve">(A)</w:t>
        <w:tab/>
        <w:t xml:space="preserve">A multidisciplinary assessment of the unique strengths and needs of that infant or toddler and the identification of services appropriate to meet those needs;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280" w:before="0" w:lineRule="auto"/>
        <w:ind w:left="1440" w:hanging="360"/>
        <w:rPr/>
      </w:pPr>
      <w:r w:rsidDel="00000000" w:rsidR="00000000" w:rsidRPr="00000000">
        <w:rPr>
          <w:rtl w:val="0"/>
        </w:rPr>
        <w:t xml:space="preserve">(B)</w:t>
        <w:tab/>
        <w:t xml:space="preserve">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(2)</w:t>
        <w:tab/>
        <w:t xml:space="preserve">As used in this part—</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280" w:before="280" w:lineRule="auto"/>
        <w:ind w:left="1080" w:hanging="360"/>
        <w:rPr/>
      </w:pPr>
      <w:r w:rsidDel="00000000" w:rsidR="00000000" w:rsidRPr="00000000">
        <w:rPr>
          <w:rtl w:val="0"/>
        </w:rPr>
        <w:t xml:space="preserve">(i)</w:t>
        <w:tab/>
      </w:r>
      <w:r w:rsidDel="00000000" w:rsidR="00000000" w:rsidRPr="00000000">
        <w:rPr>
          <w:i w:val="1"/>
          <w:rtl w:val="0"/>
        </w:rPr>
        <w:t xml:space="preserve">Evaluation</w:t>
      </w:r>
      <w:r w:rsidDel="00000000" w:rsidR="00000000" w:rsidRPr="00000000">
        <w:rPr>
          <w:rtl w:val="0"/>
        </w:rPr>
        <w:t xml:space="preserve"> means the procedures used by qualified personnel to determine a child's initial and continuing eligibility under this part, consistent with the definition of </w:t>
      </w:r>
      <w:r w:rsidDel="00000000" w:rsidR="00000000" w:rsidRPr="00000000">
        <w:rPr>
          <w:i w:val="1"/>
          <w:rtl w:val="0"/>
        </w:rPr>
        <w:t xml:space="preserve">infant or toddler with a disability</w:t>
      </w:r>
      <w:r w:rsidDel="00000000" w:rsidR="00000000" w:rsidRPr="00000000">
        <w:rPr>
          <w:rtl w:val="0"/>
        </w:rPr>
        <w:t xml:space="preserve"> in §303.21. An </w:t>
      </w:r>
      <w:r w:rsidDel="00000000" w:rsidR="00000000" w:rsidRPr="00000000">
        <w:rPr>
          <w:i w:val="1"/>
          <w:rtl w:val="0"/>
        </w:rPr>
        <w:t xml:space="preserve">initial evaluation</w:t>
      </w:r>
      <w:r w:rsidDel="00000000" w:rsidR="00000000" w:rsidRPr="00000000">
        <w:rPr>
          <w:rtl w:val="0"/>
        </w:rPr>
        <w:t xml:space="preserve"> refers to the child's evaluation to determine his or her initial eligibility under this part;</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280" w:before="0" w:lineRule="auto"/>
        <w:ind w:left="1080" w:hanging="360"/>
        <w:rPr/>
      </w:pPr>
      <w:r w:rsidDel="00000000" w:rsidR="00000000" w:rsidRPr="00000000">
        <w:rPr>
          <w:rtl w:val="0"/>
        </w:rPr>
        <w:t xml:space="preserve">(ii)</w:t>
        <w:tab/>
      </w:r>
      <w:r w:rsidDel="00000000" w:rsidR="00000000" w:rsidRPr="00000000">
        <w:rPr>
          <w:i w:val="1"/>
          <w:rtl w:val="0"/>
        </w:rPr>
        <w:t xml:space="preserve">Assessment</w:t>
      </w:r>
      <w:r w:rsidDel="00000000" w:rsidR="00000000" w:rsidRPr="00000000">
        <w:rPr>
          <w:rtl w:val="0"/>
        </w:rPr>
        <w:t xml:space="preserve"> means the ongoing procedures used by qualified personnel to identify the child's unique strengths and needs and the early intervention services appropriate to meet those needs throughout the period of the child's eligibility under this part and includes the assessment of the child, consistent with paragraph (c)(1) of this section and the assessment of the child's family, consistent with paragraph (c)(2) of this section; and</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280" w:before="0" w:lineRule="auto"/>
        <w:ind w:left="1080" w:hanging="360"/>
        <w:rPr/>
      </w:pPr>
      <w:r w:rsidDel="00000000" w:rsidR="00000000" w:rsidRPr="00000000">
        <w:rPr>
          <w:rtl w:val="0"/>
        </w:rPr>
        <w:t xml:space="preserve">(iii)</w:t>
        <w:tab/>
        <w:t xml:space="preserve">Initial</w:t>
      </w:r>
      <w:r w:rsidDel="00000000" w:rsidR="00000000" w:rsidRPr="00000000">
        <w:rPr>
          <w:i w:val="1"/>
          <w:rtl w:val="0"/>
        </w:rPr>
        <w:t xml:space="preserve"> assessment</w:t>
      </w:r>
      <w:r w:rsidDel="00000000" w:rsidR="00000000" w:rsidRPr="00000000">
        <w:rPr>
          <w:rtl w:val="0"/>
        </w:rPr>
        <w:t xml:space="preserve"> refers to the assessment of the child and the family assessment conducted prior to the child's first IFSP meeting.</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280" w:before="280" w:lineRule="auto"/>
        <w:ind w:left="1080" w:hanging="360"/>
        <w:rPr/>
      </w:pPr>
      <w:r w:rsidDel="00000000" w:rsidR="00000000" w:rsidRPr="00000000">
        <w:rPr>
          <w:rtl w:val="0"/>
        </w:rP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even when other instruments do not establish eligibility; however, in no event may informed clinical opinion be used to negate the results of evaluation instruments used to establish eligibility under paragraph (b) of this section.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(4) All evaluations and assessments of the child and family must be conducted by qualified personnel, in a nondiscriminatory manner, and selected and administered so as not to be racially or culturally discriminatory.</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(5) Unless clearly not feasible to do so, all evaluations and assessments of a child must be conducted in the native language of the child, in accordance with the definition of </w:t>
      </w:r>
      <w:r w:rsidDel="00000000" w:rsidR="00000000" w:rsidRPr="00000000">
        <w:rPr>
          <w:i w:val="1"/>
          <w:rtl w:val="0"/>
        </w:rPr>
        <w:t xml:space="preserve">native language</w:t>
      </w:r>
      <w:r w:rsidDel="00000000" w:rsidR="00000000" w:rsidRPr="00000000">
        <w:rPr>
          <w:rtl w:val="0"/>
        </w:rPr>
        <w:t xml:space="preserve"> in §303.25.</w:t>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(6) Unless clearly not feasible to do so, family assessments must be conducted in the native language of the family members being assessed, in accordance with the definition of </w:t>
      </w:r>
      <w:r w:rsidDel="00000000" w:rsidR="00000000" w:rsidRPr="00000000">
        <w:rPr>
          <w:i w:val="1"/>
          <w:rtl w:val="0"/>
        </w:rPr>
        <w:t xml:space="preserve">native language</w:t>
      </w:r>
      <w:r w:rsidDel="00000000" w:rsidR="00000000" w:rsidRPr="00000000">
        <w:rPr>
          <w:rtl w:val="0"/>
        </w:rPr>
        <w:t xml:space="preserve"> in §303.25.</w:t>
      </w:r>
    </w:p>
    <w:p w:rsidR="00000000" w:rsidDel="00000000" w:rsidP="00000000" w:rsidRDefault="00000000" w:rsidRPr="00000000" w14:paraId="0000002F">
      <w:pPr>
        <w:pageBreakBefore w:val="0"/>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Procedures for evaluation of the child. In conducting an evaluation, no single procedure may be used as the sole criterion for determining a child’s eligibility under this part. Procedures must include –</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(1)</w:t>
        <w:tab/>
        <w:t xml:space="preserve">Administering an evaluation instrument;</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(2)</w:t>
        <w:tab/>
        <w:t xml:space="preserve">Taking the child’s history (including interviewing the parent);</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(3)</w:t>
        <w:tab/>
        <w:t xml:space="preserve">Identifying the child’s level of functioning in each of the developmental areas in § 303.21(a)(1);</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(4)</w:t>
        <w:tab/>
        <w:t xml:space="preserve">Gathering information from other sources such as family members, other caregivers, medical providers, social workers, and educators, if necessary, to understand the full scope of the child’s unique strengths and needs; and </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(5) Reviewing medical, educational, or other records.</w:t>
      </w:r>
    </w:p>
    <w:p w:rsidR="00000000" w:rsidDel="00000000" w:rsidP="00000000" w:rsidRDefault="00000000" w:rsidRPr="00000000" w14:paraId="00000035">
      <w:pPr>
        <w:pageBreakBefore w:val="0"/>
        <w:numPr>
          <w:ilvl w:val="0"/>
          <w:numId w:val="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Procedures for assessment of the child and family. </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(1)</w:t>
        <w:tab/>
        <w:t xml:space="preserve">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280" w:before="280" w:lineRule="auto"/>
        <w:ind w:left="1080" w:hanging="360"/>
        <w:rPr/>
      </w:pPr>
      <w:r w:rsidDel="00000000" w:rsidR="00000000" w:rsidRPr="00000000">
        <w:rPr>
          <w:rtl w:val="0"/>
        </w:rPr>
        <w:t xml:space="preserve">(i)</w:t>
        <w:tab/>
        <w:t xml:space="preserve">A review of the results of the evaluation conducted by paragraph (b) of this section;</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280" w:before="0" w:lineRule="auto"/>
        <w:ind w:left="1080" w:hanging="360"/>
        <w:rPr/>
      </w:pPr>
      <w:r w:rsidDel="00000000" w:rsidR="00000000" w:rsidRPr="00000000">
        <w:rPr>
          <w:rtl w:val="0"/>
        </w:rPr>
        <w:t xml:space="preserve">(ii)</w:t>
        <w:tab/>
        <w:t xml:space="preserve">Personal observations of the child; and </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280" w:before="0" w:lineRule="auto"/>
        <w:ind w:left="1080" w:hanging="360"/>
        <w:rPr/>
      </w:pPr>
      <w:r w:rsidDel="00000000" w:rsidR="00000000" w:rsidRPr="00000000">
        <w:rPr>
          <w:rtl w:val="0"/>
        </w:rPr>
        <w:t xml:space="preserve">(iii)</w:t>
        <w:tab/>
        <w:t xml:space="preserve">The identification of the child’s needs in each of the developmental areas in § 303.21(a)(1).</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(2)</w:t>
        <w:tab/>
        <w:t xml:space="preserve">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280" w:before="280" w:lineRule="auto"/>
        <w:ind w:left="1080" w:hanging="360"/>
        <w:rPr/>
      </w:pPr>
      <w:r w:rsidDel="00000000" w:rsidR="00000000" w:rsidRPr="00000000">
        <w:rPr>
          <w:rtl w:val="0"/>
        </w:rPr>
        <w:t xml:space="preserve">(i) Be voluntary on the part of each family member participating in the assessment;</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280" w:before="0" w:lineRule="auto"/>
        <w:ind w:left="1080" w:hanging="360"/>
        <w:rPr/>
      </w:pPr>
      <w:r w:rsidDel="00000000" w:rsidR="00000000" w:rsidRPr="00000000">
        <w:rPr>
          <w:rtl w:val="0"/>
        </w:rPr>
        <w:t xml:space="preserve">(ii) Be based on information obtained through an assessment tool and also through an interview with those family members who elect to participate in the assessment; and </w:t>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280" w:before="0" w:lineRule="auto"/>
        <w:ind w:left="1080" w:hanging="360"/>
        <w:rPr/>
      </w:pPr>
      <w:r w:rsidDel="00000000" w:rsidR="00000000" w:rsidRPr="00000000">
        <w:rPr>
          <w:rtl w:val="0"/>
        </w:rPr>
        <w:t xml:space="preserve">(iii) Include the family’s description of its resources, priorities, and concerns related to enhancing the child’s development.</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Roseau District</w:t>
      </w:r>
      <w:r w:rsidDel="00000000" w:rsidR="00000000" w:rsidRPr="00000000">
        <w:rPr>
          <w:i w:val="1"/>
          <w:rtl w:val="0"/>
        </w:rPr>
        <w:t xml:space="preserve"> </w:t>
      </w:r>
      <w:r w:rsidDel="00000000" w:rsidR="00000000" w:rsidRPr="00000000">
        <w:rPr>
          <w:rtl w:val="0"/>
        </w:rPr>
        <w:t xml:space="preserve">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rsidR="00000000" w:rsidDel="00000000" w:rsidP="00000000" w:rsidRDefault="00000000" w:rsidRPr="00000000" w14:paraId="00000040">
      <w:pPr>
        <w:pStyle w:val="Heading4"/>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Evaluation Procedures</w:t>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Evaluations and reevaluations are conducted according to the following procedures:</w:t>
      </w:r>
    </w:p>
    <w:p w:rsidR="00000000" w:rsidDel="00000000" w:rsidP="00000000" w:rsidRDefault="00000000" w:rsidRPr="00000000" w14:paraId="00000042">
      <w:pPr>
        <w:pageBreakBefore w:val="0"/>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Roseau Public School District shall provide notice to the parents of the pupil, according to Code of Federal Regulations, title 34, sections 300.500 to 300.505, that describes any evaluation procedures the district proposes to conduct.</w:t>
      </w:r>
      <w:r w:rsidDel="00000000" w:rsidR="00000000" w:rsidRPr="00000000">
        <w:rPr>
          <w:rtl w:val="0"/>
        </w:rPr>
      </w:r>
    </w:p>
    <w:p w:rsidR="00000000" w:rsidDel="00000000" w:rsidP="00000000" w:rsidRDefault="00000000" w:rsidRPr="00000000" w14:paraId="00000043">
      <w:pPr>
        <w:pageBreakBefore w:val="0"/>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In conducting the evaluation, Roseau Schools:</w:t>
      </w:r>
      <w:r w:rsidDel="00000000" w:rsidR="00000000" w:rsidRPr="00000000">
        <w:rPr>
          <w:rtl w:val="0"/>
        </w:rPr>
      </w:r>
    </w:p>
    <w:p w:rsidR="00000000" w:rsidDel="00000000" w:rsidP="00000000" w:rsidRDefault="00000000" w:rsidRPr="00000000" w14:paraId="00000044">
      <w:pPr>
        <w:pageBreakBefore w:val="0"/>
        <w:numPr>
          <w:ilvl w:val="0"/>
          <w:numId w:val="23"/>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r w:rsidDel="00000000" w:rsidR="00000000" w:rsidRPr="00000000">
        <w:rPr>
          <w:rtl w:val="0"/>
        </w:rPr>
      </w:r>
    </w:p>
    <w:p w:rsidR="00000000" w:rsidDel="00000000" w:rsidP="00000000" w:rsidRDefault="00000000" w:rsidRPr="00000000" w14:paraId="00000045">
      <w:pPr>
        <w:pageBreakBefore w:val="0"/>
        <w:numPr>
          <w:ilvl w:val="0"/>
          <w:numId w:val="23"/>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Does not use any single procedure as the sole criterion for determining whether a child is a pupil with a disability or determining an appropriate education program for the pupil; and </w:t>
      </w:r>
      <w:r w:rsidDel="00000000" w:rsidR="00000000" w:rsidRPr="00000000">
        <w:rPr>
          <w:rtl w:val="0"/>
        </w:rPr>
      </w:r>
    </w:p>
    <w:p w:rsidR="00000000" w:rsidDel="00000000" w:rsidP="00000000" w:rsidRDefault="00000000" w:rsidRPr="00000000" w14:paraId="00000046">
      <w:pPr>
        <w:pageBreakBefore w:val="0"/>
        <w:numPr>
          <w:ilvl w:val="0"/>
          <w:numId w:val="23"/>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Uses technically sound instruments that are designed to assess the relative contribution of cognitive and behavioral factors, in addition to physical or developmental factors.</w:t>
      </w:r>
      <w:r w:rsidDel="00000000" w:rsidR="00000000" w:rsidRPr="00000000">
        <w:rPr>
          <w:rtl w:val="0"/>
        </w:rPr>
      </w:r>
    </w:p>
    <w:p w:rsidR="00000000" w:rsidDel="00000000" w:rsidP="00000000" w:rsidRDefault="00000000" w:rsidRPr="00000000" w14:paraId="00000047">
      <w:pPr>
        <w:keepNext w:val="1"/>
        <w:keepLines w:val="1"/>
        <w:pageBreakBefore w:val="0"/>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360" w:right="-43" w:hanging="360"/>
        <w:rPr/>
      </w:pPr>
      <w:r w:rsidDel="00000000" w:rsidR="00000000" w:rsidRPr="00000000">
        <w:rPr>
          <w:rFonts w:ascii="Arial" w:cs="Arial" w:eastAsia="Arial" w:hAnsi="Arial"/>
          <w:b w:val="0"/>
          <w:sz w:val="22"/>
          <w:szCs w:val="22"/>
          <w:rtl w:val="0"/>
        </w:rPr>
        <w:t xml:space="preserve">Roseau School District ensures that:</w:t>
      </w:r>
      <w:r w:rsidDel="00000000" w:rsidR="00000000" w:rsidRPr="00000000">
        <w:rPr>
          <w:rtl w:val="0"/>
        </w:rPr>
      </w:r>
    </w:p>
    <w:p w:rsidR="00000000" w:rsidDel="00000000" w:rsidP="00000000" w:rsidRDefault="00000000" w:rsidRPr="00000000" w14:paraId="00000048">
      <w:pPr>
        <w:keepNext w:val="1"/>
        <w:keepLines w:val="1"/>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43" w:hanging="360"/>
        <w:rPr/>
      </w:pPr>
      <w:r w:rsidDel="00000000" w:rsidR="00000000" w:rsidRPr="00000000">
        <w:rPr>
          <w:rFonts w:ascii="Arial" w:cs="Arial" w:eastAsia="Arial" w:hAnsi="Arial"/>
          <w:b w:val="0"/>
          <w:sz w:val="22"/>
          <w:szCs w:val="22"/>
          <w:rtl w:val="0"/>
        </w:rPr>
        <w:t xml:space="preserve">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r w:rsidDel="00000000" w:rsidR="00000000" w:rsidRPr="00000000">
        <w:rPr>
          <w:rtl w:val="0"/>
        </w:rPr>
      </w:r>
    </w:p>
    <w:p w:rsidR="00000000" w:rsidDel="00000000" w:rsidP="00000000" w:rsidRDefault="00000000" w:rsidRPr="00000000" w14:paraId="00000049">
      <w:pPr>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r w:rsidDel="00000000" w:rsidR="00000000" w:rsidRPr="00000000">
        <w:rPr>
          <w:rtl w:val="0"/>
        </w:rPr>
      </w:r>
    </w:p>
    <w:p w:rsidR="00000000" w:rsidDel="00000000" w:rsidP="00000000" w:rsidRDefault="00000000" w:rsidRPr="00000000" w14:paraId="0000004A">
      <w:pPr>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Any standardized tests that are given to the child have been validated for the specific purpose for which they are used, are administered by trained and knowledgeable personnel, and are administered in accordance with any instructions provided by the producer of such tests;</w:t>
      </w:r>
      <w:r w:rsidDel="00000000" w:rsidR="00000000" w:rsidRPr="00000000">
        <w:rPr>
          <w:rtl w:val="0"/>
        </w:rPr>
      </w:r>
    </w:p>
    <w:p w:rsidR="00000000" w:rsidDel="00000000" w:rsidP="00000000" w:rsidRDefault="00000000" w:rsidRPr="00000000" w14:paraId="0000004B">
      <w:pPr>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The child is evaluated in all areas of suspected disability, including, if appropriate, health, vision, hearing, social and emotional status, general intelligence, academic performance, communicative status, and motor abilities;</w:t>
      </w:r>
      <w:r w:rsidDel="00000000" w:rsidR="00000000" w:rsidRPr="00000000">
        <w:rPr>
          <w:rtl w:val="0"/>
        </w:rPr>
      </w:r>
    </w:p>
    <w:p w:rsidR="00000000" w:rsidDel="00000000" w:rsidP="00000000" w:rsidRDefault="00000000" w:rsidRPr="00000000" w14:paraId="0000004C">
      <w:pPr>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Evaluation tools and strategies that provide relevant information that directly assists persons in determining the educational needs of the pupil are provided;</w:t>
      </w:r>
      <w:r w:rsidDel="00000000" w:rsidR="00000000" w:rsidRPr="00000000">
        <w:rPr>
          <w:rtl w:val="0"/>
        </w:rPr>
      </w:r>
    </w:p>
    <w:p w:rsidR="00000000" w:rsidDel="00000000" w:rsidP="00000000" w:rsidRDefault="00000000" w:rsidRPr="00000000" w14:paraId="0000004D">
      <w:pPr>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If an evaluation is not conducted under standard conditions, a description of the extent to which it varied from standard conditions must be included in the evaluation report;</w:t>
      </w:r>
      <w:r w:rsidDel="00000000" w:rsidR="00000000" w:rsidRPr="00000000">
        <w:rPr>
          <w:rtl w:val="0"/>
        </w:rPr>
      </w:r>
    </w:p>
    <w:p w:rsidR="00000000" w:rsidDel="00000000" w:rsidP="00000000" w:rsidRDefault="00000000" w:rsidRPr="00000000" w14:paraId="0000004E">
      <w:pPr>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Tests and other evaluation materials include those tailored to evaluate specific areas of educational need and not merely those that are designed to provide a single general intelligence quotient;</w:t>
      </w:r>
      <w:r w:rsidDel="00000000" w:rsidR="00000000" w:rsidRPr="00000000">
        <w:rPr>
          <w:rtl w:val="0"/>
        </w:rPr>
      </w:r>
    </w:p>
    <w:p w:rsidR="00000000" w:rsidDel="00000000" w:rsidP="00000000" w:rsidRDefault="00000000" w:rsidRPr="00000000" w14:paraId="0000004F">
      <w:pPr>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r w:rsidDel="00000000" w:rsidR="00000000" w:rsidRPr="00000000">
        <w:rPr>
          <w:rtl w:val="0"/>
        </w:rPr>
      </w:r>
    </w:p>
    <w:p w:rsidR="00000000" w:rsidDel="00000000" w:rsidP="00000000" w:rsidRDefault="00000000" w:rsidRPr="00000000" w14:paraId="00000050">
      <w:pPr>
        <w:pageBreakBefore w:val="0"/>
        <w:numPr>
          <w:ilvl w:val="0"/>
          <w:numId w:val="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In evaluating each pupil with a disability, the evaluation is sufficiently comprehensive to identify all of the pupil’s special education and related service needs, whether or not commonly linked to the disability category in which the pupil has been classified.</w:t>
      </w:r>
      <w:r w:rsidDel="00000000" w:rsidR="00000000" w:rsidRPr="00000000">
        <w:rPr>
          <w:rtl w:val="0"/>
        </w:rPr>
      </w:r>
    </w:p>
    <w:p w:rsidR="00000000" w:rsidDel="00000000" w:rsidP="00000000" w:rsidRDefault="00000000" w:rsidRPr="00000000" w14:paraId="00000051">
      <w:pPr>
        <w:pageBreakBefore w:val="0"/>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r w:rsidDel="00000000" w:rsidR="00000000" w:rsidRPr="00000000">
        <w:rPr>
          <w:rtl w:val="0"/>
        </w:rPr>
      </w:r>
    </w:p>
    <w:p w:rsidR="00000000" w:rsidDel="00000000" w:rsidP="00000000" w:rsidRDefault="00000000" w:rsidRPr="00000000" w14:paraId="00000052">
      <w:pPr>
        <w:pageBreakBefore w:val="0"/>
        <w:numPr>
          <w:ilvl w:val="0"/>
          <w:numId w:val="2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r w:rsidDel="00000000" w:rsidR="00000000" w:rsidRPr="00000000">
        <w:rPr>
          <w:rtl w:val="0"/>
        </w:rPr>
      </w:r>
    </w:p>
    <w:p w:rsidR="00000000" w:rsidDel="00000000" w:rsidP="00000000" w:rsidRDefault="00000000" w:rsidRPr="00000000" w14:paraId="00000053">
      <w:pPr>
        <w:pStyle w:val="Heading4"/>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Additional requirements for evaluations and reevaluations</w:t>
      </w:r>
    </w:p>
    <w:p w:rsidR="00000000" w:rsidDel="00000000" w:rsidP="00000000" w:rsidRDefault="00000000" w:rsidRPr="00000000" w14:paraId="00000054">
      <w:pPr>
        <w:pageBreakBefore w:val="0"/>
        <w:numPr>
          <w:ilvl w:val="0"/>
          <w:numId w:val="1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As part of an initial evaluation, if appropriate, and as part of any reevaluation under this part, or a reinstatement under part 3525.3100, the IEP team and other qualified professionals, as appropriate, shall: </w:t>
      </w:r>
      <w:r w:rsidDel="00000000" w:rsidR="00000000" w:rsidRPr="00000000">
        <w:rPr>
          <w:rtl w:val="0"/>
        </w:rPr>
      </w:r>
    </w:p>
    <w:p w:rsidR="00000000" w:rsidDel="00000000" w:rsidP="00000000" w:rsidRDefault="00000000" w:rsidRPr="00000000" w14:paraId="00000055">
      <w:pPr>
        <w:pageBreakBefore w:val="0"/>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Review existing evaluation data on the pupil, including evaluations and information provided by the parents of the pupil, current classroom-based assessments and observations, and teacher and related services providers observation; and</w:t>
      </w:r>
      <w:r w:rsidDel="00000000" w:rsidR="00000000" w:rsidRPr="00000000">
        <w:rPr>
          <w:rtl w:val="0"/>
        </w:rPr>
      </w:r>
    </w:p>
    <w:p w:rsidR="00000000" w:rsidDel="00000000" w:rsidP="00000000" w:rsidRDefault="00000000" w:rsidRPr="00000000" w14:paraId="00000056">
      <w:pPr>
        <w:pageBreakBefore w:val="0"/>
        <w:numPr>
          <w:ilvl w:val="0"/>
          <w:numId w:val="3"/>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r w:rsidDel="00000000" w:rsidR="00000000" w:rsidRPr="00000000">
        <w:rPr>
          <w:rtl w:val="0"/>
        </w:rPr>
      </w:r>
    </w:p>
    <w:p w:rsidR="00000000" w:rsidDel="00000000" w:rsidP="00000000" w:rsidRDefault="00000000" w:rsidRPr="00000000" w14:paraId="00000057">
      <w:pPr>
        <w:pageBreakBefore w:val="0"/>
        <w:numPr>
          <w:ilvl w:val="0"/>
          <w:numId w:val="1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The district administers such tests and other evaluation materials as may be needed to produce the data identified by the IEP team under item A, subitem (2).</w:t>
      </w:r>
      <w:r w:rsidDel="00000000" w:rsidR="00000000" w:rsidRPr="00000000">
        <w:rPr>
          <w:rtl w:val="0"/>
        </w:rPr>
      </w:r>
    </w:p>
    <w:p w:rsidR="00000000" w:rsidDel="00000000" w:rsidP="00000000" w:rsidRDefault="00000000" w:rsidRPr="00000000" w14:paraId="00000058">
      <w:pPr>
        <w:pageBreakBefore w:val="0"/>
        <w:numPr>
          <w:ilvl w:val="0"/>
          <w:numId w:val="1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r w:rsidDel="00000000" w:rsidR="00000000" w:rsidRPr="00000000">
        <w:rPr>
          <w:rtl w:val="0"/>
        </w:rPr>
      </w:r>
    </w:p>
    <w:p w:rsidR="00000000" w:rsidDel="00000000" w:rsidP="00000000" w:rsidRDefault="00000000" w:rsidRPr="00000000" w14:paraId="00000059">
      <w:pPr>
        <w:pageBreakBefore w:val="0"/>
        <w:numPr>
          <w:ilvl w:val="0"/>
          <w:numId w:val="1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r w:rsidDel="00000000" w:rsidR="00000000" w:rsidRPr="00000000">
        <w:rPr>
          <w:rtl w:val="0"/>
        </w:rPr>
      </w:r>
    </w:p>
    <w:p w:rsidR="00000000" w:rsidDel="00000000" w:rsidP="00000000" w:rsidRDefault="00000000" w:rsidRPr="00000000" w14:paraId="0000005A">
      <w:pPr>
        <w:pageBreakBefore w:val="0"/>
        <w:numPr>
          <w:ilvl w:val="0"/>
          <w:numId w:val="1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A district evaluates a pupil in accordance with federal regulation before determining that the pupil is no longer a pupil with a disability.</w:t>
      </w: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120" w:before="120" w:line="276" w:lineRule="auto"/>
        <w:ind w:left="360" w:firstLine="0"/>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5C">
      <w:pPr>
        <w:pStyle w:val="Heading4"/>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Procedures for determining eligibility and placement</w:t>
      </w:r>
    </w:p>
    <w:p w:rsidR="00000000" w:rsidDel="00000000" w:rsidP="00000000" w:rsidRDefault="00000000" w:rsidRPr="00000000" w14:paraId="0000005D">
      <w:pPr>
        <w:pageBreakBefore w:val="0"/>
        <w:numPr>
          <w:ilvl w:val="0"/>
          <w:numId w:val="20"/>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In interpreting the evaluation data for the purpose of determining if a child is a pupil with a disability under parts 3525.1325 to 3525.1351 and the educational needs of the child, the school district: </w:t>
      </w:r>
      <w:r w:rsidDel="00000000" w:rsidR="00000000" w:rsidRPr="00000000">
        <w:rPr>
          <w:rtl w:val="0"/>
        </w:rPr>
      </w:r>
    </w:p>
    <w:p w:rsidR="00000000" w:rsidDel="00000000" w:rsidP="00000000" w:rsidRDefault="00000000" w:rsidRPr="00000000" w14:paraId="0000005E">
      <w:pPr>
        <w:pageBreakBefore w:val="0"/>
        <w:numPr>
          <w:ilvl w:val="0"/>
          <w:numId w:val="5"/>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Draws upon information from a variety of sources, including aptitude and achievement tests, parent input, teacher recommendations, physical condition, social or cultural background, and adaptive behavior; and</w:t>
      </w:r>
      <w:r w:rsidDel="00000000" w:rsidR="00000000" w:rsidRPr="00000000">
        <w:rPr>
          <w:rtl w:val="0"/>
        </w:rPr>
      </w:r>
    </w:p>
    <w:p w:rsidR="00000000" w:rsidDel="00000000" w:rsidP="00000000" w:rsidRDefault="00000000" w:rsidRPr="00000000" w14:paraId="0000005F">
      <w:pPr>
        <w:pageBreakBefore w:val="0"/>
        <w:numPr>
          <w:ilvl w:val="0"/>
          <w:numId w:val="5"/>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Ensures that the information obtained from all of the sources is documented and carefully considered.</w:t>
      </w:r>
      <w:r w:rsidDel="00000000" w:rsidR="00000000" w:rsidRPr="00000000">
        <w:rPr>
          <w:rtl w:val="0"/>
        </w:rPr>
      </w:r>
    </w:p>
    <w:p w:rsidR="00000000" w:rsidDel="00000000" w:rsidP="00000000" w:rsidRDefault="00000000" w:rsidRPr="00000000" w14:paraId="00000060">
      <w:pPr>
        <w:pageBreakBefore w:val="0"/>
        <w:numPr>
          <w:ilvl w:val="0"/>
          <w:numId w:val="20"/>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If a determination is made that a child is a pupil with a disability who needs special education and related services, an IEP is developed for the pupil according to Minnesota Rule 3525.2810. </w:t>
      </w:r>
      <w:r w:rsidDel="00000000" w:rsidR="00000000" w:rsidRPr="00000000">
        <w:rPr>
          <w:rtl w:val="0"/>
        </w:rPr>
      </w:r>
    </w:p>
    <w:p w:rsidR="00000000" w:rsidDel="00000000" w:rsidP="00000000" w:rsidRDefault="00000000" w:rsidRPr="00000000" w14:paraId="00000061">
      <w:pPr>
        <w:pStyle w:val="Heading4"/>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Evaluation report</w:t>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 evaluation report is completed and delivered to the pupil's parents within the specified evaluation timeline. At a minimum, the evaluation report includes: </w:t>
      </w:r>
    </w:p>
    <w:p w:rsidR="00000000" w:rsidDel="00000000" w:rsidP="00000000" w:rsidRDefault="00000000" w:rsidRPr="00000000" w14:paraId="00000063">
      <w:pPr>
        <w:pageBreakBefore w:val="0"/>
        <w:numPr>
          <w:ilvl w:val="0"/>
          <w:numId w:val="1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A summary of all evaluation results;</w:t>
      </w:r>
      <w:r w:rsidDel="00000000" w:rsidR="00000000" w:rsidRPr="00000000">
        <w:rPr>
          <w:rtl w:val="0"/>
        </w:rPr>
      </w:r>
    </w:p>
    <w:p w:rsidR="00000000" w:rsidDel="00000000" w:rsidP="00000000" w:rsidRDefault="00000000" w:rsidRPr="00000000" w14:paraId="00000064">
      <w:pPr>
        <w:pageBreakBefore w:val="0"/>
        <w:numPr>
          <w:ilvl w:val="0"/>
          <w:numId w:val="1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Documentation of whether the pupil has a particular category of disability or, in the case of a reevaluation, whether the pupil continues to have such a disability;</w:t>
      </w:r>
      <w:r w:rsidDel="00000000" w:rsidR="00000000" w:rsidRPr="00000000">
        <w:rPr>
          <w:rtl w:val="0"/>
        </w:rPr>
      </w:r>
    </w:p>
    <w:p w:rsidR="00000000" w:rsidDel="00000000" w:rsidP="00000000" w:rsidRDefault="00000000" w:rsidRPr="00000000" w14:paraId="00000065">
      <w:pPr>
        <w:pageBreakBefore w:val="0"/>
        <w:numPr>
          <w:ilvl w:val="0"/>
          <w:numId w:val="1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The pupil's present levels of performance and educational needs that derive from the disability;</w:t>
      </w:r>
      <w:r w:rsidDel="00000000" w:rsidR="00000000" w:rsidRPr="00000000">
        <w:rPr>
          <w:rtl w:val="0"/>
        </w:rPr>
      </w:r>
    </w:p>
    <w:p w:rsidR="00000000" w:rsidDel="00000000" w:rsidP="00000000" w:rsidRDefault="00000000" w:rsidRPr="00000000" w14:paraId="00000066">
      <w:pPr>
        <w:pageBreakBefore w:val="0"/>
        <w:numPr>
          <w:ilvl w:val="0"/>
          <w:numId w:val="1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Whether the child needs special education and related services or, in the case of a reevaluation, whether the pupil continues to need special education and related services; and</w:t>
      </w:r>
      <w:r w:rsidDel="00000000" w:rsidR="00000000" w:rsidRPr="00000000">
        <w:rPr>
          <w:rtl w:val="0"/>
        </w:rPr>
      </w:r>
    </w:p>
    <w:p w:rsidR="00000000" w:rsidDel="00000000" w:rsidP="00000000" w:rsidRDefault="00000000" w:rsidRPr="00000000" w14:paraId="00000067">
      <w:pPr>
        <w:pageBreakBefore w:val="0"/>
        <w:numPr>
          <w:ilvl w:val="0"/>
          <w:numId w:val="12"/>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Whether any additions or modifications to the special education and related services are needed to enable the pupil to meet the measurable annual goals set out in the pupil's IEP and to participate, as appropriate, in the general curriculum.</w:t>
      </w:r>
      <w:r w:rsidDel="00000000" w:rsidR="00000000" w:rsidRPr="00000000">
        <w:rPr>
          <w:rtl w:val="0"/>
        </w:rPr>
      </w:r>
    </w:p>
    <w:p w:rsidR="00000000" w:rsidDel="00000000" w:rsidP="00000000" w:rsidRDefault="00000000" w:rsidRPr="00000000" w14:paraId="00000068">
      <w:pPr>
        <w:pStyle w:val="Heading3"/>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Plan for Receiving Referrals</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Roseau Public School District’s</w:t>
      </w:r>
      <w:r w:rsidDel="00000000" w:rsidR="00000000" w:rsidRPr="00000000">
        <w:rPr>
          <w:i w:val="1"/>
          <w:rtl w:val="0"/>
        </w:rPr>
        <w:t xml:space="preserve"> </w:t>
      </w:r>
      <w:r w:rsidDel="00000000" w:rsidR="00000000" w:rsidRPr="00000000">
        <w:rPr>
          <w:rtl w:val="0"/>
        </w:rPr>
        <w:t xml:space="preserve">plan for receiving referrals from parents, physicians, private and public programs, and health and human services agencies, along with Help Me Grow (Birth to age 5), district personnel will contact the referring individual / party to follow-up </w:t>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Arial" w:cs="Arial" w:eastAsia="Arial" w:hAnsi="Arial"/>
          <w:b w:val="1"/>
          <w:sz w:val="24"/>
          <w:szCs w:val="24"/>
          <w:rtl w:val="0"/>
        </w:rPr>
        <w:t xml:space="preserve">II. Method of Providing the Special Education Services for the Identified Pupils</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Roseau School District provides a full range of educational service alternatives. All students with disabilities are provided the special instruction and services which are appropriate to their needs. The following is representative of Roseau School’s method of providing the special education services for the identified pupils, sites available at which service may occur, and instruction and related services are available.</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rsidR="00000000" w:rsidDel="00000000" w:rsidP="00000000" w:rsidRDefault="00000000" w:rsidRPr="00000000" w14:paraId="0000006D">
      <w:pPr>
        <w:pageBreakBefore w:val="0"/>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Method of providing the special education services for the identified pupils:</w:t>
      </w:r>
      <w:r w:rsidDel="00000000" w:rsidR="00000000" w:rsidRPr="00000000">
        <w:rPr>
          <w:rtl w:val="0"/>
        </w:rPr>
      </w:r>
    </w:p>
    <w:p w:rsidR="00000000" w:rsidDel="00000000" w:rsidP="00000000" w:rsidRDefault="00000000" w:rsidRPr="00000000" w14:paraId="0000006E">
      <w:pPr>
        <w:pageBreakBefore w:val="0"/>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One-on-one</w:t>
      </w:r>
      <w:r w:rsidDel="00000000" w:rsidR="00000000" w:rsidRPr="00000000">
        <w:rPr>
          <w:rtl w:val="0"/>
        </w:rPr>
      </w:r>
    </w:p>
    <w:p w:rsidR="00000000" w:rsidDel="00000000" w:rsidP="00000000" w:rsidRDefault="00000000" w:rsidRPr="00000000" w14:paraId="0000006F">
      <w:pPr>
        <w:pageBreakBefore w:val="0"/>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Small Group</w:t>
      </w:r>
      <w:r w:rsidDel="00000000" w:rsidR="00000000" w:rsidRPr="00000000">
        <w:rPr>
          <w:rtl w:val="0"/>
        </w:rPr>
      </w:r>
    </w:p>
    <w:p w:rsidR="00000000" w:rsidDel="00000000" w:rsidP="00000000" w:rsidRDefault="00000000" w:rsidRPr="00000000" w14:paraId="00000070">
      <w:pPr>
        <w:pageBreakBefore w:val="0"/>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Indirect</w:t>
      </w:r>
      <w:r w:rsidDel="00000000" w:rsidR="00000000" w:rsidRPr="00000000">
        <w:rPr>
          <w:rtl w:val="0"/>
        </w:rPr>
      </w:r>
    </w:p>
    <w:p w:rsidR="00000000" w:rsidDel="00000000" w:rsidP="00000000" w:rsidRDefault="00000000" w:rsidRPr="00000000" w14:paraId="00000071">
      <w:pPr>
        <w:pageBreakBefore w:val="0"/>
        <w:numPr>
          <w:ilvl w:val="0"/>
          <w:numId w:val="10"/>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Direct</w:t>
      </w:r>
      <w:r w:rsidDel="00000000" w:rsidR="00000000" w:rsidRPr="00000000">
        <w:rPr>
          <w:rtl w:val="0"/>
        </w:rPr>
      </w:r>
    </w:p>
    <w:p w:rsidR="00000000" w:rsidDel="00000000" w:rsidP="00000000" w:rsidRDefault="00000000" w:rsidRPr="00000000" w14:paraId="00000072">
      <w:pPr>
        <w:keepNext w:val="1"/>
        <w:keepLines w:val="1"/>
        <w:pageBreakBefore w:val="0"/>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Sites available at which services may occur:</w:t>
      </w:r>
      <w:r w:rsidDel="00000000" w:rsidR="00000000" w:rsidRPr="00000000">
        <w:rPr>
          <w:rtl w:val="0"/>
        </w:rPr>
      </w:r>
    </w:p>
    <w:p w:rsidR="00000000" w:rsidDel="00000000" w:rsidP="00000000" w:rsidRDefault="00000000" w:rsidRPr="00000000" w14:paraId="00000073">
      <w:pPr>
        <w:pageBreakBefore w:val="0"/>
        <w:numPr>
          <w:ilvl w:val="0"/>
          <w:numId w:val="13"/>
        </w:numPr>
        <w:pBdr>
          <w:top w:space="0" w:sz="0" w:val="nil"/>
          <w:left w:space="0" w:sz="0" w:val="nil"/>
          <w:bottom w:space="0" w:sz="0" w:val="nil"/>
          <w:right w:space="0" w:sz="0" w:val="nil"/>
          <w:between w:space="0" w:sz="0" w:val="nil"/>
        </w:pBdr>
        <w:shd w:fill="auto" w:val="clear"/>
        <w:spacing w:after="0" w:before="120" w:line="240" w:lineRule="auto"/>
        <w:ind w:left="720" w:right="-36" w:hanging="360"/>
        <w:rPr/>
      </w:pPr>
      <w:r w:rsidDel="00000000" w:rsidR="00000000" w:rsidRPr="00000000">
        <w:rPr>
          <w:rFonts w:ascii="Arial" w:cs="Arial" w:eastAsia="Arial" w:hAnsi="Arial"/>
          <w:b w:val="0"/>
          <w:sz w:val="22"/>
          <w:szCs w:val="22"/>
          <w:rtl w:val="0"/>
        </w:rPr>
        <w:t xml:space="preserve">Roseau Elementary School</w:t>
      </w:r>
      <w:r w:rsidDel="00000000" w:rsidR="00000000" w:rsidRPr="00000000">
        <w:rPr>
          <w:rtl w:val="0"/>
        </w:rPr>
      </w:r>
    </w:p>
    <w:p w:rsidR="00000000" w:rsidDel="00000000" w:rsidP="00000000" w:rsidRDefault="00000000" w:rsidRPr="00000000" w14:paraId="00000074">
      <w:pPr>
        <w:pageBreakBefore w:val="0"/>
        <w:numPr>
          <w:ilvl w:val="0"/>
          <w:numId w:val="13"/>
        </w:numPr>
        <w:pBdr>
          <w:top w:space="0" w:sz="0" w:val="nil"/>
          <w:left w:space="0" w:sz="0" w:val="nil"/>
          <w:bottom w:space="0" w:sz="0" w:val="nil"/>
          <w:right w:space="0" w:sz="0" w:val="nil"/>
          <w:between w:space="0" w:sz="0" w:val="nil"/>
        </w:pBdr>
        <w:shd w:fill="auto" w:val="clear"/>
        <w:spacing w:after="0" w:before="120" w:line="240" w:lineRule="auto"/>
        <w:ind w:left="720" w:right="-36" w:hanging="360"/>
        <w:rPr/>
      </w:pPr>
      <w:r w:rsidDel="00000000" w:rsidR="00000000" w:rsidRPr="00000000">
        <w:rPr>
          <w:rFonts w:ascii="Arial" w:cs="Arial" w:eastAsia="Arial" w:hAnsi="Arial"/>
          <w:b w:val="0"/>
          <w:sz w:val="22"/>
          <w:szCs w:val="22"/>
          <w:rtl w:val="0"/>
        </w:rPr>
        <w:t xml:space="preserve">Roseau High School</w:t>
      </w:r>
    </w:p>
    <w:p w:rsidR="00000000" w:rsidDel="00000000" w:rsidP="00000000" w:rsidRDefault="00000000" w:rsidRPr="00000000" w14:paraId="00000075">
      <w:pPr>
        <w:pageBreakBefore w:val="0"/>
        <w:numPr>
          <w:ilvl w:val="0"/>
          <w:numId w:val="13"/>
        </w:numPr>
        <w:pBdr>
          <w:top w:space="0" w:sz="0" w:val="nil"/>
          <w:left w:space="0" w:sz="0" w:val="nil"/>
          <w:bottom w:space="0" w:sz="0" w:val="nil"/>
          <w:right w:space="0" w:sz="0" w:val="nil"/>
          <w:between w:space="0" w:sz="0" w:val="nil"/>
        </w:pBdr>
        <w:shd w:fill="auto" w:val="clear"/>
        <w:spacing w:after="0" w:before="120" w:line="240" w:lineRule="auto"/>
        <w:ind w:left="720" w:right="-36" w:hanging="360"/>
        <w:rPr>
          <w:u w:val="none"/>
        </w:rPr>
      </w:pPr>
      <w:r w:rsidDel="00000000" w:rsidR="00000000" w:rsidRPr="00000000">
        <w:rPr>
          <w:rtl w:val="0"/>
        </w:rPr>
        <w:t xml:space="preserve">Roseau Alternative Learning Program (ALP)</w:t>
      </w:r>
    </w:p>
    <w:p w:rsidR="00000000" w:rsidDel="00000000" w:rsidP="00000000" w:rsidRDefault="00000000" w:rsidRPr="00000000" w14:paraId="00000076">
      <w:pPr>
        <w:pageBreakBefore w:val="0"/>
        <w:numPr>
          <w:ilvl w:val="0"/>
          <w:numId w:val="7"/>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Available instruction and related services:</w:t>
      </w:r>
      <w:r w:rsidDel="00000000" w:rsidR="00000000" w:rsidRPr="00000000">
        <w:rPr>
          <w:rtl w:val="0"/>
        </w:rPr>
      </w:r>
    </w:p>
    <w:p w:rsidR="00000000" w:rsidDel="00000000" w:rsidP="00000000" w:rsidRDefault="00000000" w:rsidRPr="00000000" w14:paraId="00000077">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tl w:val="0"/>
        </w:rPr>
        <w:t xml:space="preserve">Development Adaptive Physical Education </w:t>
      </w:r>
    </w:p>
    <w:p w:rsidR="00000000" w:rsidDel="00000000" w:rsidP="00000000" w:rsidRDefault="00000000" w:rsidRPr="00000000" w14:paraId="00000078">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School Social Worker Services</w:t>
      </w:r>
      <w:r w:rsidDel="00000000" w:rsidR="00000000" w:rsidRPr="00000000">
        <w:rPr>
          <w:rtl w:val="0"/>
        </w:rPr>
      </w:r>
    </w:p>
    <w:p w:rsidR="00000000" w:rsidDel="00000000" w:rsidP="00000000" w:rsidRDefault="00000000" w:rsidRPr="00000000" w14:paraId="00000079">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Physical Therapy</w:t>
      </w:r>
      <w:r w:rsidDel="00000000" w:rsidR="00000000" w:rsidRPr="00000000">
        <w:rPr>
          <w:rtl w:val="0"/>
        </w:rPr>
      </w:r>
    </w:p>
    <w:p w:rsidR="00000000" w:rsidDel="00000000" w:rsidP="00000000" w:rsidRDefault="00000000" w:rsidRPr="00000000" w14:paraId="0000007A">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Occupational Therapy</w:t>
      </w:r>
      <w:r w:rsidDel="00000000" w:rsidR="00000000" w:rsidRPr="00000000">
        <w:rPr>
          <w:rtl w:val="0"/>
        </w:rPr>
      </w:r>
    </w:p>
    <w:p w:rsidR="00000000" w:rsidDel="00000000" w:rsidP="00000000" w:rsidRDefault="00000000" w:rsidRPr="00000000" w14:paraId="0000007B">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Speech Therapy</w:t>
      </w:r>
      <w:r w:rsidDel="00000000" w:rsidR="00000000" w:rsidRPr="00000000">
        <w:rPr>
          <w:rtl w:val="0"/>
        </w:rPr>
      </w:r>
    </w:p>
    <w:p w:rsidR="00000000" w:rsidDel="00000000" w:rsidP="00000000" w:rsidRDefault="00000000" w:rsidRPr="00000000" w14:paraId="0000007C">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Nursing Services</w:t>
      </w:r>
    </w:p>
    <w:p w:rsidR="00000000" w:rsidDel="00000000" w:rsidP="00000000" w:rsidRDefault="00000000" w:rsidRPr="00000000" w14:paraId="0000007D">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u w:val="none"/>
        </w:rPr>
      </w:pPr>
      <w:r w:rsidDel="00000000" w:rsidR="00000000" w:rsidRPr="00000000">
        <w:rPr>
          <w:rtl w:val="0"/>
        </w:rPr>
        <w:t xml:space="preserve">Vision</w:t>
      </w:r>
    </w:p>
    <w:p w:rsidR="00000000" w:rsidDel="00000000" w:rsidP="00000000" w:rsidRDefault="00000000" w:rsidRPr="00000000" w14:paraId="0000007E">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u w:val="none"/>
        </w:rPr>
      </w:pPr>
      <w:r w:rsidDel="00000000" w:rsidR="00000000" w:rsidRPr="00000000">
        <w:rPr>
          <w:rtl w:val="0"/>
        </w:rPr>
        <w:t xml:space="preserve">Deaf or Hard of Hearing</w:t>
      </w:r>
    </w:p>
    <w:p w:rsidR="00000000" w:rsidDel="00000000" w:rsidP="00000000" w:rsidRDefault="00000000" w:rsidRPr="00000000" w14:paraId="0000007F">
      <w:pPr>
        <w:pageBreakBefore w:val="0"/>
        <w:numPr>
          <w:ilvl w:val="0"/>
          <w:numId w:val="16"/>
        </w:numPr>
        <w:pBdr>
          <w:top w:space="0" w:sz="0" w:val="nil"/>
          <w:left w:space="0" w:sz="0" w:val="nil"/>
          <w:bottom w:space="0" w:sz="0" w:val="nil"/>
          <w:right w:space="0" w:sz="0" w:val="nil"/>
          <w:between w:space="0" w:sz="0" w:val="nil"/>
        </w:pBdr>
        <w:shd w:fill="auto" w:val="clear"/>
        <w:spacing w:after="200" w:before="120" w:line="240" w:lineRule="auto"/>
        <w:ind w:left="720" w:right="-36" w:hanging="360"/>
        <w:rPr>
          <w:u w:val="none"/>
        </w:rPr>
      </w:pPr>
      <w:r w:rsidDel="00000000" w:rsidR="00000000" w:rsidRPr="00000000">
        <w:rPr>
          <w:rtl w:val="0"/>
        </w:rPr>
        <w:t xml:space="preserve">School Psychologist</w:t>
      </w:r>
    </w:p>
    <w:p w:rsidR="00000000" w:rsidDel="00000000" w:rsidP="00000000" w:rsidRDefault="00000000" w:rsidRPr="00000000" w14:paraId="00000080">
      <w:pPr>
        <w:pStyle w:val="Heading2"/>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III. Administration and Management Plan.</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Roseau School District utilizes the following administration and management plan to assure effective and efficient results of child study procedures and method of providing special education services for the identified pupils:</w:t>
      </w:r>
    </w:p>
    <w:p w:rsidR="00000000" w:rsidDel="00000000" w:rsidP="00000000" w:rsidRDefault="00000000" w:rsidRPr="00000000" w14:paraId="00000082">
      <w:pPr>
        <w:pageBreakBefore w:val="0"/>
        <w:numPr>
          <w:ilvl w:val="0"/>
          <w:numId w:val="19"/>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The following table illustrates the organization of administration and management to assure effective and efficient results of child study procedures and method of providing special education services for the identified pupils:</w:t>
      </w:r>
      <w:r w:rsidDel="00000000" w:rsidR="00000000" w:rsidRPr="00000000">
        <w:rPr>
          <w:rtl w:val="0"/>
        </w:rPr>
      </w:r>
    </w:p>
    <w:tbl>
      <w:tblPr>
        <w:tblStyle w:val="Table1"/>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9"/>
        <w:gridCol w:w="2430"/>
        <w:gridCol w:w="4949"/>
        <w:tblGridChange w:id="0">
          <w:tblGrid>
            <w:gridCol w:w="2629"/>
            <w:gridCol w:w="2430"/>
            <w:gridCol w:w="4949"/>
          </w:tblGrid>
        </w:tblGridChange>
      </w:tblGrid>
      <w:tr>
        <w:trPr>
          <w:cantSplit w:val="0"/>
          <w:tblHeader w:val="0"/>
        </w:trPr>
        <w:tc>
          <w:tcPr>
            <w:vAlign w:val="center"/>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spacing w:after="200" w:before="120" w:line="240" w:lineRule="auto"/>
              <w:ind w:right="-36"/>
              <w:jc w:val="center"/>
              <w:rPr/>
            </w:pPr>
            <w:r w:rsidDel="00000000" w:rsidR="00000000" w:rsidRPr="00000000">
              <w:rPr>
                <w:rFonts w:ascii="Arial" w:cs="Arial" w:eastAsia="Arial" w:hAnsi="Arial"/>
                <w:b w:val="1"/>
                <w:sz w:val="22"/>
                <w:szCs w:val="22"/>
                <w:rtl w:val="0"/>
              </w:rPr>
              <w:t xml:space="preserve">Staff Name and Title</w:t>
            </w:r>
            <w:r w:rsidDel="00000000" w:rsidR="00000000" w:rsidRPr="00000000">
              <w:rPr>
                <w:rtl w:val="0"/>
              </w:rPr>
            </w:r>
          </w:p>
        </w:tc>
        <w:tc>
          <w:tcPr>
            <w:vAlign w:val="center"/>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spacing w:after="120" w:before="120" w:line="276" w:lineRule="auto"/>
              <w:jc w:val="center"/>
              <w:rPr/>
            </w:pPr>
            <w:r w:rsidDel="00000000" w:rsidR="00000000" w:rsidRPr="00000000">
              <w:rPr>
                <w:rFonts w:ascii="Arial" w:cs="Arial" w:eastAsia="Arial" w:hAnsi="Arial"/>
                <w:b w:val="1"/>
                <w:sz w:val="22"/>
                <w:szCs w:val="22"/>
                <w:rtl w:val="0"/>
              </w:rPr>
              <w:t xml:space="preserve">Contact Information (phone/email/mailing address/office location)</w:t>
            </w:r>
            <w:r w:rsidDel="00000000" w:rsidR="00000000" w:rsidRPr="00000000">
              <w:rPr>
                <w:rtl w:val="0"/>
              </w:rPr>
            </w:r>
          </w:p>
        </w:tc>
        <w:tc>
          <w:tcPr>
            <w:vAlign w:val="center"/>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spacing w:after="200" w:before="120" w:line="240" w:lineRule="auto"/>
              <w:ind w:right="-36"/>
              <w:jc w:val="center"/>
              <w:rPr/>
            </w:pPr>
            <w:r w:rsidDel="00000000" w:rsidR="00000000" w:rsidRPr="00000000">
              <w:rPr>
                <w:rFonts w:ascii="Arial" w:cs="Arial" w:eastAsia="Arial" w:hAnsi="Arial"/>
                <w:b w:val="1"/>
                <w:sz w:val="22"/>
                <w:szCs w:val="22"/>
                <w:rtl w:val="0"/>
              </w:rPr>
              <w:t xml:space="preserve">Brief Description of Staff Responsibilities Relating to Child Study Procedures and Method of Providing Special Education Services</w:t>
            </w:r>
            <w:r w:rsidDel="00000000" w:rsidR="00000000" w:rsidRPr="00000000">
              <w:rPr>
                <w:rtl w:val="0"/>
              </w:rPr>
            </w:r>
          </w:p>
        </w:tc>
      </w:tr>
      <w:tr>
        <w:trPr>
          <w:cantSplit w:val="0"/>
          <w:tblHeader w:val="0"/>
        </w:trPr>
        <w:tc>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Dr. Julie Przekwas, Director of Special Education</w:t>
            </w:r>
          </w:p>
        </w:tc>
        <w:tc>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218-463-6405</w:t>
            </w:r>
          </w:p>
        </w:tc>
        <w:tc>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120" w:lineRule="auto"/>
              <w:rPr>
                <w:sz w:val="20"/>
                <w:szCs w:val="20"/>
              </w:rPr>
            </w:pPr>
            <w:r w:rsidDel="00000000" w:rsidR="00000000" w:rsidRPr="00000000">
              <w:rPr>
                <w:sz w:val="20"/>
                <w:szCs w:val="20"/>
                <w:rtl w:val="0"/>
              </w:rPr>
              <w:t xml:space="preserve">*Supervise &amp; provide support and trainings to District Special Education staff</w:t>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120" w:lineRule="auto"/>
              <w:rPr>
                <w:sz w:val="20"/>
                <w:szCs w:val="20"/>
              </w:rPr>
            </w:pPr>
            <w:r w:rsidDel="00000000" w:rsidR="00000000" w:rsidRPr="00000000">
              <w:rPr>
                <w:sz w:val="20"/>
                <w:szCs w:val="20"/>
                <w:rtl w:val="0"/>
              </w:rPr>
              <w:t xml:space="preserve">*Collaborate with Community Agencies</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spacing w:after="120" w:lineRule="auto"/>
              <w:rPr>
                <w:sz w:val="20"/>
                <w:szCs w:val="20"/>
              </w:rPr>
            </w:pPr>
            <w:r w:rsidDel="00000000" w:rsidR="00000000" w:rsidRPr="00000000">
              <w:rPr>
                <w:sz w:val="20"/>
                <w:szCs w:val="20"/>
                <w:rtl w:val="0"/>
              </w:rPr>
              <w:t xml:space="preserve">*Attend IEP/IFSP meetings</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spacing w:after="120" w:lineRule="auto"/>
              <w:rPr>
                <w:sz w:val="20"/>
                <w:szCs w:val="20"/>
              </w:rPr>
            </w:pPr>
            <w:r w:rsidDel="00000000" w:rsidR="00000000" w:rsidRPr="00000000">
              <w:rPr>
                <w:sz w:val="20"/>
                <w:szCs w:val="20"/>
                <w:rtl w:val="0"/>
              </w:rPr>
              <w:t xml:space="preserve">*Attend Student Assistance Team (SAT) referral meetings or Consult with SAT team members</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sz w:val="20"/>
                <w:szCs w:val="20"/>
                <w:rtl w:val="0"/>
              </w:rPr>
              <w:t xml:space="preserve">*Provide district wide support to classrooms and families</w:t>
            </w:r>
            <w:r w:rsidDel="00000000" w:rsidR="00000000" w:rsidRPr="00000000">
              <w:rPr>
                <w:rtl w:val="0"/>
              </w:rPr>
            </w:r>
          </w:p>
        </w:tc>
      </w:tr>
      <w:tr>
        <w:trPr>
          <w:cantSplit w:val="0"/>
          <w:tblHeader w:val="0"/>
        </w:trPr>
        <w:tc>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tl w:val="0"/>
              </w:rPr>
              <w:t xml:space="preserve">Joe Broderick, High School Principal</w:t>
            </w:r>
          </w:p>
        </w:tc>
        <w:tc>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tl w:val="0"/>
              </w:rPr>
              <w:t xml:space="preserve">218-463-6343</w:t>
            </w:r>
          </w:p>
        </w:tc>
        <w:tc>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spacing w:after="120" w:lineRule="auto"/>
              <w:rPr>
                <w:sz w:val="20"/>
                <w:szCs w:val="20"/>
              </w:rPr>
            </w:pPr>
            <w:r w:rsidDel="00000000" w:rsidR="00000000" w:rsidRPr="00000000">
              <w:rPr>
                <w:sz w:val="20"/>
                <w:szCs w:val="20"/>
                <w:rtl w:val="0"/>
              </w:rPr>
              <w:t xml:space="preserve">*Attend IEP meetings</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120" w:lineRule="auto"/>
              <w:rPr>
                <w:sz w:val="20"/>
                <w:szCs w:val="20"/>
              </w:rPr>
            </w:pPr>
            <w:r w:rsidDel="00000000" w:rsidR="00000000" w:rsidRPr="00000000">
              <w:rPr>
                <w:sz w:val="20"/>
                <w:szCs w:val="20"/>
                <w:rtl w:val="0"/>
              </w:rPr>
              <w:t xml:space="preserve">*Supervise High School Special Education Staff</w:t>
            </w:r>
          </w:p>
        </w:tc>
      </w:tr>
      <w:tr>
        <w:trPr>
          <w:cantSplit w:val="0"/>
          <w:tblHeader w:val="0"/>
        </w:trPr>
        <w:tc>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tl w:val="0"/>
              </w:rPr>
              <w:t xml:space="preserve">Bryce Lingen,K-12 Assistant Principal</w:t>
            </w:r>
          </w:p>
        </w:tc>
        <w:tc>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tl w:val="0"/>
              </w:rPr>
              <w:t xml:space="preserve">218-463-6337</w:t>
            </w:r>
          </w:p>
        </w:tc>
        <w:tc>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120" w:lineRule="auto"/>
              <w:rPr>
                <w:color w:val="000000"/>
                <w:sz w:val="20"/>
                <w:szCs w:val="20"/>
                <w:highlight w:val="yellow"/>
              </w:rPr>
            </w:pPr>
            <w:r w:rsidDel="00000000" w:rsidR="00000000" w:rsidRPr="00000000">
              <w:rPr>
                <w:sz w:val="20"/>
                <w:szCs w:val="20"/>
                <w:rtl w:val="0"/>
              </w:rPr>
              <w:t xml:space="preserve">*Attend IEP meetings</w:t>
            </w:r>
            <w:r w:rsidDel="00000000" w:rsidR="00000000" w:rsidRPr="00000000">
              <w:rPr>
                <w:rtl w:val="0"/>
              </w:rPr>
            </w:r>
          </w:p>
        </w:tc>
      </w:tr>
      <w:tr>
        <w:trPr>
          <w:cantSplit w:val="0"/>
          <w:tblHeader w:val="0"/>
        </w:trPr>
        <w:tc>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tl w:val="0"/>
              </w:rPr>
              <w:t xml:space="preserve">Amy McGuire, Elementary Principal</w:t>
            </w:r>
          </w:p>
        </w:tc>
        <w:tc>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tl w:val="0"/>
              </w:rPr>
              <w:t xml:space="preserve">218-463-6403</w:t>
            </w:r>
          </w:p>
        </w:tc>
        <w:tc>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120" w:lineRule="auto"/>
              <w:rPr>
                <w:sz w:val="20"/>
                <w:szCs w:val="20"/>
              </w:rPr>
            </w:pPr>
            <w:r w:rsidDel="00000000" w:rsidR="00000000" w:rsidRPr="00000000">
              <w:rPr>
                <w:sz w:val="20"/>
                <w:szCs w:val="20"/>
                <w:rtl w:val="0"/>
              </w:rPr>
              <w:t xml:space="preserve">*Attend IEP meetings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120" w:lineRule="auto"/>
              <w:rPr>
                <w:color w:val="000000"/>
                <w:sz w:val="20"/>
                <w:szCs w:val="20"/>
                <w:highlight w:val="yellow"/>
              </w:rPr>
            </w:pPr>
            <w:r w:rsidDel="00000000" w:rsidR="00000000" w:rsidRPr="00000000">
              <w:rPr>
                <w:sz w:val="20"/>
                <w:szCs w:val="20"/>
                <w:rtl w:val="0"/>
              </w:rPr>
              <w:t xml:space="preserve">*Supervise Elementary Special Education Staff</w:t>
            </w:r>
            <w:r w:rsidDel="00000000" w:rsidR="00000000" w:rsidRPr="00000000">
              <w:rPr>
                <w:rtl w:val="0"/>
              </w:rPr>
            </w:r>
          </w:p>
        </w:tc>
      </w:tr>
    </w:tbl>
    <w:p w:rsidR="00000000" w:rsidDel="00000000" w:rsidP="00000000" w:rsidRDefault="00000000" w:rsidRPr="00000000" w14:paraId="00000098">
      <w:pPr>
        <w:pageBreakBefore w:val="0"/>
        <w:numPr>
          <w:ilvl w:val="0"/>
          <w:numId w:val="19"/>
        </w:numPr>
        <w:pBdr>
          <w:top w:space="0" w:sz="0" w:val="nil"/>
          <w:left w:space="0" w:sz="0" w:val="nil"/>
          <w:bottom w:space="0" w:sz="0" w:val="nil"/>
          <w:right w:space="0" w:sz="0" w:val="nil"/>
          <w:between w:space="0" w:sz="0" w:val="nil"/>
        </w:pBdr>
        <w:shd w:fill="auto" w:val="clear"/>
        <w:spacing w:after="200" w:before="240" w:line="240" w:lineRule="auto"/>
        <w:ind w:left="360" w:right="-36" w:hanging="360"/>
        <w:rPr/>
      </w:pPr>
      <w:r w:rsidDel="00000000" w:rsidR="00000000" w:rsidRPr="00000000">
        <w:rPr>
          <w:rFonts w:ascii="Arial" w:cs="Arial" w:eastAsia="Arial" w:hAnsi="Arial"/>
          <w:b w:val="0"/>
          <w:sz w:val="22"/>
          <w:szCs w:val="22"/>
          <w:rtl w:val="0"/>
        </w:rPr>
        <w:t xml:space="preserve">Due Process assurances available to parents: Roseau School District</w:t>
      </w:r>
      <w:r w:rsidDel="00000000" w:rsidR="00000000" w:rsidRPr="00000000">
        <w:rPr>
          <w:rFonts w:ascii="Arial" w:cs="Arial" w:eastAsia="Arial" w:hAnsi="Arial"/>
          <w:b w:val="0"/>
          <w:i w:val="1"/>
          <w:sz w:val="22"/>
          <w:szCs w:val="22"/>
          <w:rtl w:val="0"/>
        </w:rPr>
        <w:t xml:space="preserve"> </w:t>
      </w:r>
      <w:r w:rsidDel="00000000" w:rsidR="00000000" w:rsidRPr="00000000">
        <w:rPr>
          <w:rFonts w:ascii="Arial" w:cs="Arial" w:eastAsia="Arial" w:hAnsi="Arial"/>
          <w:b w:val="0"/>
          <w:sz w:val="22"/>
          <w:szCs w:val="22"/>
          <w:rtl w:val="0"/>
        </w:rPr>
        <w:t xml:space="preserve">has appropriate and proper due process procedures in place to assure effective and efficient results of child study procedures and method of providing special education services for the identified pupils, including alternative dispute resolution and due process hearings. </w:t>
      </w:r>
      <w:r w:rsidDel="00000000" w:rsidR="00000000" w:rsidRPr="00000000">
        <w:rPr>
          <w:rFonts w:ascii="Arial" w:cs="Arial" w:eastAsia="Arial" w:hAnsi="Arial"/>
          <w:b w:val="0"/>
          <w:i w:val="1"/>
          <w:sz w:val="22"/>
          <w:szCs w:val="22"/>
          <w:rtl w:val="0"/>
        </w:rPr>
        <w:t xml:space="preserve">A description of these processes are as follows:</w:t>
      </w:r>
      <w:r w:rsidDel="00000000" w:rsidR="00000000" w:rsidRPr="00000000">
        <w:rPr>
          <w:rtl w:val="0"/>
        </w:rPr>
      </w:r>
    </w:p>
    <w:p w:rsidR="00000000" w:rsidDel="00000000" w:rsidP="00000000" w:rsidRDefault="00000000" w:rsidRPr="00000000" w14:paraId="00000099">
      <w:pPr>
        <w:pageBreakBefore w:val="0"/>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r w:rsidDel="00000000" w:rsidR="00000000" w:rsidRPr="00000000">
        <w:rPr>
          <w:rtl w:val="0"/>
        </w:rPr>
      </w:r>
    </w:p>
    <w:p w:rsidR="00000000" w:rsidDel="00000000" w:rsidP="00000000" w:rsidRDefault="00000000" w:rsidRPr="00000000" w14:paraId="0000009A">
      <w:pPr>
        <w:pageBreakBefore w:val="0"/>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The Roseau School District</w:t>
      </w:r>
      <w:r w:rsidDel="00000000" w:rsidR="00000000" w:rsidRPr="00000000">
        <w:rPr>
          <w:rFonts w:ascii="Arial" w:cs="Arial" w:eastAsia="Arial" w:hAnsi="Arial"/>
          <w:b w:val="0"/>
          <w:i w:val="1"/>
          <w:sz w:val="22"/>
          <w:szCs w:val="22"/>
          <w:rtl w:val="0"/>
        </w:rPr>
        <w:t xml:space="preserve"> </w:t>
      </w:r>
      <w:r w:rsidDel="00000000" w:rsidR="00000000" w:rsidRPr="00000000">
        <w:rPr>
          <w:rFonts w:ascii="Arial" w:cs="Arial" w:eastAsia="Arial" w:hAnsi="Arial"/>
          <w:b w:val="0"/>
          <w:sz w:val="22"/>
          <w:szCs w:val="22"/>
          <w:rtl w:val="0"/>
        </w:rPr>
        <w:t xml:space="preserve">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r w:rsidDel="00000000" w:rsidR="00000000" w:rsidRPr="00000000">
        <w:rPr>
          <w:rtl w:val="0"/>
        </w:rPr>
      </w:r>
    </w:p>
    <w:p w:rsidR="00000000" w:rsidDel="00000000" w:rsidP="00000000" w:rsidRDefault="00000000" w:rsidRPr="00000000" w14:paraId="0000009B">
      <w:pPr>
        <w:pageBreakBefore w:val="0"/>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r w:rsidDel="00000000" w:rsidR="00000000" w:rsidRPr="00000000">
        <w:rPr>
          <w:rtl w:val="0"/>
        </w:rPr>
      </w:r>
    </w:p>
    <w:p w:rsidR="00000000" w:rsidDel="00000000" w:rsidP="00000000" w:rsidRDefault="00000000" w:rsidRPr="00000000" w14:paraId="0000009C">
      <w:pPr>
        <w:pageBreakBefore w:val="0"/>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r w:rsidDel="00000000" w:rsidR="00000000" w:rsidRPr="00000000">
        <w:rPr>
          <w:rtl w:val="0"/>
        </w:rPr>
      </w:r>
    </w:p>
    <w:p w:rsidR="00000000" w:rsidDel="00000000" w:rsidP="00000000" w:rsidRDefault="00000000" w:rsidRPr="00000000" w14:paraId="0000009D">
      <w:pPr>
        <w:pageBreakBefore w:val="0"/>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Conciliation Conference: a parent has the opportunity to meet with appropriate district staff in at least one conciliation conference if the parent objects to any proposal of which the parent receives prior written notice. Roseau District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r w:rsidDel="00000000" w:rsidR="00000000" w:rsidRPr="00000000">
        <w:rPr>
          <w:rtl w:val="0"/>
        </w:rPr>
      </w:r>
    </w:p>
    <w:p w:rsidR="00000000" w:rsidDel="00000000" w:rsidP="00000000" w:rsidRDefault="00000000" w:rsidRPr="00000000" w14:paraId="0000009E">
      <w:pPr>
        <w:pageBreakBefore w:val="0"/>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In addition to offering at least one conciliation conference, Roseau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r w:rsidDel="00000000" w:rsidR="00000000" w:rsidRPr="00000000">
        <w:rPr>
          <w:rtl w:val="0"/>
        </w:rPr>
      </w:r>
    </w:p>
    <w:p w:rsidR="00000000" w:rsidDel="00000000" w:rsidP="00000000" w:rsidRDefault="00000000" w:rsidRPr="00000000" w14:paraId="0000009F">
      <w:pPr>
        <w:pageBreakBefore w:val="0"/>
        <w:numPr>
          <w:ilvl w:val="0"/>
          <w:numId w:val="21"/>
        </w:numPr>
        <w:pBdr>
          <w:top w:space="0" w:sz="0" w:val="nil"/>
          <w:left w:space="0" w:sz="0" w:val="nil"/>
          <w:bottom w:space="0" w:sz="0" w:val="nil"/>
          <w:right w:space="0" w:sz="0" w:val="nil"/>
          <w:between w:space="0" w:sz="0" w:val="nil"/>
        </w:pBdr>
        <w:shd w:fill="auto" w:val="clear"/>
        <w:spacing w:after="200" w:before="120" w:line="240" w:lineRule="auto"/>
        <w:ind w:left="720" w:right="-36" w:hanging="360"/>
        <w:rPr/>
      </w:pPr>
      <w:r w:rsidDel="00000000" w:rsidR="00000000" w:rsidRPr="00000000">
        <w:rPr>
          <w:rFonts w:ascii="Arial" w:cs="Arial" w:eastAsia="Arial" w:hAnsi="Arial"/>
          <w:b w:val="0"/>
          <w:sz w:val="22"/>
          <w:szCs w:val="22"/>
          <w:rtl w:val="0"/>
        </w:rPr>
        <w:t xml:space="preserve">Descriptions of the mediation process, facilitated team meetings, state complaint, and impartial due process hearings may be found in the Roseau </w:t>
      </w:r>
      <w:r w:rsidDel="00000000" w:rsidR="00000000" w:rsidRPr="00000000">
        <w:rPr>
          <w:rtl w:val="0"/>
        </w:rPr>
        <w:t xml:space="preserve">Procedural</w:t>
      </w:r>
      <w:r w:rsidDel="00000000" w:rsidR="00000000" w:rsidRPr="00000000">
        <w:rPr>
          <w:rFonts w:ascii="Arial" w:cs="Arial" w:eastAsia="Arial" w:hAnsi="Arial"/>
          <w:b w:val="0"/>
          <w:sz w:val="22"/>
          <w:szCs w:val="22"/>
          <w:rtl w:val="0"/>
        </w:rPr>
        <w:t xml:space="preserve"> Safeguard Notice, attached as Procedur</w:t>
      </w:r>
      <w:r w:rsidDel="00000000" w:rsidR="00000000" w:rsidRPr="00000000">
        <w:rPr>
          <w:rtl w:val="0"/>
        </w:rPr>
        <w:t xml:space="preserve">al Safeguards (Part B &amp; C) </w:t>
      </w:r>
      <w:r w:rsidDel="00000000" w:rsidR="00000000" w:rsidRPr="00000000">
        <w:rPr>
          <w:rFonts w:ascii="Arial" w:cs="Arial" w:eastAsia="Arial" w:hAnsi="Arial"/>
          <w:b w:val="0"/>
          <w:sz w:val="22"/>
          <w:szCs w:val="22"/>
          <w:rtl w:val="0"/>
        </w:rPr>
        <w:t xml:space="preserve">Appendix </w:t>
      </w:r>
      <w:r w:rsidDel="00000000" w:rsidR="00000000" w:rsidRPr="00000000">
        <w:rPr>
          <w:rtl w:val="0"/>
        </w:rPr>
        <w:t xml:space="preserve">B</w:t>
      </w:r>
      <w:r w:rsidDel="00000000" w:rsidR="00000000" w:rsidRPr="00000000">
        <w:rPr>
          <w:rFonts w:ascii="Arial" w:cs="Arial" w:eastAsia="Arial" w:hAnsi="Arial"/>
          <w:b w:val="0"/>
          <w:i w:val="1"/>
          <w:sz w:val="22"/>
          <w:szCs w:val="22"/>
          <w:rtl w:val="0"/>
        </w:rPr>
        <w:t xml:space="preserve">.</w:t>
      </w:r>
      <w:r w:rsidDel="00000000" w:rsidR="00000000" w:rsidRPr="00000000">
        <w:rPr>
          <w:rtl w:val="0"/>
        </w:rPr>
      </w:r>
    </w:p>
    <w:p w:rsidR="00000000" w:rsidDel="00000000" w:rsidP="00000000" w:rsidRDefault="00000000" w:rsidRPr="00000000" w14:paraId="000000A0">
      <w:pPr>
        <w:pStyle w:val="Heading2"/>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IV. Interagency Agreements the District has Entered</w:t>
      </w: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Roseau School District has entered in the following interagency agreements or joint powers board agreements for eligible children, ages birth to 21, to establish agency responsibility that assures that interagency services are coordinated, provided, and paid for, and that payment is facilitated from public and private sources:</w:t>
      </w:r>
    </w:p>
    <w:tbl>
      <w:tblPr>
        <w:tblStyle w:val="Table2"/>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2610"/>
        <w:gridCol w:w="2988"/>
        <w:gridCol w:w="2232"/>
        <w:tblGridChange w:id="0">
          <w:tblGrid>
            <w:gridCol w:w="2610"/>
            <w:gridCol w:w="2610"/>
            <w:gridCol w:w="2988"/>
            <w:gridCol w:w="2232"/>
          </w:tblGrid>
        </w:tblGridChange>
      </w:tblGrid>
      <w:tr>
        <w:trPr>
          <w:cantSplit w:val="0"/>
          <w:tblHeader w:val="0"/>
        </w:trPr>
        <w:tc>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rPr>
            </w:pPr>
            <w:r w:rsidDel="00000000" w:rsidR="00000000" w:rsidRPr="00000000">
              <w:rPr>
                <w:b w:val="1"/>
                <w:rtl w:val="0"/>
              </w:rPr>
              <w:t xml:space="preserve">Name of Agency</w:t>
            </w:r>
          </w:p>
        </w:tc>
        <w:tc>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rPr>
            </w:pPr>
            <w:r w:rsidDel="00000000" w:rsidR="00000000" w:rsidRPr="00000000">
              <w:rPr>
                <w:b w:val="1"/>
                <w:rtl w:val="0"/>
              </w:rPr>
              <w:t xml:space="preserve">Terms of Agreement</w:t>
            </w:r>
          </w:p>
        </w:tc>
        <w:tc>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rPr>
            </w:pPr>
            <w:r w:rsidDel="00000000" w:rsidR="00000000" w:rsidRPr="00000000">
              <w:rPr>
                <w:b w:val="1"/>
                <w:rtl w:val="0"/>
              </w:rPr>
              <w:t xml:space="preserve">Agreement Termination/ Renewal Date</w:t>
            </w:r>
          </w:p>
        </w:tc>
        <w:tc>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after="120" w:before="120" w:lineRule="auto"/>
              <w:jc w:val="center"/>
              <w:rPr>
                <w:b w:val="1"/>
              </w:rPr>
            </w:pPr>
            <w:r w:rsidDel="00000000" w:rsidR="00000000" w:rsidRPr="00000000">
              <w:rPr>
                <w:b w:val="1"/>
                <w:rtl w:val="0"/>
              </w:rPr>
              <w:t xml:space="preserve">Comments</w:t>
            </w:r>
          </w:p>
        </w:tc>
      </w:tr>
      <w:tr>
        <w:trPr>
          <w:cantSplit w:val="0"/>
          <w:trHeight w:val="440" w:hRule="atLeast"/>
          <w:tblHeader w:val="0"/>
        </w:trPr>
        <w:tc>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LifeCare Medical Center</w:t>
            </w:r>
            <w:r w:rsidDel="00000000" w:rsidR="00000000" w:rsidRPr="00000000">
              <w:rPr>
                <w:rtl w:val="0"/>
              </w:rPr>
            </w:r>
          </w:p>
        </w:tc>
        <w:tc>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Contract OT/PT services</w:t>
            </w:r>
          </w:p>
        </w:tc>
        <w:tc>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Agreement renewal is September of each school year</w:t>
            </w:r>
          </w:p>
        </w:tc>
        <w:tc>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color w:val="000000"/>
                <w:highlight w:val="yellow"/>
              </w:rPr>
            </w:pPr>
            <w:r w:rsidDel="00000000" w:rsidR="00000000" w:rsidRPr="00000000">
              <w:rPr>
                <w:rtl w:val="0"/>
              </w:rPr>
              <w:t xml:space="preserve">Northwest Community Head Start</w:t>
            </w:r>
            <w:r w:rsidDel="00000000" w:rsidR="00000000" w:rsidRPr="00000000">
              <w:rPr>
                <w:rtl w:val="0"/>
              </w:rPr>
            </w:r>
          </w:p>
        </w:tc>
        <w:tc>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Special Education Services in Head Start Setting</w:t>
            </w:r>
          </w:p>
        </w:tc>
        <w:tc>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Ongoing</w:t>
            </w:r>
          </w:p>
        </w:tc>
        <w:tc>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highlight w:val="yellow"/>
              </w:rPr>
            </w:pPr>
            <w:r w:rsidDel="00000000" w:rsidR="00000000" w:rsidRPr="00000000">
              <w:rPr>
                <w:rtl w:val="0"/>
              </w:rPr>
              <w:t xml:space="preserve">Northwest Regional Interdistrict Council</w:t>
            </w:r>
            <w:r w:rsidDel="00000000" w:rsidR="00000000" w:rsidRPr="00000000">
              <w:rPr>
                <w:rtl w:val="0"/>
              </w:rPr>
            </w:r>
          </w:p>
        </w:tc>
        <w:tc>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Contracted Licensed School Psychologist Services and Licensed Physically Impaired (PI) Teacher</w:t>
            </w:r>
          </w:p>
        </w:tc>
        <w:tc>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Agreement renewal is August of each school year.</w:t>
            </w:r>
          </w:p>
        </w:tc>
        <w:tc>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Private - April Menlove</w:t>
            </w:r>
          </w:p>
        </w:tc>
        <w:tc>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Contract for Deaf and Hard of Hearing (DHH) teacher</w:t>
            </w:r>
          </w:p>
        </w:tc>
        <w:tc>
          <w:tcPr/>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Agreement renewal is August of each school year.</w:t>
            </w:r>
          </w:p>
        </w:tc>
        <w:tc>
          <w:tcPr/>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Private - Karen Engevik</w:t>
            </w:r>
          </w:p>
        </w:tc>
        <w:tc>
          <w:tcPr/>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Contract for Vision Impairment (VI) Teacher</w:t>
            </w:r>
          </w:p>
        </w:tc>
        <w:tc>
          <w:tcPr/>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Agreement Renewal is August of each school year.</w:t>
            </w:r>
          </w:p>
        </w:tc>
        <w:tc>
          <w:tcPr/>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Speech Partners</w:t>
            </w:r>
          </w:p>
        </w:tc>
        <w:tc>
          <w:tcPr/>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Contract for Speech and Language Pathologist (SLP) </w:t>
            </w:r>
          </w:p>
        </w:tc>
        <w:tc>
          <w:tcPr/>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t xml:space="preserve">Agreement Renewal is August of each year</w:t>
            </w:r>
          </w:p>
        </w:tc>
        <w:tc>
          <w:tcPr/>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120" w:before="120" w:lineRule="auto"/>
              <w:rPr/>
            </w:pPr>
            <w:r w:rsidDel="00000000" w:rsidR="00000000" w:rsidRPr="00000000">
              <w:rPr>
                <w:rtl w:val="0"/>
              </w:rPr>
            </w:r>
          </w:p>
        </w:tc>
      </w:tr>
    </w:tbl>
    <w:p w:rsidR="00000000" w:rsidDel="00000000" w:rsidP="00000000" w:rsidRDefault="00000000" w:rsidRPr="00000000" w14:paraId="000000BE">
      <w:pPr>
        <w:pStyle w:val="Heading2"/>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Style w:val="Heading2"/>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 Special Education Advisory Council</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order to increase the involvement of parents of children with disabilities in district policy making and decision making, Roseau School District</w:t>
      </w:r>
      <w:r w:rsidDel="00000000" w:rsidR="00000000" w:rsidRPr="00000000">
        <w:rPr>
          <w:i w:val="1"/>
          <w:rtl w:val="0"/>
        </w:rPr>
        <w:t xml:space="preserve"> </w:t>
      </w:r>
      <w:r w:rsidDel="00000000" w:rsidR="00000000" w:rsidRPr="00000000">
        <w:rPr>
          <w:rtl w:val="0"/>
        </w:rPr>
        <w:t xml:space="preserve">has a special education advisory council.</w:t>
      </w:r>
    </w:p>
    <w:p w:rsidR="00000000" w:rsidDel="00000000" w:rsidP="00000000" w:rsidRDefault="00000000" w:rsidRPr="00000000" w14:paraId="000000C1">
      <w:pPr>
        <w:pageBreakBefore w:val="0"/>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tl w:val="0"/>
        </w:rPr>
        <w:t xml:space="preserve">Roseau School District’s </w:t>
      </w:r>
      <w:r w:rsidDel="00000000" w:rsidR="00000000" w:rsidRPr="00000000">
        <w:rPr>
          <w:rFonts w:ascii="Arial" w:cs="Arial" w:eastAsia="Arial" w:hAnsi="Arial"/>
          <w:b w:val="0"/>
          <w:sz w:val="22"/>
          <w:szCs w:val="22"/>
          <w:rtl w:val="0"/>
        </w:rPr>
        <w:t xml:space="preserve">Special Education Advisory Council is individually established. </w:t>
      </w:r>
      <w:r w:rsidDel="00000000" w:rsidR="00000000" w:rsidRPr="00000000">
        <w:rPr>
          <w:rtl w:val="0"/>
        </w:rPr>
      </w:r>
    </w:p>
    <w:p w:rsidR="00000000" w:rsidDel="00000000" w:rsidP="00000000" w:rsidRDefault="00000000" w:rsidRPr="00000000" w14:paraId="000000C2">
      <w:pPr>
        <w:pageBreakBefore w:val="0"/>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tl w:val="0"/>
        </w:rPr>
        <w:t xml:space="preserve">Roseau School District’s </w:t>
      </w:r>
      <w:r w:rsidDel="00000000" w:rsidR="00000000" w:rsidRPr="00000000">
        <w:rPr>
          <w:rFonts w:ascii="Arial" w:cs="Arial" w:eastAsia="Arial" w:hAnsi="Arial"/>
          <w:b w:val="0"/>
          <w:sz w:val="22"/>
          <w:szCs w:val="22"/>
          <w:rtl w:val="0"/>
        </w:rPr>
        <w:t xml:space="preserve">Special Education Advisory Council is not a subgroup of another existing board/council/committee. </w:t>
      </w:r>
      <w:r w:rsidDel="00000000" w:rsidR="00000000" w:rsidRPr="00000000">
        <w:rPr>
          <w:rtl w:val="0"/>
        </w:rPr>
      </w:r>
    </w:p>
    <w:p w:rsidR="00000000" w:rsidDel="00000000" w:rsidP="00000000" w:rsidRDefault="00000000" w:rsidRPr="00000000" w14:paraId="000000C3">
      <w:pPr>
        <w:pageBreakBefore w:val="0"/>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Fonts w:ascii="Arial" w:cs="Arial" w:eastAsia="Arial" w:hAnsi="Arial"/>
          <w:b w:val="0"/>
          <w:sz w:val="22"/>
          <w:szCs w:val="22"/>
          <w:rtl w:val="0"/>
        </w:rPr>
        <w:t xml:space="preserve">At least half of </w:t>
      </w:r>
      <w:r w:rsidDel="00000000" w:rsidR="00000000" w:rsidRPr="00000000">
        <w:rPr>
          <w:rtl w:val="0"/>
        </w:rPr>
        <w:t xml:space="preserve">Roseau School District’s pa</w:t>
      </w:r>
      <w:r w:rsidDel="00000000" w:rsidR="00000000" w:rsidRPr="00000000">
        <w:rPr>
          <w:rFonts w:ascii="Arial" w:cs="Arial" w:eastAsia="Arial" w:hAnsi="Arial"/>
          <w:b w:val="0"/>
          <w:sz w:val="22"/>
          <w:szCs w:val="22"/>
          <w:rtl w:val="0"/>
        </w:rPr>
        <w:t xml:space="preserve">rent advisory council</w:t>
      </w:r>
      <w:r w:rsidDel="00000000" w:rsidR="00000000" w:rsidRPr="00000000">
        <w:rPr>
          <w:rtl w:val="0"/>
        </w:rPr>
        <w:t xml:space="preserve">’s</w:t>
      </w:r>
      <w:r w:rsidDel="00000000" w:rsidR="00000000" w:rsidRPr="00000000">
        <w:rPr>
          <w:rFonts w:ascii="Arial" w:cs="Arial" w:eastAsia="Arial" w:hAnsi="Arial"/>
          <w:b w:val="0"/>
          <w:sz w:val="22"/>
          <w:szCs w:val="22"/>
          <w:rtl w:val="0"/>
        </w:rPr>
        <w:t xml:space="preserve"> members are parents of students with a disability. </w:t>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200" w:before="120" w:line="240" w:lineRule="auto"/>
        <w:ind w:left="1080" w:right="-36" w:hanging="720"/>
        <w:rPr/>
      </w:pPr>
      <w:r w:rsidDel="00000000" w:rsidR="00000000" w:rsidRPr="00000000">
        <w:rPr>
          <w:rFonts w:ascii="Arial" w:cs="Arial" w:eastAsia="Arial" w:hAnsi="Arial"/>
          <w:b w:val="0"/>
          <w:sz w:val="22"/>
          <w:szCs w:val="22"/>
          <w:rtl w:val="0"/>
        </w:rPr>
        <w:t xml:space="preserve">[X]</w:t>
        <w:tab/>
        <w:t xml:space="preserve">The district does not have a nonpublic school located in its boundaries. </w:t>
      </w:r>
      <w:r w:rsidDel="00000000" w:rsidR="00000000" w:rsidRPr="00000000">
        <w:rPr>
          <w:rtl w:val="0"/>
        </w:rPr>
      </w:r>
    </w:p>
    <w:p w:rsidR="00000000" w:rsidDel="00000000" w:rsidP="00000000" w:rsidRDefault="00000000" w:rsidRPr="00000000" w14:paraId="000000C5">
      <w:pPr>
        <w:pageBreakBefore w:val="0"/>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pPr>
      <w:r w:rsidDel="00000000" w:rsidR="00000000" w:rsidRPr="00000000">
        <w:rPr>
          <w:rtl w:val="0"/>
        </w:rPr>
        <w:t xml:space="preserve">Roseau School District’s </w:t>
      </w:r>
      <w:r w:rsidDel="00000000" w:rsidR="00000000" w:rsidRPr="00000000">
        <w:rPr>
          <w:rFonts w:ascii="Arial" w:cs="Arial" w:eastAsia="Arial" w:hAnsi="Arial"/>
          <w:b w:val="0"/>
          <w:sz w:val="22"/>
          <w:szCs w:val="22"/>
          <w:rtl w:val="0"/>
        </w:rPr>
        <w:t xml:space="preserve">Special Education Advisory Council meets </w:t>
      </w:r>
      <w:r w:rsidDel="00000000" w:rsidR="00000000" w:rsidRPr="00000000">
        <w:rPr>
          <w:rtl w:val="0"/>
        </w:rPr>
        <w:t xml:space="preserve">three times per year - August, November, and March.</w:t>
      </w:r>
      <w:r w:rsidDel="00000000" w:rsidR="00000000" w:rsidRPr="00000000">
        <w:rPr>
          <w:rFonts w:ascii="Arial" w:cs="Arial" w:eastAsia="Arial" w:hAnsi="Arial"/>
          <w:b w:val="0"/>
          <w:sz w:val="22"/>
          <w:szCs w:val="22"/>
          <w:rtl w:val="0"/>
        </w:rPr>
        <w:t xml:space="preserve"> </w:t>
      </w:r>
      <w:r w:rsidDel="00000000" w:rsidR="00000000" w:rsidRPr="00000000">
        <w:rPr>
          <w:rtl w:val="0"/>
        </w:rPr>
      </w:r>
    </w:p>
    <w:p w:rsidR="00000000" w:rsidDel="00000000" w:rsidP="00000000" w:rsidRDefault="00000000" w:rsidRPr="00000000" w14:paraId="000000C6">
      <w:pPr>
        <w:pageBreakBefore w:val="0"/>
        <w:numPr>
          <w:ilvl w:val="0"/>
          <w:numId w:val="8"/>
        </w:numPr>
        <w:pBdr>
          <w:top w:space="0" w:sz="0" w:val="nil"/>
          <w:left w:space="0" w:sz="0" w:val="nil"/>
          <w:bottom w:space="0" w:sz="0" w:val="nil"/>
          <w:right w:space="0" w:sz="0" w:val="nil"/>
          <w:between w:space="0" w:sz="0" w:val="nil"/>
        </w:pBdr>
        <w:shd w:fill="auto" w:val="clear"/>
        <w:spacing w:after="200" w:before="120" w:line="240" w:lineRule="auto"/>
        <w:ind w:left="360" w:right="-36" w:hanging="360"/>
        <w:rPr>
          <w:rFonts w:ascii="Arial" w:cs="Arial" w:eastAsia="Arial" w:hAnsi="Arial"/>
          <w:b w:val="0"/>
          <w:i w:val="1"/>
          <w:sz w:val="22"/>
          <w:szCs w:val="22"/>
        </w:rPr>
      </w:pPr>
      <w:r w:rsidDel="00000000" w:rsidR="00000000" w:rsidRPr="00000000">
        <w:rPr>
          <w:rFonts w:ascii="Arial" w:cs="Arial" w:eastAsia="Arial" w:hAnsi="Arial"/>
          <w:b w:val="0"/>
          <w:sz w:val="22"/>
          <w:szCs w:val="22"/>
          <w:rtl w:val="0"/>
        </w:rPr>
        <w:t xml:space="preserve">The operational procedures of </w:t>
      </w:r>
      <w:r w:rsidDel="00000000" w:rsidR="00000000" w:rsidRPr="00000000">
        <w:rPr>
          <w:rtl w:val="0"/>
        </w:rPr>
        <w:t xml:space="preserve">Roseau School District’s</w:t>
      </w:r>
      <w:r w:rsidDel="00000000" w:rsidR="00000000" w:rsidRPr="00000000">
        <w:rPr>
          <w:rFonts w:ascii="Arial" w:cs="Arial" w:eastAsia="Arial" w:hAnsi="Arial"/>
          <w:b w:val="0"/>
          <w:sz w:val="22"/>
          <w:szCs w:val="22"/>
          <w:rtl w:val="0"/>
        </w:rPr>
        <w:t xml:space="preserve"> Special Education Advisory Council are attached as </w:t>
      </w:r>
      <w:r w:rsidDel="00000000" w:rsidR="00000000" w:rsidRPr="00000000">
        <w:rPr>
          <w:rtl w:val="0"/>
        </w:rPr>
        <w:t xml:space="preserve">Appendix C.</w:t>
      </w:r>
    </w:p>
    <w:p w:rsidR="00000000" w:rsidDel="00000000" w:rsidP="00000000" w:rsidRDefault="00000000" w:rsidRPr="00000000" w14:paraId="000000C7">
      <w:pPr>
        <w:pStyle w:val="Heading2"/>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VI. Assurances</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Code of Federal Regulations, section 300.201: Consistency with State policies</w:t>
      </w:r>
      <w:r w:rsidDel="00000000" w:rsidR="00000000" w:rsidRPr="00000000">
        <w:rPr>
          <w:i w:val="1"/>
          <w:rtl w:val="0"/>
        </w:rPr>
        <w:t xml:space="preserve">. </w:t>
      </w:r>
      <w:r w:rsidDel="00000000" w:rsidR="00000000" w:rsidRPr="00000000">
        <w:rPr>
          <w:rtl w:val="0"/>
        </w:rPr>
        <w:t xml:space="preserve">Roseau District,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Yes: Assurance Given</w:t>
        <w:tab/>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sz w:val="52"/>
          <w:szCs w:val="52"/>
        </w:rPr>
      </w:pPr>
      <w:r w:rsidDel="00000000" w:rsidR="00000000" w:rsidRPr="00000000">
        <w:rPr>
          <w:sz w:val="52"/>
          <w:szCs w:val="52"/>
          <w:rtl w:val="0"/>
        </w:rPr>
        <w:t xml:space="preserve">Appendices</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2781300" cy="381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781300" cy="38100"/>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76200</wp:posOffset>
                </wp:positionV>
                <wp:extent cx="2781300" cy="381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781300" cy="38100"/>
                        </a:xfrm>
                        <a:prstGeom prst="rect"/>
                        <a:ln/>
                      </pic:spPr>
                    </pic:pic>
                  </a:graphicData>
                </a:graphic>
              </wp:anchor>
            </w:drawing>
          </mc:Fallback>
        </mc:AlternateConten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Appendix A:   </w:t>
        <w:tab/>
        <w:tab/>
      </w:r>
      <w:hyperlink r:id="rId8">
        <w:r w:rsidDel="00000000" w:rsidR="00000000" w:rsidRPr="00000000">
          <w:rPr>
            <w:color w:val="1155cc"/>
            <w:u w:val="single"/>
            <w:rtl w:val="0"/>
          </w:rPr>
          <w:t xml:space="preserve">Specific Learning Disability Checklist</w:t>
        </w:r>
      </w:hyperlink>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Appendix B: </w:t>
        <w:tab/>
        <w:tab/>
      </w:r>
      <w:hyperlink r:id="rId9">
        <w:r w:rsidDel="00000000" w:rsidR="00000000" w:rsidRPr="00000000">
          <w:rPr>
            <w:color w:val="1155cc"/>
            <w:u w:val="single"/>
            <w:rtl w:val="0"/>
          </w:rPr>
          <w:t xml:space="preserve">Procedural Safeguards Part B</w:t>
        </w:r>
      </w:hyperlink>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r>
      <w:hyperlink r:id="rId10">
        <w:r w:rsidDel="00000000" w:rsidR="00000000" w:rsidRPr="00000000">
          <w:rPr>
            <w:color w:val="1155cc"/>
            <w:u w:val="single"/>
            <w:rtl w:val="0"/>
          </w:rPr>
          <w:t xml:space="preserve">Procedural Safeguards Part C</w:t>
        </w:r>
      </w:hyperlink>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Appendix C:</w:t>
        <w:tab/>
        <w:tab/>
      </w:r>
      <w:hyperlink r:id="rId11">
        <w:r w:rsidDel="00000000" w:rsidR="00000000" w:rsidRPr="00000000">
          <w:rPr>
            <w:color w:val="1155cc"/>
            <w:u w:val="single"/>
            <w:rtl w:val="0"/>
          </w:rPr>
          <w:t xml:space="preserve">SEAC</w:t>
        </w:r>
      </w:hyperlink>
      <w:hyperlink r:id="rId12">
        <w:r w:rsidDel="00000000" w:rsidR="00000000" w:rsidRPr="00000000">
          <w:rPr>
            <w:color w:val="1155cc"/>
            <w:u w:val="single"/>
            <w:rtl w:val="0"/>
          </w:rPr>
          <w:t xml:space="preserve"> Operational Procedures</w:t>
        </w:r>
      </w:hyperlink>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Appendix D: </w:t>
        <w:tab/>
        <w:tab/>
      </w:r>
      <w:hyperlink r:id="rId13">
        <w:r w:rsidDel="00000000" w:rsidR="00000000" w:rsidRPr="00000000">
          <w:rPr>
            <w:color w:val="1155cc"/>
            <w:u w:val="single"/>
            <w:rtl w:val="0"/>
          </w:rPr>
          <w:t xml:space="preserve">Individual Educational Evaluation (IEE)</w:t>
        </w:r>
      </w:hyperlink>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ab/>
        <w:tab/>
        <w:tab/>
        <w:tab/>
      </w:r>
    </w:p>
    <w:sectPr>
      <w:headerReference r:id="rId14" w:type="default"/>
      <w:footerReference r:id="rId15" w:type="default"/>
      <w:footerReference r:id="rId16" w:type="first"/>
      <w:pgSz w:h="15840" w:w="12240" w:orient="portrait"/>
      <w:pgMar w:bottom="1008" w:top="1008" w:left="1008" w:right="100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center" w:pos="5220"/>
        <w:tab w:val="right" w:pos="10260"/>
      </w:tabs>
      <w:spacing w:after="720" w:before="120" w:line="240" w:lineRule="auto"/>
      <w:jc w:val="center"/>
      <w:rPr>
        <w:rFonts w:ascii="Arial" w:cs="Arial" w:eastAsia="Arial" w:hAnsi="Arial"/>
        <w:b w:val="0"/>
        <w:i w:val="1"/>
        <w:sz w:val="18"/>
        <w:szCs w:val="18"/>
      </w:rPr>
    </w:pPr>
    <w:r w:rsidDel="00000000" w:rsidR="00000000" w:rsidRPr="00000000">
      <w:rPr>
        <w:rFonts w:ascii="Arial" w:cs="Arial" w:eastAsia="Arial" w:hAnsi="Arial"/>
        <w:b w:val="0"/>
        <w:i w:val="1"/>
        <w:sz w:val="18"/>
        <w:szCs w:val="18"/>
        <w:rtl w:val="0"/>
      </w:rPr>
      <w:t xml:space="preserve">Page </w:t>
    </w:r>
    <w:r w:rsidDel="00000000" w:rsidR="00000000" w:rsidRPr="00000000">
      <w:rPr>
        <w:rFonts w:ascii="Arial" w:cs="Arial" w:eastAsia="Arial" w:hAnsi="Arial"/>
        <w:b w:val="0"/>
        <w:i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center" w:pos="5220"/>
        <w:tab w:val="right" w:pos="10260"/>
      </w:tabs>
      <w:spacing w:after="720" w:line="240" w:lineRule="auto"/>
      <w:jc w:val="right"/>
      <w:rPr>
        <w:i w:val="1"/>
        <w:sz w:val="18"/>
        <w:szCs w:val="18"/>
      </w:rPr>
    </w:pPr>
    <w:r w:rsidDel="00000000" w:rsidR="00000000" w:rsidRPr="00000000">
      <w:rPr>
        <w:i w:val="1"/>
        <w:sz w:val="18"/>
        <w:szCs w:val="18"/>
        <w:rtl w:val="0"/>
      </w:rPr>
      <w:t xml:space="preserve">Rev. Oct. 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240" w:before="720" w:line="240" w:lineRule="auto"/>
      <w:jc w:val="right"/>
      <w:rPr>
        <w:rFonts w:ascii="Arial" w:cs="Arial" w:eastAsia="Arial" w:hAnsi="Arial"/>
        <w:b w:val="0"/>
        <w:i w:val="1"/>
        <w:sz w:val="20"/>
        <w:szCs w:val="20"/>
      </w:rPr>
    </w:pPr>
    <w:r w:rsidDel="00000000" w:rsidR="00000000" w:rsidRPr="00000000">
      <w:rPr>
        <w:rFonts w:ascii="Arial" w:cs="Arial" w:eastAsia="Arial" w:hAnsi="Arial"/>
        <w:b w:val="0"/>
        <w:i w:val="1"/>
        <w:sz w:val="20"/>
        <w:szCs w:val="20"/>
        <w:rtl w:val="0"/>
      </w:rPr>
      <w:t xml:space="preserve">TSES </w:t>
    </w:r>
    <w:r w:rsidDel="00000000" w:rsidR="00000000" w:rsidRPr="00000000">
      <w:rPr>
        <w:rtl w:val="0"/>
      </w:rPr>
      <w:t xml:space="preserve">Roseau School District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9">
    <w:lvl w:ilvl="0">
      <w:start w:val="1"/>
      <w:numFmt w:val="lowerLetter"/>
      <w:lvlText w:val="(%1)"/>
      <w:lvlJc w:val="left"/>
      <w:pPr>
        <w:ind w:left="1080" w:hanging="360"/>
      </w:pPr>
      <w:rPr/>
    </w:lvl>
    <w:lvl w:ilvl="1">
      <w:start w:val="1"/>
      <w:numFmt w:val="decimal"/>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5">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18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18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180"/>
      </w:pPr>
      <w:rPr>
        <w:u w:val="no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18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18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180"/>
      </w:pPr>
      <w:rPr>
        <w:u w:val="none"/>
      </w:rPr>
    </w:lvl>
  </w:abstractNum>
  <w:abstractNum w:abstractNumId="18">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9">
    <w:lvl w:ilvl="0">
      <w:start w:val="1"/>
      <w:numFmt w:val="upperLetter"/>
      <w:lvlText w:val="%1."/>
      <w:lvlJc w:val="left"/>
      <w:pPr>
        <w:ind w:left="360" w:hanging="360"/>
      </w:pPr>
      <w:rPr/>
    </w:lvl>
    <w:lvl w:ilvl="1">
      <w:start w:val="1"/>
      <w:numFmt w:val="decimal"/>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upperLetter"/>
      <w:lvlText w:val="%1."/>
      <w:lvlJc w:val="left"/>
      <w:pPr>
        <w:ind w:left="360" w:hanging="360"/>
      </w:pPr>
      <w:rPr/>
    </w:lvl>
    <w:lvl w:ilvl="1">
      <w:start w:val="1"/>
      <w:numFmt w:val="upp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after="200"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40" w:lineRule="auto"/>
    </w:pPr>
    <w:rPr>
      <w:rFonts w:ascii="Arial" w:cs="Arial" w:eastAsia="Arial" w:hAnsi="Arial"/>
      <w:b w:val="1"/>
      <w:sz w:val="26"/>
      <w:szCs w:val="26"/>
    </w:rPr>
  </w:style>
  <w:style w:type="paragraph" w:styleId="Heading2">
    <w:name w:val="heading 2"/>
    <w:basedOn w:val="Normal"/>
    <w:next w:val="Normal"/>
    <w:pPr>
      <w:keepNext w:val="1"/>
      <w:keepLines w:val="1"/>
      <w:pageBreakBefore w:val="0"/>
      <w:spacing w:after="0" w:before="200" w:line="240" w:lineRule="auto"/>
    </w:pPr>
    <w:rPr>
      <w:rFonts w:ascii="Arial" w:cs="Arial" w:eastAsia="Arial" w:hAnsi="Arial"/>
      <w:b w:val="1"/>
      <w:sz w:val="24"/>
      <w:szCs w:val="24"/>
    </w:rPr>
  </w:style>
  <w:style w:type="paragraph" w:styleId="Heading3">
    <w:name w:val="heading 3"/>
    <w:basedOn w:val="Normal"/>
    <w:next w:val="Normal"/>
    <w:pPr>
      <w:keepNext w:val="1"/>
      <w:keepLines w:val="1"/>
      <w:pageBreakBefore w:val="0"/>
      <w:spacing w:after="0" w:before="200" w:line="240" w:lineRule="auto"/>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0" w:before="200" w:line="240" w:lineRule="auto"/>
    </w:pPr>
    <w:rPr>
      <w:rFonts w:ascii="Arial" w:cs="Arial" w:eastAsia="Arial" w:hAnsi="Arial"/>
      <w:b w:val="1"/>
      <w:i w:val="1"/>
      <w:sz w:val="22"/>
      <w:szCs w:val="22"/>
    </w:rPr>
  </w:style>
  <w:style w:type="paragraph" w:styleId="Heading5">
    <w:name w:val="heading 5"/>
    <w:basedOn w:val="Normal"/>
    <w:next w:val="Normal"/>
    <w:pPr>
      <w:keepNext w:val="1"/>
      <w:keepLines w:val="1"/>
      <w:pageBreakBefore w:val="0"/>
      <w:spacing w:after="0" w:before="200" w:line="276" w:lineRule="auto"/>
    </w:pPr>
    <w:rPr>
      <w:rFonts w:ascii="Cambria" w:cs="Cambria" w:eastAsia="Cambria" w:hAnsi="Cambria"/>
      <w:b w:val="0"/>
      <w:color w:val="243f61"/>
      <w:sz w:val="22"/>
      <w:szCs w:val="22"/>
    </w:rPr>
  </w:style>
  <w:style w:type="paragraph" w:styleId="Heading6">
    <w:name w:val="heading 6"/>
    <w:basedOn w:val="Normal"/>
    <w:next w:val="Normal"/>
    <w:pPr>
      <w:keepNext w:val="1"/>
      <w:keepLines w:val="1"/>
      <w:pageBreakBefore w:val="0"/>
      <w:spacing w:after="0" w:before="200" w:line="276" w:lineRule="auto"/>
    </w:pPr>
    <w:rPr>
      <w:rFonts w:ascii="Cambria" w:cs="Cambria" w:eastAsia="Cambria" w:hAnsi="Cambria"/>
      <w:b w:val="0"/>
      <w:i w:val="1"/>
      <w:color w:val="243f61"/>
      <w:sz w:val="22"/>
      <w:szCs w:val="22"/>
    </w:rPr>
  </w:style>
  <w:style w:type="paragraph" w:styleId="Title">
    <w:name w:val="Title"/>
    <w:basedOn w:val="Normal"/>
    <w:next w:val="Normal"/>
    <w:pPr>
      <w:keepNext w:val="1"/>
      <w:keepLines w:val="1"/>
      <w:pageBreakBefore w:val="0"/>
      <w:spacing w:after="300" w:before="120" w:line="240" w:lineRule="auto"/>
    </w:pPr>
    <w:rPr>
      <w:rFonts w:ascii="Cambria" w:cs="Cambria" w:eastAsia="Cambria" w:hAnsi="Cambria"/>
      <w:b w:val="0"/>
      <w:sz w:val="52"/>
      <w:szCs w:val="52"/>
    </w:rPr>
  </w:style>
  <w:style w:type="paragraph" w:styleId="Subtitle">
    <w:name w:val="Subtitle"/>
    <w:basedOn w:val="Normal"/>
    <w:next w:val="Normal"/>
    <w:pPr>
      <w:keepNext w:val="1"/>
      <w:keepLines w:val="1"/>
      <w:pageBreakBefore w:val="0"/>
      <w:spacing w:after="200" w:before="120" w:line="276" w:lineRule="auto"/>
    </w:pPr>
    <w:rPr>
      <w:rFonts w:ascii="Cambria" w:cs="Cambria" w:eastAsia="Cambria" w:hAnsi="Cambria"/>
      <w:b w:val="0"/>
      <w:i w:val="1"/>
      <w:color w:val="4f81bd"/>
      <w:sz w:val="24"/>
      <w:szCs w:val="24"/>
    </w:rPr>
  </w:style>
  <w:style w:type="table" w:styleId="Table1">
    <w:basedOn w:val="TableNormal"/>
    <w:pPr>
      <w:spacing w:after="0" w:before="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before="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oseau.k12.mn.us/cms/lib/MN01809672/Centricity/Domain/237/SEAC%20Guidelines.pdf" TargetMode="External"/><Relationship Id="rId10" Type="http://schemas.openxmlformats.org/officeDocument/2006/relationships/hyperlink" Target="https://www.roseau.k12.mn.us/cms/lib/MN01809672/Centricity/Domain/237/Part%20C%20Procedural%20Safeguards%20Notice.pdf" TargetMode="External"/><Relationship Id="rId13" Type="http://schemas.openxmlformats.org/officeDocument/2006/relationships/hyperlink" Target="https://docs.google.com/document/d/11JVqvmtn9BhxFEEhkslfQgYjnqVhbAH8SsCbkuW7Y6I/edit?usp=sharing" TargetMode="External"/><Relationship Id="rId12" Type="http://schemas.openxmlformats.org/officeDocument/2006/relationships/hyperlink" Target="https://www.roseau.k12.mn.us/cms/lib/MN01809672/Centricity/Domain/237/SEAC%20Guideline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oseau.k12.mn.us/cms/lib/MN01809672/Centricity/Domain/237/Part%20B%20Procedural%20Safeguards%20Parental%20Rights.pdf" TargetMode="External"/><Relationship Id="rId15" Type="http://schemas.openxmlformats.org/officeDocument/2006/relationships/footer" Target="footer1.xml"/><Relationship Id="rId14" Type="http://schemas.openxmlformats.org/officeDocument/2006/relationships/header" Target="head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ww.roseau.k12.mn.us/cms/lib/MN01809672/Centricity/Domain/237/SLD%20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