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9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6A7F95" w:rsidRDefault="00A82127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LOBBYING</w:t>
      </w:r>
      <w:r w:rsidR="008449A9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8A4B8B">
        <w:rPr>
          <w:rFonts w:ascii="Times New Roman" w:hAnsi="Times New Roman" w:cs="Times New Roman"/>
          <w:sz w:val="24"/>
          <w:szCs w:val="24"/>
        </w:rPr>
        <w:t>SCAL YEAR ENDING – JUNE 30, 2022</w:t>
      </w:r>
      <w:bookmarkStart w:id="0" w:name="_GoBack"/>
      <w:bookmarkEnd w:id="0"/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49A9" w:rsidRDefault="006A7F95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8449A9">
        <w:rPr>
          <w:rFonts w:ascii="Times New Roman" w:hAnsi="Times New Roman" w:cs="Times New Roman"/>
          <w:sz w:val="24"/>
          <w:szCs w:val="24"/>
        </w:rPr>
        <w:t xml:space="preserve">does not have </w:t>
      </w:r>
      <w:r w:rsidR="00A82127">
        <w:rPr>
          <w:rFonts w:ascii="Times New Roman" w:hAnsi="Times New Roman" w:cs="Times New Roman"/>
          <w:sz w:val="24"/>
          <w:szCs w:val="24"/>
        </w:rPr>
        <w:t>any lobbying expenses.</w:t>
      </w:r>
    </w:p>
    <w:p w:rsidR="006A7F95" w:rsidRPr="006A7F95" w:rsidRDefault="008449A9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95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6A7F95"/>
    <w:rsid w:val="00711625"/>
    <w:rsid w:val="008449A9"/>
    <w:rsid w:val="008A4B8B"/>
    <w:rsid w:val="00A82127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FA53"/>
  <w15:chartTrackingRefBased/>
  <w15:docId w15:val="{8EBE8FD6-6E2C-4827-9EDD-7CC7BC6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khuotari</cp:lastModifiedBy>
  <cp:revision>2</cp:revision>
  <dcterms:created xsi:type="dcterms:W3CDTF">2022-10-28T15:17:00Z</dcterms:created>
  <dcterms:modified xsi:type="dcterms:W3CDTF">2022-10-28T15:17:00Z</dcterms:modified>
</cp:coreProperties>
</file>