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NOTICE OF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SCHOOL BOARD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WORK SESSION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  <w:t xml:space="preserve">PLEASE TAKE NOTICE THAT THERE WILL BE A WORK SESSION OF THE BOARD OF EDUCATION OF BESSEMER, MICHIGAN;</w:t>
      </w:r>
    </w:p>
    <w:p w:rsidR="00000000" w:rsidDel="00000000" w:rsidP="00000000" w:rsidRDefault="00000000" w:rsidRPr="00000000" w14:paraId="00000005">
      <w:pPr>
        <w:pageBreakBefore w:val="0"/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DATE OF MEETING:</w:t>
      </w:r>
      <w:r w:rsidDel="00000000" w:rsidR="00000000" w:rsidRPr="00000000">
        <w:rPr>
          <w:rtl w:val="0"/>
        </w:rPr>
        <w:t xml:space="preserve">                               </w:t>
        <w:tab/>
        <w:t xml:space="preserve">August 15, 2019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PLACE OF MEETING:  </w:t>
      </w:r>
      <w:r w:rsidDel="00000000" w:rsidR="00000000" w:rsidRPr="00000000">
        <w:rPr>
          <w:rtl w:val="0"/>
        </w:rPr>
        <w:t xml:space="preserve">                           </w:t>
        <w:tab/>
        <w:t xml:space="preserve">A.D. Johnston Media Center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</w:t>
        <w:tab/>
        <w:t xml:space="preserve">100 W. Lead Street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</w:t>
        <w:tab/>
        <w:t xml:space="preserve">Bessemer, MI 49911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HOUR OF MEETING:  </w:t>
      </w:r>
      <w:r w:rsidDel="00000000" w:rsidR="00000000" w:rsidRPr="00000000">
        <w:rPr>
          <w:rtl w:val="0"/>
        </w:rPr>
        <w:t xml:space="preserve">                            </w:t>
        <w:tab/>
        <w:t xml:space="preserve">3:30 o’clock, p.m.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TELEPHONE NUMBER OF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 OFFICE OF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BOARD OF EDUCATION</w:t>
      </w:r>
      <w:r w:rsidDel="00000000" w:rsidR="00000000" w:rsidRPr="00000000">
        <w:rPr>
          <w:rtl w:val="0"/>
        </w:rPr>
        <w:t xml:space="preserve">:                      </w:t>
        <w:tab/>
        <w:t xml:space="preserve">906-667-0802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MINUTES ARE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LOCATED AT THE PRINCIPAL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OFFICE OF THE BOARD OF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EDUCATION:  </w:t>
      </w:r>
      <w:r w:rsidDel="00000000" w:rsidR="00000000" w:rsidRPr="00000000">
        <w:rPr>
          <w:rtl w:val="0"/>
        </w:rPr>
        <w:t xml:space="preserve">                                        </w:t>
        <w:tab/>
        <w:t xml:space="preserve">301 E. Sellar Street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</w:t>
        <w:tab/>
        <w:t xml:space="preserve">Bessemer, MI 49911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