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5F6A" w14:textId="77777777" w:rsidR="006F36F2" w:rsidRDefault="006F36F2" w:rsidP="006F36F2">
      <w:pPr>
        <w:ind w:left="1440" w:firstLine="720"/>
        <w:rPr>
          <w:rFonts w:ascii="Imprint MT Shadow" w:hAnsi="Imprint MT Shadow"/>
          <w:sz w:val="48"/>
          <w:szCs w:val="48"/>
        </w:rPr>
      </w:pPr>
      <w:bookmarkStart w:id="0" w:name="_GoBack"/>
      <w:bookmarkEnd w:id="0"/>
      <w:r>
        <w:rPr>
          <w:noProof/>
        </w:rPr>
        <w:drawing>
          <wp:anchor distT="0" distB="0" distL="114300" distR="114300" simplePos="0" relativeHeight="251659264" behindDoc="0" locked="0" layoutInCell="0" allowOverlap="1" wp14:anchorId="4F938A09" wp14:editId="6A23521C">
            <wp:simplePos x="0" y="0"/>
            <wp:positionH relativeFrom="column">
              <wp:posOffset>-309880</wp:posOffset>
            </wp:positionH>
            <wp:positionV relativeFrom="paragraph">
              <wp:posOffset>-200660</wp:posOffset>
            </wp:positionV>
            <wp:extent cx="1122045" cy="979805"/>
            <wp:effectExtent l="0" t="0" r="1905" b="0"/>
            <wp:wrapNone/>
            <wp:docPr id="3" name="Picture 3" descr="MCS Logo 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 Logo Pi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045" cy="979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811EA04" wp14:editId="124B803C">
            <wp:simplePos x="0" y="0"/>
            <wp:positionH relativeFrom="column">
              <wp:posOffset>5268595</wp:posOffset>
            </wp:positionH>
            <wp:positionV relativeFrom="paragraph">
              <wp:posOffset>-321310</wp:posOffset>
            </wp:positionV>
            <wp:extent cx="1224915" cy="1224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pic:spPr>
                </pic:pic>
              </a:graphicData>
            </a:graphic>
            <wp14:sizeRelH relativeFrom="margin">
              <wp14:pctWidth>0</wp14:pctWidth>
            </wp14:sizeRelH>
            <wp14:sizeRelV relativeFrom="margin">
              <wp14:pctHeight>0</wp14:pctHeight>
            </wp14:sizeRelV>
          </wp:anchor>
        </w:drawing>
      </w:r>
      <w:r>
        <w:rPr>
          <w:rFonts w:ascii="Imprint MT Shadow" w:hAnsi="Imprint MT Shadow"/>
          <w:sz w:val="48"/>
          <w:szCs w:val="48"/>
        </w:rPr>
        <w:t>Garrison Elementary School</w:t>
      </w:r>
    </w:p>
    <w:p w14:paraId="10821F6E" w14:textId="77777777" w:rsidR="006F36F2" w:rsidRDefault="006F36F2" w:rsidP="006F36F2">
      <w:pPr>
        <w:ind w:left="1440" w:firstLine="720"/>
        <w:rPr>
          <w:rFonts w:ascii="Century Schoolbook" w:hAnsi="Century Schoolbook"/>
        </w:rPr>
      </w:pPr>
      <w:r>
        <w:rPr>
          <w:rFonts w:ascii="Century Schoolbook" w:hAnsi="Century Schoolbook"/>
        </w:rPr>
        <w:t>1811 Teresa St. Modesto, CA  95350 (209) 574-8132</w:t>
      </w:r>
    </w:p>
    <w:p w14:paraId="6AFC8218" w14:textId="77777777" w:rsidR="006F36F2" w:rsidRDefault="006F36F2" w:rsidP="006F36F2">
      <w:pPr>
        <w:ind w:left="1440"/>
        <w:rPr>
          <w:rFonts w:ascii="Century Schoolbook" w:hAnsi="Century Schoolbook"/>
          <w:i/>
        </w:rPr>
      </w:pPr>
      <w:r>
        <w:rPr>
          <w:rFonts w:ascii="Century Schoolbook" w:hAnsi="Century Schoolbook"/>
          <w:i/>
        </w:rPr>
        <w:t xml:space="preserve">   Nancy Matthews, Principal</w:t>
      </w:r>
      <w:r>
        <w:rPr>
          <w:rFonts w:ascii="Century Schoolbook" w:hAnsi="Century Schoolbook"/>
          <w:i/>
        </w:rPr>
        <w:tab/>
        <w:t>Jerry Gonzaga, Vice Principal</w:t>
      </w:r>
    </w:p>
    <w:p w14:paraId="7417C954" w14:textId="77777777" w:rsidR="006F36F2" w:rsidRDefault="006F36F2" w:rsidP="006F36F2">
      <w:pPr>
        <w:rPr>
          <w:rFonts w:ascii="Century Schoolbook" w:hAnsi="Century Schoolbook"/>
          <w:i/>
        </w:rPr>
      </w:pPr>
      <w:r>
        <w:rPr>
          <w:noProof/>
        </w:rPr>
        <mc:AlternateContent>
          <mc:Choice Requires="wps">
            <w:drawing>
              <wp:anchor distT="0" distB="0" distL="114300" distR="114300" simplePos="0" relativeHeight="251661312" behindDoc="0" locked="0" layoutInCell="1" allowOverlap="1" wp14:anchorId="75833D09" wp14:editId="46C967CC">
                <wp:simplePos x="0" y="0"/>
                <wp:positionH relativeFrom="column">
                  <wp:posOffset>-379730</wp:posOffset>
                </wp:positionH>
                <wp:positionV relativeFrom="paragraph">
                  <wp:posOffset>87630</wp:posOffset>
                </wp:positionV>
                <wp:extent cx="6762750" cy="952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A09F01" id="_x0000_t32" coordsize="21600,21600" o:spt="32" o:oned="t" path="m,l21600,21600e" filled="f">
                <v:path arrowok="t" fillok="f" o:connecttype="none"/>
                <o:lock v:ext="edit" shapetype="t"/>
              </v:shapetype>
              <v:shape id="Straight Arrow Connector 1" o:spid="_x0000_s1026" type="#_x0000_t32" style="position:absolute;margin-left:-29.9pt;margin-top:6.9pt;width:5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"/>
            </w:pict>
          </mc:Fallback>
        </mc:AlternateContent>
      </w:r>
      <w:r>
        <w:rPr>
          <w:rFonts w:ascii="Century Schoolbook" w:hAnsi="Century Schoolbook"/>
          <w:i/>
        </w:rPr>
        <w:t xml:space="preserve">                                                                                                                        </w:t>
      </w:r>
    </w:p>
    <w:p w14:paraId="6A0364C2" w14:textId="77777777" w:rsidR="006F36F2" w:rsidRDefault="006F36F2">
      <w:pPr>
        <w:rPr>
          <w:rFonts w:ascii="Century Schoolbook" w:eastAsia="Century Schoolbook" w:hAnsi="Century Schoolbook" w:cs="Century Schoolbook"/>
          <w:b/>
          <w:sz w:val="24"/>
          <w:szCs w:val="24"/>
          <w:u w:val="single"/>
        </w:rPr>
      </w:pPr>
    </w:p>
    <w:p w14:paraId="3BE99AD5" w14:textId="2B43FB10" w:rsidR="00E5064B" w:rsidRPr="003010FE" w:rsidRDefault="003010FE">
      <w:pPr>
        <w:rPr>
          <w:rFonts w:ascii="Century Schoolbook" w:eastAsia="Century Schoolbook" w:hAnsi="Century Schoolbook" w:cs="Century Schoolbook"/>
          <w:b/>
          <w:sz w:val="24"/>
          <w:szCs w:val="24"/>
          <w:u w:val="single"/>
        </w:rPr>
      </w:pPr>
      <w:r w:rsidRPr="003010FE">
        <w:rPr>
          <w:rFonts w:ascii="Century Schoolbook" w:eastAsia="Century Schoolbook" w:hAnsi="Century Schoolbook" w:cs="Century Schoolbook"/>
          <w:b/>
          <w:sz w:val="24"/>
          <w:szCs w:val="24"/>
          <w:u w:val="single"/>
        </w:rPr>
        <w:t>TK-6 Expansion of In-Person Instruction Q&amp;A - as of 2/19/21</w:t>
      </w:r>
    </w:p>
    <w:p w14:paraId="3BE99AD6" w14:textId="77777777" w:rsidR="00E5064B" w:rsidRPr="003010FE" w:rsidRDefault="00E5064B">
      <w:pPr>
        <w:ind w:left="720"/>
        <w:rPr>
          <w:rFonts w:ascii="Century Schoolbook" w:eastAsia="Century Schoolbook" w:hAnsi="Century Schoolbook" w:cs="Century Schoolbook"/>
          <w:sz w:val="24"/>
          <w:szCs w:val="24"/>
        </w:rPr>
      </w:pPr>
    </w:p>
    <w:p w14:paraId="3BE99AD7" w14:textId="77777777" w:rsidR="00E5064B" w:rsidRPr="003010FE" w:rsidRDefault="003010FE">
      <w:pPr>
        <w:rPr>
          <w:rFonts w:ascii="Century Schoolbook" w:eastAsia="Century Schoolbook" w:hAnsi="Century Schoolbook" w:cs="Century Schoolbook"/>
          <w:b/>
          <w:sz w:val="24"/>
          <w:szCs w:val="24"/>
        </w:rPr>
      </w:pPr>
      <w:r w:rsidRPr="003010FE">
        <w:rPr>
          <w:rFonts w:ascii="Century Schoolbook" w:eastAsia="Century Schoolbook" w:hAnsi="Century Schoolbook" w:cs="Century Schoolbook"/>
          <w:b/>
          <w:sz w:val="24"/>
          <w:szCs w:val="24"/>
        </w:rPr>
        <w:t>When will this happen?</w:t>
      </w:r>
    </w:p>
    <w:p w14:paraId="3BE99AD9" w14:textId="115AD63C" w:rsidR="00E5064B" w:rsidRPr="00B3010A" w:rsidRDefault="003010FE" w:rsidP="00B3010A">
      <w:pPr>
        <w:ind w:left="720"/>
        <w:rPr>
          <w:rFonts w:ascii="Century Schoolbook" w:eastAsia="Century Schoolbook" w:hAnsi="Century Schoolbook" w:cs="Century Schoolbook"/>
          <w:sz w:val="24"/>
          <w:szCs w:val="24"/>
        </w:rPr>
      </w:pPr>
      <w:r w:rsidRPr="003010FE">
        <w:rPr>
          <w:rFonts w:ascii="Century Schoolbook" w:eastAsia="Century Schoolbook" w:hAnsi="Century Schoolbook" w:cs="Century Schoolbook"/>
          <w:sz w:val="24"/>
          <w:szCs w:val="24"/>
        </w:rPr>
        <w:t xml:space="preserve">We don’t have a set date at this time, however, we anticipate that this will happen prior to spring break. We are still in the planning stages. Right now, in order to make decisions moving forward, we need to know how many students will be on campus for in-person instruction. </w:t>
      </w:r>
    </w:p>
    <w:p w14:paraId="3BE99ADA" w14:textId="77777777" w:rsidR="00E5064B" w:rsidRPr="003010FE" w:rsidRDefault="003010FE">
      <w:pPr>
        <w:rPr>
          <w:rFonts w:ascii="Century Schoolbook" w:eastAsia="Century Schoolbook" w:hAnsi="Century Schoolbook" w:cs="Century Schoolbook"/>
          <w:b/>
          <w:sz w:val="24"/>
          <w:szCs w:val="24"/>
        </w:rPr>
      </w:pPr>
      <w:r w:rsidRPr="003010FE">
        <w:rPr>
          <w:rFonts w:ascii="Century Schoolbook" w:eastAsia="Century Schoolbook" w:hAnsi="Century Schoolbook" w:cs="Century Schoolbook"/>
          <w:b/>
          <w:sz w:val="24"/>
          <w:szCs w:val="24"/>
        </w:rPr>
        <w:t>Why now?</w:t>
      </w:r>
    </w:p>
    <w:p w14:paraId="3BE99ADC" w14:textId="64D97DF5" w:rsidR="00E5064B" w:rsidRPr="00B3010A" w:rsidRDefault="003010FE" w:rsidP="00B3010A">
      <w:pPr>
        <w:pBdr>
          <w:top w:val="nil"/>
          <w:left w:val="nil"/>
          <w:bottom w:val="nil"/>
          <w:right w:val="nil"/>
          <w:between w:val="nil"/>
        </w:pBdr>
        <w:spacing w:before="240" w:after="240" w:line="240" w:lineRule="auto"/>
        <w:ind w:left="720"/>
        <w:rPr>
          <w:rFonts w:ascii="Century Schoolbook" w:eastAsia="Century Schoolbook" w:hAnsi="Century Schoolbook" w:cs="Century Schoolbook"/>
          <w:color w:val="000000"/>
          <w:sz w:val="24"/>
          <w:szCs w:val="24"/>
        </w:rPr>
      </w:pPr>
      <w:r w:rsidRPr="003010FE">
        <w:rPr>
          <w:rFonts w:ascii="Century Schoolbook" w:eastAsia="Century Schoolbook" w:hAnsi="Century Schoolbook" w:cs="Century Schoolbook"/>
          <w:color w:val="000000"/>
          <w:sz w:val="24"/>
          <w:szCs w:val="24"/>
        </w:rPr>
        <w:t xml:space="preserve">With our county’s case and positivity rates declining, Public Health recently updated their guidelines which now allows for the merging of our student cohorts, just so long as we maintain desk spacing of 4 feet (minimum) and continue adhering to our health and safety protocols. </w:t>
      </w:r>
    </w:p>
    <w:p w14:paraId="3BE99ADD" w14:textId="77777777" w:rsidR="00E5064B" w:rsidRPr="003010FE" w:rsidRDefault="003010FE">
      <w:pPr>
        <w:rPr>
          <w:rFonts w:ascii="Century Schoolbook" w:eastAsia="Century Schoolbook" w:hAnsi="Century Schoolbook" w:cs="Century Schoolbook"/>
          <w:b/>
          <w:sz w:val="24"/>
          <w:szCs w:val="24"/>
        </w:rPr>
      </w:pPr>
      <w:r w:rsidRPr="003010FE">
        <w:rPr>
          <w:rFonts w:ascii="Century Schoolbook" w:eastAsia="Century Schoolbook" w:hAnsi="Century Schoolbook" w:cs="Century Schoolbook"/>
          <w:b/>
          <w:sz w:val="24"/>
          <w:szCs w:val="24"/>
        </w:rPr>
        <w:lastRenderedPageBreak/>
        <w:t>Will the schedule remain the same?</w:t>
      </w:r>
    </w:p>
    <w:p w14:paraId="3BE99ADF" w14:textId="06C208C2" w:rsidR="00E5064B" w:rsidRPr="00B3010A" w:rsidRDefault="003010FE" w:rsidP="00B3010A">
      <w:pPr>
        <w:ind w:left="720"/>
        <w:rPr>
          <w:rFonts w:ascii="Century Schoolbook" w:eastAsia="Century Schoolbook" w:hAnsi="Century Schoolbook" w:cs="Century Schoolbook"/>
          <w:sz w:val="24"/>
          <w:szCs w:val="24"/>
        </w:rPr>
      </w:pPr>
      <w:r w:rsidRPr="003010FE">
        <w:rPr>
          <w:rFonts w:ascii="Century Schoolbook" w:eastAsia="Century Schoolbook" w:hAnsi="Century Schoolbook" w:cs="Century Schoolbook"/>
          <w:sz w:val="24"/>
          <w:szCs w:val="24"/>
        </w:rPr>
        <w:t xml:space="preserve">We are still working on those details. At this point in time, we need to know how many students will be on campus for in-person instruction. </w:t>
      </w:r>
    </w:p>
    <w:p w14:paraId="3BE99AE0" w14:textId="77777777" w:rsidR="00E5064B" w:rsidRPr="003010FE" w:rsidRDefault="003010FE">
      <w:pPr>
        <w:rPr>
          <w:rFonts w:ascii="Century Schoolbook" w:eastAsia="Century Schoolbook" w:hAnsi="Century Schoolbook" w:cs="Century Schoolbook"/>
          <w:b/>
          <w:sz w:val="24"/>
          <w:szCs w:val="24"/>
        </w:rPr>
      </w:pPr>
      <w:r w:rsidRPr="003010FE">
        <w:rPr>
          <w:rFonts w:ascii="Century Schoolbook" w:eastAsia="Century Schoolbook" w:hAnsi="Century Schoolbook" w:cs="Century Schoolbook"/>
          <w:b/>
          <w:sz w:val="24"/>
          <w:szCs w:val="24"/>
        </w:rPr>
        <w:t>How will you maintain social distancing?</w:t>
      </w:r>
    </w:p>
    <w:p w14:paraId="3BE99AE2" w14:textId="5CD6AB67" w:rsidR="00E5064B" w:rsidRPr="00B3010A" w:rsidRDefault="003010FE" w:rsidP="00B3010A">
      <w:pPr>
        <w:ind w:left="720"/>
        <w:rPr>
          <w:rFonts w:ascii="Century Schoolbook" w:eastAsia="Century Schoolbook" w:hAnsi="Century Schoolbook" w:cs="Century Schoolbook"/>
          <w:sz w:val="24"/>
          <w:szCs w:val="24"/>
        </w:rPr>
      </w:pPr>
      <w:r w:rsidRPr="003010FE">
        <w:rPr>
          <w:rFonts w:ascii="Century Schoolbook" w:eastAsia="Century Schoolbook" w:hAnsi="Century Schoolbook" w:cs="Century Schoolbook"/>
          <w:sz w:val="24"/>
          <w:szCs w:val="24"/>
        </w:rPr>
        <w:t xml:space="preserve">Our maintenance and operations and custodial staff have carefully measured classrooms and other shared spaces to ensure the appropriate amount of physical distancing. Teachers will review appropriate spacing with students when they return to campus. </w:t>
      </w:r>
    </w:p>
    <w:p w14:paraId="3BE99AE3" w14:textId="77777777" w:rsidR="00E5064B" w:rsidRPr="003010FE" w:rsidRDefault="003010FE">
      <w:pPr>
        <w:rPr>
          <w:rFonts w:ascii="Century Schoolbook" w:eastAsia="Century Schoolbook" w:hAnsi="Century Schoolbook" w:cs="Century Schoolbook"/>
          <w:b/>
          <w:sz w:val="24"/>
          <w:szCs w:val="24"/>
        </w:rPr>
      </w:pPr>
      <w:r w:rsidRPr="003010FE">
        <w:rPr>
          <w:rFonts w:ascii="Century Schoolbook" w:eastAsia="Century Schoolbook" w:hAnsi="Century Schoolbook" w:cs="Century Schoolbook"/>
          <w:b/>
          <w:sz w:val="24"/>
          <w:szCs w:val="24"/>
        </w:rPr>
        <w:t>How far apart will the desks be placed?</w:t>
      </w:r>
    </w:p>
    <w:p w14:paraId="3BE99AE5" w14:textId="327A7FB6" w:rsidR="00E5064B" w:rsidRPr="00B3010A" w:rsidRDefault="003010FE" w:rsidP="00B3010A">
      <w:pPr>
        <w:ind w:left="720"/>
        <w:rPr>
          <w:rFonts w:ascii="Century Schoolbook" w:eastAsia="Century Schoolbook" w:hAnsi="Century Schoolbook" w:cs="Century Schoolbook"/>
          <w:sz w:val="24"/>
          <w:szCs w:val="24"/>
        </w:rPr>
      </w:pPr>
      <w:r w:rsidRPr="003010FE">
        <w:rPr>
          <w:rFonts w:ascii="Century Schoolbook" w:eastAsia="Century Schoolbook" w:hAnsi="Century Schoolbook" w:cs="Century Schoolbook"/>
          <w:sz w:val="24"/>
          <w:szCs w:val="24"/>
        </w:rPr>
        <w:t xml:space="preserve">Desks must be a minimum of 4 feet apart. </w:t>
      </w:r>
    </w:p>
    <w:p w14:paraId="3BE99AE6" w14:textId="77777777" w:rsidR="00E5064B" w:rsidRPr="003010FE" w:rsidRDefault="003010FE">
      <w:pPr>
        <w:rPr>
          <w:rFonts w:ascii="Century Schoolbook" w:eastAsia="Century Schoolbook" w:hAnsi="Century Schoolbook" w:cs="Century Schoolbook"/>
          <w:b/>
          <w:sz w:val="24"/>
          <w:szCs w:val="24"/>
        </w:rPr>
      </w:pPr>
      <w:r w:rsidRPr="003010FE">
        <w:rPr>
          <w:rFonts w:ascii="Century Schoolbook" w:eastAsia="Century Schoolbook" w:hAnsi="Century Schoolbook" w:cs="Century Schoolbook"/>
          <w:b/>
          <w:sz w:val="24"/>
          <w:szCs w:val="24"/>
        </w:rPr>
        <w:t>Will students be able to play on the playground?</w:t>
      </w:r>
    </w:p>
    <w:p w14:paraId="3BE99AE8" w14:textId="54EB1AC7" w:rsidR="00E5064B" w:rsidRPr="00B3010A" w:rsidRDefault="00EC2D96">
      <w:pPr>
        <w:rPr>
          <w:rFonts w:ascii="Century Schoolbook" w:eastAsia="Century Schoolbook" w:hAnsi="Century Schoolbook" w:cs="Century Schoolbook"/>
          <w:sz w:val="24"/>
          <w:szCs w:val="24"/>
        </w:rPr>
      </w:pPr>
      <w:r w:rsidRPr="00B3010A">
        <w:rPr>
          <w:rFonts w:ascii="Century Schoolbook" w:eastAsia="Century Schoolbook" w:hAnsi="Century Schoolbook" w:cs="Century Schoolbook"/>
          <w:sz w:val="24"/>
          <w:szCs w:val="24"/>
        </w:rPr>
        <w:t xml:space="preserve">Yes, students will be able </w:t>
      </w:r>
      <w:r w:rsidR="00B3010A" w:rsidRPr="00B3010A">
        <w:rPr>
          <w:rFonts w:ascii="Century Schoolbook" w:eastAsia="Century Schoolbook" w:hAnsi="Century Schoolbook" w:cs="Century Schoolbook"/>
          <w:sz w:val="24"/>
          <w:szCs w:val="24"/>
        </w:rPr>
        <w:t>to play on the playground with the cohort group.</w:t>
      </w:r>
    </w:p>
    <w:p w14:paraId="2C2B12B3" w14:textId="2082352C" w:rsidR="00B3010A" w:rsidRPr="00B3010A" w:rsidRDefault="00B3010A">
      <w:pPr>
        <w:rPr>
          <w:rFonts w:ascii="Century Schoolbook" w:eastAsia="Century Schoolbook" w:hAnsi="Century Schoolbook" w:cs="Century Schoolbook"/>
          <w:sz w:val="24"/>
          <w:szCs w:val="24"/>
        </w:rPr>
      </w:pPr>
      <w:r w:rsidRPr="00B3010A">
        <w:rPr>
          <w:rFonts w:ascii="Century Schoolbook" w:eastAsia="Century Schoolbook" w:hAnsi="Century Schoolbook" w:cs="Century Schoolbook"/>
          <w:sz w:val="24"/>
          <w:szCs w:val="24"/>
        </w:rPr>
        <w:t xml:space="preserve">We have playground ball separated by cohort as well. </w:t>
      </w:r>
    </w:p>
    <w:p w14:paraId="3BE99AE9" w14:textId="77777777" w:rsidR="00E5064B" w:rsidRPr="003010FE" w:rsidRDefault="003010FE">
      <w:pPr>
        <w:rPr>
          <w:rFonts w:ascii="Century Schoolbook" w:eastAsia="Century Schoolbook" w:hAnsi="Century Schoolbook" w:cs="Century Schoolbook"/>
          <w:b/>
          <w:sz w:val="24"/>
          <w:szCs w:val="24"/>
        </w:rPr>
      </w:pPr>
      <w:r w:rsidRPr="003010FE">
        <w:rPr>
          <w:rFonts w:ascii="Century Schoolbook" w:eastAsia="Century Schoolbook" w:hAnsi="Century Schoolbook" w:cs="Century Schoolbook"/>
          <w:b/>
          <w:sz w:val="24"/>
          <w:szCs w:val="24"/>
        </w:rPr>
        <w:t>What about breakfast and lunch?</w:t>
      </w:r>
    </w:p>
    <w:p w14:paraId="3BE99AEB" w14:textId="3E3E9A79" w:rsidR="00E5064B" w:rsidRPr="00B3010A" w:rsidRDefault="003010FE" w:rsidP="00B3010A">
      <w:pPr>
        <w:ind w:left="720"/>
        <w:rPr>
          <w:rFonts w:ascii="Century Schoolbook" w:eastAsia="Century Schoolbook" w:hAnsi="Century Schoolbook" w:cs="Century Schoolbook"/>
          <w:sz w:val="24"/>
          <w:szCs w:val="24"/>
        </w:rPr>
      </w:pPr>
      <w:r w:rsidRPr="003010FE">
        <w:rPr>
          <w:rFonts w:ascii="Century Schoolbook" w:eastAsia="Century Schoolbook" w:hAnsi="Century Schoolbook" w:cs="Century Schoolbook"/>
          <w:sz w:val="24"/>
          <w:szCs w:val="24"/>
        </w:rPr>
        <w:t xml:space="preserve">Students attending school in-person may receive breakfast and lunch at no charge. Students in 100% distance learning may still participate in the meal pick-up program.  </w:t>
      </w:r>
    </w:p>
    <w:p w14:paraId="3BE99AEC" w14:textId="77777777" w:rsidR="00E5064B" w:rsidRPr="003010FE" w:rsidRDefault="003010FE">
      <w:pPr>
        <w:rPr>
          <w:rFonts w:ascii="Century Schoolbook" w:eastAsia="Century Schoolbook" w:hAnsi="Century Schoolbook" w:cs="Century Schoolbook"/>
          <w:b/>
          <w:sz w:val="24"/>
          <w:szCs w:val="24"/>
        </w:rPr>
      </w:pPr>
      <w:r w:rsidRPr="003010FE">
        <w:rPr>
          <w:rFonts w:ascii="Century Schoolbook" w:eastAsia="Century Schoolbook" w:hAnsi="Century Schoolbook" w:cs="Century Schoolbook"/>
          <w:b/>
          <w:sz w:val="24"/>
          <w:szCs w:val="24"/>
        </w:rPr>
        <w:t>What happens if you don’t have enough space to accommodate the students that want to return?</w:t>
      </w:r>
    </w:p>
    <w:p w14:paraId="3BE99AEE" w14:textId="2122BFD4" w:rsidR="00E5064B" w:rsidRPr="00B3010A" w:rsidRDefault="003010FE" w:rsidP="00B3010A">
      <w:pPr>
        <w:ind w:left="720"/>
        <w:rPr>
          <w:rFonts w:ascii="Century Schoolbook" w:eastAsia="Century Schoolbook" w:hAnsi="Century Schoolbook" w:cs="Century Schoolbook"/>
          <w:sz w:val="24"/>
          <w:szCs w:val="24"/>
        </w:rPr>
      </w:pPr>
      <w:r w:rsidRPr="003010FE">
        <w:rPr>
          <w:rFonts w:ascii="Century Schoolbook" w:eastAsia="Century Schoolbook" w:hAnsi="Century Schoolbook" w:cs="Century Schoolbook"/>
          <w:sz w:val="24"/>
          <w:szCs w:val="24"/>
        </w:rPr>
        <w:lastRenderedPageBreak/>
        <w:t>We are still in the planning process.</w:t>
      </w:r>
      <w:r w:rsidRPr="003010FE">
        <w:rPr>
          <w:rFonts w:ascii="Century Schoolbook" w:eastAsia="Century Schoolbook" w:hAnsi="Century Schoolbook" w:cs="Century Schoolbook"/>
          <w:b/>
          <w:sz w:val="24"/>
          <w:szCs w:val="24"/>
        </w:rPr>
        <w:t xml:space="preserve"> </w:t>
      </w:r>
      <w:r w:rsidRPr="003010FE">
        <w:rPr>
          <w:rFonts w:ascii="Century Schoolbook" w:eastAsia="Century Schoolbook" w:hAnsi="Century Schoolbook" w:cs="Century Schoolbook"/>
          <w:sz w:val="24"/>
          <w:szCs w:val="24"/>
        </w:rPr>
        <w:t>At this point in time, we need to know h</w:t>
      </w:r>
      <w:r w:rsidR="00B3010A">
        <w:rPr>
          <w:rFonts w:ascii="Century Schoolbook" w:eastAsia="Century Schoolbook" w:hAnsi="Century Schoolbook" w:cs="Century Schoolbook"/>
          <w:sz w:val="24"/>
          <w:szCs w:val="24"/>
        </w:rPr>
        <w:t>o</w:t>
      </w:r>
      <w:r w:rsidRPr="003010FE">
        <w:rPr>
          <w:rFonts w:ascii="Century Schoolbook" w:eastAsia="Century Schoolbook" w:hAnsi="Century Schoolbook" w:cs="Century Schoolbook"/>
          <w:sz w:val="24"/>
          <w:szCs w:val="24"/>
        </w:rPr>
        <w:t xml:space="preserve">w many students will be on campus for in-person instruction. </w:t>
      </w:r>
    </w:p>
    <w:p w14:paraId="3BE99AEF" w14:textId="77777777" w:rsidR="00E5064B" w:rsidRPr="003010FE" w:rsidRDefault="003010FE">
      <w:pPr>
        <w:rPr>
          <w:rFonts w:ascii="Century Schoolbook" w:eastAsia="Century Schoolbook" w:hAnsi="Century Schoolbook" w:cs="Century Schoolbook"/>
          <w:b/>
          <w:sz w:val="24"/>
          <w:szCs w:val="24"/>
        </w:rPr>
      </w:pPr>
      <w:r w:rsidRPr="003010FE">
        <w:rPr>
          <w:rFonts w:ascii="Century Schoolbook" w:eastAsia="Century Schoolbook" w:hAnsi="Century Schoolbook" w:cs="Century Schoolbook"/>
          <w:b/>
          <w:sz w:val="24"/>
          <w:szCs w:val="24"/>
        </w:rPr>
        <w:t xml:space="preserve">Why is it “perhaps 4-5 days per week,” not decided on one or the other? </w:t>
      </w:r>
    </w:p>
    <w:p w14:paraId="3BE99AF1" w14:textId="4D25DE07" w:rsidR="00E5064B" w:rsidRPr="003010FE" w:rsidRDefault="003010FE" w:rsidP="00B3010A">
      <w:pPr>
        <w:ind w:left="720"/>
        <w:rPr>
          <w:rFonts w:ascii="Century Schoolbook" w:eastAsia="Century Schoolbook" w:hAnsi="Century Schoolbook" w:cs="Century Schoolbook"/>
          <w:b/>
          <w:sz w:val="24"/>
          <w:szCs w:val="24"/>
        </w:rPr>
      </w:pPr>
      <w:bookmarkStart w:id="1" w:name="_heading=h.gjdgxs" w:colFirst="0" w:colLast="0"/>
      <w:bookmarkEnd w:id="1"/>
      <w:r w:rsidRPr="003010FE">
        <w:rPr>
          <w:rFonts w:ascii="Century Schoolbook" w:eastAsia="Century Schoolbook" w:hAnsi="Century Schoolbook" w:cs="Century Schoolbook"/>
          <w:sz w:val="24"/>
          <w:szCs w:val="24"/>
        </w:rPr>
        <w:t xml:space="preserve">We are still in the planning process and working on the details. We will communicate additional information as soon as it is available. Our goal is to maximize the opportunities for in-person instruction. </w:t>
      </w:r>
    </w:p>
    <w:p w14:paraId="3BE99AF2" w14:textId="77777777" w:rsidR="00E5064B" w:rsidRPr="003010FE" w:rsidRDefault="003010FE">
      <w:pPr>
        <w:rPr>
          <w:rFonts w:ascii="Century Schoolbook" w:eastAsia="Century Schoolbook" w:hAnsi="Century Schoolbook" w:cs="Century Schoolbook"/>
          <w:b/>
          <w:sz w:val="24"/>
          <w:szCs w:val="24"/>
        </w:rPr>
      </w:pPr>
      <w:r w:rsidRPr="003010FE">
        <w:rPr>
          <w:rFonts w:ascii="Century Schoolbook" w:eastAsia="Century Schoolbook" w:hAnsi="Century Schoolbook" w:cs="Century Schoolbook"/>
          <w:b/>
          <w:sz w:val="24"/>
          <w:szCs w:val="24"/>
        </w:rPr>
        <w:t>How will we let you know which option we choose?</w:t>
      </w:r>
    </w:p>
    <w:p w14:paraId="3BE99AF4" w14:textId="40C3A213" w:rsidR="00E5064B" w:rsidRPr="00B3010A" w:rsidRDefault="00B3010A" w:rsidP="00B3010A">
      <w:pPr>
        <w:ind w:left="720"/>
        <w:rPr>
          <w:rFonts w:ascii="Century Schoolbook" w:eastAsia="Century Schoolbook" w:hAnsi="Century Schoolbook" w:cs="Century Schoolbook"/>
          <w:sz w:val="24"/>
          <w:szCs w:val="24"/>
        </w:rPr>
      </w:pPr>
      <w:r w:rsidRPr="00B3010A">
        <w:rPr>
          <w:rFonts w:ascii="Century Schoolbook" w:eastAsia="Century Schoolbook" w:hAnsi="Century Schoolbook" w:cs="Century Schoolbook"/>
          <w:sz w:val="24"/>
          <w:szCs w:val="24"/>
        </w:rPr>
        <w:t xml:space="preserve">We are calling families to find out their preferences, but families can call us at 209-574-8132 or by emailing us at Matthews.n@monet.k12.ca.us </w:t>
      </w:r>
    </w:p>
    <w:p w14:paraId="3BE99AF5" w14:textId="77777777" w:rsidR="00E5064B" w:rsidRPr="003010FE" w:rsidRDefault="003010FE">
      <w:pPr>
        <w:rPr>
          <w:rFonts w:ascii="Century Schoolbook" w:eastAsia="Century Schoolbook" w:hAnsi="Century Schoolbook" w:cs="Century Schoolbook"/>
          <w:b/>
          <w:sz w:val="24"/>
          <w:szCs w:val="24"/>
        </w:rPr>
      </w:pPr>
      <w:r w:rsidRPr="003010FE">
        <w:rPr>
          <w:rFonts w:ascii="Century Schoolbook" w:eastAsia="Century Schoolbook" w:hAnsi="Century Schoolbook" w:cs="Century Schoolbook"/>
          <w:b/>
          <w:sz w:val="24"/>
          <w:szCs w:val="24"/>
        </w:rPr>
        <w:t>Will our student remain with the same teacher?</w:t>
      </w:r>
    </w:p>
    <w:p w14:paraId="3BE99AF7" w14:textId="2C2D87DF" w:rsidR="00E5064B" w:rsidRPr="003010FE" w:rsidRDefault="003010FE" w:rsidP="00B3010A">
      <w:pPr>
        <w:ind w:left="720"/>
        <w:rPr>
          <w:rFonts w:ascii="Century Schoolbook" w:eastAsia="Century Schoolbook" w:hAnsi="Century Schoolbook" w:cs="Century Schoolbook"/>
          <w:sz w:val="24"/>
          <w:szCs w:val="24"/>
        </w:rPr>
      </w:pPr>
      <w:r w:rsidRPr="003010FE">
        <w:rPr>
          <w:rFonts w:ascii="Century Schoolbook" w:eastAsia="Century Schoolbook" w:hAnsi="Century Schoolbook" w:cs="Century Schoolbook"/>
          <w:sz w:val="24"/>
          <w:szCs w:val="24"/>
        </w:rPr>
        <w:t xml:space="preserve">The plan is for every student to remain with their same teacher, however, if more students plan to return to campus than classroom social distancing allows, we may have to move students in order to maintain health and safety protocols. The protocol to address more requests for in-person instruction than a classroom can accommodate is in development. </w:t>
      </w:r>
    </w:p>
    <w:p w14:paraId="3BE99AF8" w14:textId="77777777" w:rsidR="00E5064B" w:rsidRPr="003010FE" w:rsidRDefault="003010FE">
      <w:pPr>
        <w:rPr>
          <w:rFonts w:ascii="Century Schoolbook" w:eastAsia="Century Schoolbook" w:hAnsi="Century Schoolbook" w:cs="Century Schoolbook"/>
          <w:b/>
          <w:sz w:val="24"/>
          <w:szCs w:val="24"/>
        </w:rPr>
      </w:pPr>
      <w:r w:rsidRPr="003010FE">
        <w:rPr>
          <w:rFonts w:ascii="Century Schoolbook" w:eastAsia="Century Schoolbook" w:hAnsi="Century Schoolbook" w:cs="Century Schoolbook"/>
          <w:b/>
          <w:sz w:val="24"/>
          <w:szCs w:val="24"/>
        </w:rPr>
        <w:t>Will I still be able to have my child come to school AND do distance learning if they are sick or we are out of town?</w:t>
      </w:r>
    </w:p>
    <w:p w14:paraId="3BE99AFA" w14:textId="69C24F19" w:rsidR="00E5064B" w:rsidRPr="003010FE" w:rsidRDefault="003010FE" w:rsidP="00B3010A">
      <w:pPr>
        <w:ind w:left="720"/>
        <w:rPr>
          <w:rFonts w:ascii="Century Schoolbook" w:eastAsia="Century Schoolbook" w:hAnsi="Century Schoolbook" w:cs="Century Schoolbook"/>
          <w:sz w:val="24"/>
          <w:szCs w:val="24"/>
        </w:rPr>
      </w:pPr>
      <w:r w:rsidRPr="003010FE">
        <w:rPr>
          <w:rFonts w:ascii="Century Schoolbook" w:eastAsia="Century Schoolbook" w:hAnsi="Century Schoolbook" w:cs="Century Schoolbook"/>
          <w:sz w:val="24"/>
          <w:szCs w:val="24"/>
        </w:rPr>
        <w:t xml:space="preserve">No, parents will be required to choose either in-person learning OR 100% distance learning from home. If your child cannot attend in-person and that’s the option you’ve chosen, </w:t>
      </w:r>
      <w:r w:rsidRPr="003010FE">
        <w:rPr>
          <w:rFonts w:ascii="Century Schoolbook" w:eastAsia="Century Schoolbook" w:hAnsi="Century Schoolbook" w:cs="Century Schoolbook"/>
          <w:sz w:val="24"/>
          <w:szCs w:val="24"/>
        </w:rPr>
        <w:lastRenderedPageBreak/>
        <w:t xml:space="preserve">they can participate in distance learning if they choose, however, they will be marked absent. </w:t>
      </w:r>
    </w:p>
    <w:p w14:paraId="3BE99AFB" w14:textId="77777777" w:rsidR="00E5064B" w:rsidRPr="003010FE" w:rsidRDefault="003010FE">
      <w:pPr>
        <w:rPr>
          <w:rFonts w:ascii="Century Schoolbook" w:eastAsia="Century Schoolbook" w:hAnsi="Century Schoolbook" w:cs="Century Schoolbook"/>
          <w:b/>
          <w:sz w:val="24"/>
          <w:szCs w:val="24"/>
        </w:rPr>
      </w:pPr>
      <w:r w:rsidRPr="003010FE">
        <w:rPr>
          <w:rFonts w:ascii="Century Schoolbook" w:eastAsia="Century Schoolbook" w:hAnsi="Century Schoolbook" w:cs="Century Schoolbook"/>
          <w:b/>
          <w:sz w:val="24"/>
          <w:szCs w:val="24"/>
        </w:rPr>
        <w:t xml:space="preserve">What advice do you have for families with health challenges that cannot send their students to school until family members are vaccinated? </w:t>
      </w:r>
    </w:p>
    <w:p w14:paraId="3BE99AFC" w14:textId="77777777" w:rsidR="00E5064B" w:rsidRPr="003010FE" w:rsidRDefault="003010FE">
      <w:pPr>
        <w:ind w:left="720"/>
        <w:rPr>
          <w:rFonts w:ascii="Century Schoolbook" w:eastAsia="Century Schoolbook" w:hAnsi="Century Schoolbook" w:cs="Century Schoolbook"/>
          <w:sz w:val="24"/>
          <w:szCs w:val="24"/>
        </w:rPr>
      </w:pPr>
      <w:r w:rsidRPr="003010FE">
        <w:rPr>
          <w:rFonts w:ascii="Century Schoolbook" w:eastAsia="Century Schoolbook" w:hAnsi="Century Schoolbook" w:cs="Century Schoolbook"/>
          <w:sz w:val="24"/>
          <w:szCs w:val="24"/>
        </w:rPr>
        <w:t xml:space="preserve">Once you are vaccinated, reach out to the school and ask if there is space available. If space is available, you can commit to in-person instruction at that time. </w:t>
      </w:r>
    </w:p>
    <w:sectPr w:rsidR="00E5064B" w:rsidRPr="003010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4B"/>
    <w:rsid w:val="001572BE"/>
    <w:rsid w:val="003010FE"/>
    <w:rsid w:val="003917F7"/>
    <w:rsid w:val="006F36F2"/>
    <w:rsid w:val="00B3010A"/>
    <w:rsid w:val="00E5064B"/>
    <w:rsid w:val="00EC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9AD5"/>
  <w15:docId w15:val="{35031534-195C-423F-9BA3-5935F040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16662"/>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56AB92AD69DC4BBA640ED946A4F092" ma:contentTypeVersion="9" ma:contentTypeDescription="Create a new document." ma:contentTypeScope="" ma:versionID="f65add101c14818f508939f7a405b748">
  <xsd:schema xmlns:xsd="http://www.w3.org/2001/XMLSchema" xmlns:xs="http://www.w3.org/2001/XMLSchema" xmlns:p="http://schemas.microsoft.com/office/2006/metadata/properties" xmlns:ns3="b8df6414-e537-4f5b-bb9e-edd663ecf6d3" targetNamespace="http://schemas.microsoft.com/office/2006/metadata/properties" ma:root="true" ma:fieldsID="64a9d4bc6900513ab6bf4c09f12a62fd" ns3:_="">
    <xsd:import namespace="b8df6414-e537-4f5b-bb9e-edd663ecf6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6414-e537-4f5b-bb9e-edd663ecf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VhV63Jf/q1Om+RsYvjZCdWcShYQ==">AMUW2mVTVH5mwuf2Q/fkEnELRdFMJeZPdp6hL90B5fY9eE13c7pkADVihoaMOspidjkf9oVruNrifRi1Dhnf5bcdadXmRw/H7dROxrkCS9DeIcQXv1xKbuNveCTr3suG/Ry41T4ocGbl</go:docsCustomData>
</go:gDocsCustomXmlDataStorage>
</file>

<file path=customXml/itemProps1.xml><?xml version="1.0" encoding="utf-8"?>
<ds:datastoreItem xmlns:ds="http://schemas.openxmlformats.org/officeDocument/2006/customXml" ds:itemID="{1B635AD3-2B89-4789-A3F4-2F7413C1D1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259F7-0FDE-4AB7-82A3-22259F28039D}">
  <ds:schemaRefs>
    <ds:schemaRef ds:uri="http://schemas.microsoft.com/sharepoint/v3/contenttype/forms"/>
  </ds:schemaRefs>
</ds:datastoreItem>
</file>

<file path=customXml/itemProps3.xml><?xml version="1.0" encoding="utf-8"?>
<ds:datastoreItem xmlns:ds="http://schemas.openxmlformats.org/officeDocument/2006/customXml" ds:itemID="{53888ECE-C9D4-470A-BC05-79417A377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6414-e537-4f5b-bb9e-edd663ecf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 Becky</dc:creator>
  <cp:lastModifiedBy>Rogers, Curtis</cp:lastModifiedBy>
  <cp:revision>2</cp:revision>
  <dcterms:created xsi:type="dcterms:W3CDTF">2021-02-25T21:32:00Z</dcterms:created>
  <dcterms:modified xsi:type="dcterms:W3CDTF">2021-02-25T21:32:00Z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0x0101008256AB92AD69DC4BBA640ED946A4F092</vt:lpwstr>
  </property>
</Properties>
</file>