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1B3" w:rsidRPr="007051B3" w:rsidRDefault="007051B3" w:rsidP="007051B3">
      <w:pPr>
        <w:spacing w:after="0" w:line="240" w:lineRule="auto"/>
        <w:rPr>
          <w:rFonts w:ascii="Times New Roman" w:eastAsia="Times New Roman" w:hAnsi="Times New Roman" w:cs="Times New Roman"/>
          <w:sz w:val="24"/>
          <w:szCs w:val="24"/>
        </w:rPr>
      </w:pPr>
      <w:r w:rsidRPr="007051B3">
        <w:rPr>
          <w:rFonts w:ascii="Georgia" w:eastAsia="Times New Roman" w:hAnsi="Georgia" w:cs="Times New Roman"/>
          <w:color w:val="004285"/>
          <w:sz w:val="45"/>
          <w:szCs w:val="45"/>
          <w:shd w:val="clear" w:color="auto" w:fill="FFFFFF"/>
        </w:rPr>
        <w:t>OIG Hotline</w:t>
      </w:r>
      <w:r w:rsidRPr="007051B3">
        <w:rPr>
          <w:rFonts w:ascii="Helvetica" w:eastAsia="Times New Roman" w:hAnsi="Helvetica" w:cs="Helvetica"/>
          <w:color w:val="030A13"/>
          <w:sz w:val="21"/>
          <w:szCs w:val="21"/>
        </w:rPr>
        <w:br/>
      </w:r>
    </w:p>
    <w:p w:rsidR="007051B3" w:rsidRPr="007051B3" w:rsidRDefault="007051B3" w:rsidP="007051B3">
      <w:pPr>
        <w:shd w:val="clear" w:color="auto" w:fill="FFFFFF"/>
        <w:spacing w:after="0" w:line="240" w:lineRule="auto"/>
        <w:rPr>
          <w:rFonts w:ascii="Helvetica" w:eastAsia="Times New Roman" w:hAnsi="Helvetica" w:cs="Helvetica"/>
          <w:color w:val="030A13"/>
          <w:sz w:val="21"/>
          <w:szCs w:val="21"/>
        </w:rPr>
      </w:pPr>
      <w:r w:rsidRPr="007051B3">
        <w:rPr>
          <w:rFonts w:ascii="Georgia" w:eastAsia="Times New Roman" w:hAnsi="Georgia" w:cs="Helvetica"/>
          <w:color w:val="2D8700"/>
          <w:sz w:val="27"/>
          <w:szCs w:val="27"/>
        </w:rPr>
        <w:t>Report Fraud Now!</w:t>
      </w:r>
      <w:r w:rsidRPr="007051B3">
        <w:rPr>
          <w:rFonts w:ascii="Helvetica" w:eastAsia="Times New Roman" w:hAnsi="Helvetica" w:cs="Helvetica"/>
          <w:color w:val="030A13"/>
          <w:sz w:val="21"/>
          <w:szCs w:val="21"/>
        </w:rPr>
        <w:t> </w:t>
      </w:r>
      <w:r w:rsidRPr="007051B3">
        <w:rPr>
          <w:rFonts w:ascii="Helvetica" w:eastAsia="Times New Roman" w:hAnsi="Helvetica" w:cs="Helvetica"/>
          <w:color w:val="030A13"/>
          <w:sz w:val="21"/>
          <w:szCs w:val="21"/>
        </w:rPr>
        <w:br/>
      </w:r>
    </w:p>
    <w:p w:rsidR="007051B3" w:rsidRPr="007051B3" w:rsidRDefault="007051B3" w:rsidP="007051B3">
      <w:pPr>
        <w:shd w:val="clear" w:color="auto" w:fill="FFFFFF"/>
        <w:spacing w:after="150" w:line="240" w:lineRule="auto"/>
        <w:rPr>
          <w:rFonts w:ascii="Helvetica" w:eastAsia="Times New Roman" w:hAnsi="Helvetica" w:cs="Helvetica"/>
          <w:color w:val="030A13"/>
          <w:sz w:val="21"/>
          <w:szCs w:val="21"/>
        </w:rPr>
      </w:pPr>
      <w:bookmarkStart w:id="0" w:name="_GoBack"/>
      <w:bookmarkEnd w:id="0"/>
      <w:r w:rsidRPr="007051B3">
        <w:rPr>
          <w:rFonts w:ascii="Helvetica" w:eastAsia="Times New Roman" w:hAnsi="Helvetica" w:cs="Helvetica"/>
          <w:color w:val="030A13"/>
          <w:sz w:val="21"/>
          <w:szCs w:val="21"/>
        </w:rPr>
        <w:t>The OIG Hotline is available for anyone who knows of or suspects fraud, waste, abuse, mismanagement, or violations of laws and regulations involving ED funds or programs. This includes allegations of suspected wrongdoing by ED employees, contractors, grantees, schools and school officials, persons in positions of trust involving ED funds or programs, collection agencies, recipients of student financial assistance, or lending institutions. If you have knowledge of any wrongdoing involving ED funds or operations, let us know! </w:t>
      </w:r>
      <w:r w:rsidRPr="007051B3">
        <w:rPr>
          <w:rFonts w:ascii="Helvetica" w:eastAsia="Times New Roman" w:hAnsi="Helvetica" w:cs="Helvetica"/>
          <w:b/>
          <w:bCs/>
          <w:color w:val="030A13"/>
          <w:sz w:val="21"/>
          <w:szCs w:val="21"/>
        </w:rPr>
        <w:t>Click the button below to get started.</w:t>
      </w:r>
    </w:p>
    <w:p w:rsidR="007051B3" w:rsidRPr="007051B3" w:rsidRDefault="007051B3" w:rsidP="007051B3">
      <w:pPr>
        <w:shd w:val="clear" w:color="auto" w:fill="FFFFFF"/>
        <w:spacing w:after="0" w:line="240" w:lineRule="auto"/>
        <w:jc w:val="center"/>
        <w:rPr>
          <w:rFonts w:ascii="Georgia" w:eastAsia="Times New Roman" w:hAnsi="Georgia" w:cs="Times New Roman"/>
          <w:b/>
          <w:bCs/>
          <w:color w:val="7E5D8E"/>
          <w:sz w:val="36"/>
          <w:szCs w:val="36"/>
          <w:shd w:val="clear" w:color="auto" w:fill="981F33"/>
        </w:rPr>
      </w:pPr>
      <w:r w:rsidRPr="007051B3">
        <w:rPr>
          <w:rFonts w:ascii="Helvetica" w:eastAsia="Times New Roman" w:hAnsi="Helvetica" w:cs="Helvetica"/>
          <w:color w:val="030A13"/>
          <w:sz w:val="21"/>
          <w:szCs w:val="21"/>
        </w:rPr>
        <w:fldChar w:fldCharType="begin"/>
      </w:r>
      <w:r w:rsidRPr="007051B3">
        <w:rPr>
          <w:rFonts w:ascii="Helvetica" w:eastAsia="Times New Roman" w:hAnsi="Helvetica" w:cs="Helvetica"/>
          <w:color w:val="030A13"/>
          <w:sz w:val="21"/>
          <w:szCs w:val="21"/>
        </w:rPr>
        <w:instrText xml:space="preserve"> HYPERLINK "https://oighotlineportal.ed.gov/eCasePortal/" </w:instrText>
      </w:r>
      <w:r w:rsidRPr="007051B3">
        <w:rPr>
          <w:rFonts w:ascii="Helvetica" w:eastAsia="Times New Roman" w:hAnsi="Helvetica" w:cs="Helvetica"/>
          <w:color w:val="030A13"/>
          <w:sz w:val="21"/>
          <w:szCs w:val="21"/>
        </w:rPr>
        <w:fldChar w:fldCharType="separate"/>
      </w:r>
    </w:p>
    <w:p w:rsidR="007051B3" w:rsidRPr="007051B3" w:rsidRDefault="007051B3" w:rsidP="007051B3">
      <w:pPr>
        <w:shd w:val="clear" w:color="auto" w:fill="FFFFFF"/>
        <w:spacing w:after="0" w:line="240" w:lineRule="auto"/>
        <w:jc w:val="center"/>
        <w:rPr>
          <w:rFonts w:ascii="Times New Roman" w:eastAsia="Times New Roman" w:hAnsi="Times New Roman" w:cs="Times New Roman"/>
          <w:sz w:val="24"/>
          <w:szCs w:val="24"/>
        </w:rPr>
      </w:pPr>
      <w:r w:rsidRPr="007051B3">
        <w:rPr>
          <w:rFonts w:ascii="Georgia" w:eastAsia="Times New Roman" w:hAnsi="Georgia" w:cs="Helvetica"/>
          <w:b/>
          <w:bCs/>
          <w:color w:val="FFFFFF"/>
          <w:sz w:val="36"/>
          <w:szCs w:val="36"/>
          <w:shd w:val="clear" w:color="auto" w:fill="981F33"/>
        </w:rPr>
        <w:t>REPORT HERE</w:t>
      </w:r>
    </w:p>
    <w:p w:rsidR="007051B3" w:rsidRPr="007051B3" w:rsidRDefault="007051B3" w:rsidP="007051B3">
      <w:pPr>
        <w:shd w:val="clear" w:color="auto" w:fill="FFFFFF"/>
        <w:spacing w:after="0" w:line="240" w:lineRule="auto"/>
        <w:jc w:val="center"/>
        <w:rPr>
          <w:rFonts w:ascii="Helvetica" w:eastAsia="Times New Roman" w:hAnsi="Helvetica" w:cs="Helvetica"/>
          <w:color w:val="030A13"/>
          <w:sz w:val="21"/>
          <w:szCs w:val="21"/>
        </w:rPr>
      </w:pPr>
      <w:r w:rsidRPr="007051B3">
        <w:rPr>
          <w:rFonts w:ascii="Helvetica" w:eastAsia="Times New Roman" w:hAnsi="Helvetica" w:cs="Helvetica"/>
          <w:color w:val="030A13"/>
          <w:sz w:val="21"/>
          <w:szCs w:val="21"/>
        </w:rPr>
        <w:fldChar w:fldCharType="end"/>
      </w:r>
    </w:p>
    <w:p w:rsidR="007051B3" w:rsidRPr="007051B3" w:rsidRDefault="007051B3" w:rsidP="007051B3">
      <w:pPr>
        <w:shd w:val="clear" w:color="auto" w:fill="FFFFFF"/>
        <w:spacing w:after="0" w:line="240" w:lineRule="auto"/>
        <w:rPr>
          <w:rFonts w:ascii="Helvetica" w:eastAsia="Times New Roman" w:hAnsi="Helvetica" w:cs="Helvetica"/>
          <w:color w:val="030A13"/>
          <w:sz w:val="21"/>
          <w:szCs w:val="21"/>
        </w:rPr>
      </w:pPr>
      <w:r w:rsidRPr="007051B3">
        <w:rPr>
          <w:rFonts w:ascii="Helvetica" w:eastAsia="Times New Roman" w:hAnsi="Helvetica" w:cs="Helvetica"/>
          <w:color w:val="030A13"/>
          <w:sz w:val="21"/>
          <w:szCs w:val="21"/>
        </w:rPr>
        <w:br/>
      </w:r>
      <w:r w:rsidRPr="007051B3">
        <w:rPr>
          <w:rFonts w:ascii="Helvetica" w:eastAsia="Times New Roman" w:hAnsi="Helvetica" w:cs="Helvetica"/>
          <w:color w:val="030A13"/>
          <w:sz w:val="21"/>
          <w:szCs w:val="21"/>
        </w:rPr>
        <w:br/>
      </w:r>
    </w:p>
    <w:p w:rsidR="007051B3" w:rsidRPr="007051B3" w:rsidRDefault="007051B3" w:rsidP="007051B3">
      <w:pPr>
        <w:shd w:val="clear" w:color="auto" w:fill="FFFFFF"/>
        <w:spacing w:after="150" w:line="240" w:lineRule="auto"/>
        <w:ind w:left="720"/>
        <w:rPr>
          <w:rFonts w:ascii="Helvetica" w:eastAsia="Times New Roman" w:hAnsi="Helvetica" w:cs="Helvetica"/>
          <w:color w:val="030A13"/>
          <w:sz w:val="21"/>
          <w:szCs w:val="21"/>
        </w:rPr>
      </w:pPr>
      <w:r w:rsidRPr="007051B3">
        <w:rPr>
          <w:rFonts w:ascii="Segoe UI Symbol" w:eastAsia="Times New Roman" w:hAnsi="Segoe UI Symbol" w:cs="Segoe UI Symbol"/>
          <w:color w:val="030A13"/>
          <w:sz w:val="21"/>
          <w:szCs w:val="21"/>
        </w:rPr>
        <w:t>➢</w:t>
      </w:r>
      <w:r w:rsidRPr="007051B3">
        <w:rPr>
          <w:rFonts w:ascii="Helvetica" w:eastAsia="Times New Roman" w:hAnsi="Helvetica" w:cs="Helvetica"/>
          <w:color w:val="030A13"/>
          <w:sz w:val="21"/>
          <w:szCs w:val="21"/>
        </w:rPr>
        <w:t>     </w:t>
      </w:r>
      <w:hyperlink r:id="rId4" w:anchor="report" w:history="1">
        <w:r w:rsidRPr="007051B3">
          <w:rPr>
            <w:rFonts w:ascii="Helvetica" w:eastAsia="Times New Roman" w:hAnsi="Helvetica" w:cs="Helvetica"/>
            <w:color w:val="2D8700"/>
            <w:sz w:val="21"/>
            <w:szCs w:val="21"/>
          </w:rPr>
          <w:t>What to Report to the OIG Hotline</w:t>
        </w:r>
      </w:hyperlink>
      <w:r w:rsidRPr="007051B3">
        <w:rPr>
          <w:rFonts w:ascii="Helvetica" w:eastAsia="Times New Roman" w:hAnsi="Helvetica" w:cs="Helvetica"/>
          <w:color w:val="030A13"/>
          <w:sz w:val="21"/>
          <w:szCs w:val="21"/>
        </w:rPr>
        <w:br/>
      </w:r>
      <w:r w:rsidRPr="007051B3">
        <w:rPr>
          <w:rFonts w:ascii="Segoe UI Symbol" w:eastAsia="Times New Roman" w:hAnsi="Segoe UI Symbol" w:cs="Segoe UI Symbol"/>
          <w:color w:val="030A13"/>
          <w:sz w:val="21"/>
          <w:szCs w:val="21"/>
        </w:rPr>
        <w:t>➢</w:t>
      </w:r>
      <w:r w:rsidRPr="007051B3">
        <w:rPr>
          <w:rFonts w:ascii="Helvetica" w:eastAsia="Times New Roman" w:hAnsi="Helvetica" w:cs="Helvetica"/>
          <w:color w:val="030A13"/>
          <w:sz w:val="21"/>
          <w:szCs w:val="21"/>
        </w:rPr>
        <w:t>     </w:t>
      </w:r>
      <w:hyperlink r:id="rId5" w:anchor="notreport" w:history="1">
        <w:r w:rsidRPr="007051B3">
          <w:rPr>
            <w:rFonts w:ascii="Helvetica" w:eastAsia="Times New Roman" w:hAnsi="Helvetica" w:cs="Helvetica"/>
            <w:color w:val="2D8700"/>
            <w:sz w:val="21"/>
            <w:szCs w:val="21"/>
          </w:rPr>
          <w:t>What Not to Report to the OIG Hotline</w:t>
        </w:r>
      </w:hyperlink>
    </w:p>
    <w:p w:rsidR="007051B3" w:rsidRPr="007051B3" w:rsidRDefault="007051B3" w:rsidP="007051B3">
      <w:pPr>
        <w:shd w:val="clear" w:color="auto" w:fill="FFFFFF"/>
        <w:spacing w:after="0" w:line="240" w:lineRule="auto"/>
        <w:rPr>
          <w:rFonts w:ascii="Helvetica" w:eastAsia="Times New Roman" w:hAnsi="Helvetica" w:cs="Helvetica"/>
          <w:color w:val="030A13"/>
          <w:sz w:val="21"/>
          <w:szCs w:val="21"/>
        </w:rPr>
      </w:pPr>
      <w:r w:rsidRPr="007051B3">
        <w:rPr>
          <w:rFonts w:ascii="Helvetica" w:eastAsia="Times New Roman" w:hAnsi="Helvetica" w:cs="Helvetica"/>
          <w:color w:val="030A13"/>
          <w:sz w:val="21"/>
          <w:szCs w:val="21"/>
        </w:rPr>
        <w:br/>
      </w:r>
      <w:bookmarkStart w:id="1" w:name="#contact"/>
      <w:bookmarkEnd w:id="1"/>
      <w:r w:rsidRPr="007051B3">
        <w:rPr>
          <w:rFonts w:ascii="Georgia" w:eastAsia="Times New Roman" w:hAnsi="Georgia" w:cs="Helvetica"/>
          <w:color w:val="2D8700"/>
          <w:sz w:val="27"/>
          <w:szCs w:val="27"/>
        </w:rPr>
        <w:t>Other Submission Methods</w:t>
      </w:r>
      <w:r w:rsidRPr="007051B3">
        <w:rPr>
          <w:rFonts w:ascii="Helvetica" w:eastAsia="Times New Roman" w:hAnsi="Helvetica" w:cs="Helvetica"/>
          <w:color w:val="030A13"/>
          <w:sz w:val="21"/>
          <w:szCs w:val="21"/>
        </w:rPr>
        <w:br/>
      </w:r>
      <w:r w:rsidRPr="007051B3">
        <w:rPr>
          <w:rFonts w:ascii="Helvetica" w:eastAsia="Times New Roman" w:hAnsi="Helvetica" w:cs="Helvetica"/>
          <w:color w:val="030A13"/>
          <w:sz w:val="21"/>
          <w:szCs w:val="21"/>
        </w:rPr>
        <w:br/>
      </w:r>
    </w:p>
    <w:p w:rsidR="007051B3" w:rsidRPr="007051B3" w:rsidRDefault="007051B3" w:rsidP="007051B3">
      <w:pPr>
        <w:shd w:val="clear" w:color="auto" w:fill="FFFFFF"/>
        <w:spacing w:after="150" w:line="240" w:lineRule="auto"/>
        <w:rPr>
          <w:rFonts w:ascii="Helvetica" w:eastAsia="Times New Roman" w:hAnsi="Helvetica" w:cs="Helvetica"/>
          <w:color w:val="030A13"/>
          <w:sz w:val="21"/>
          <w:szCs w:val="21"/>
        </w:rPr>
      </w:pPr>
      <w:r w:rsidRPr="007051B3">
        <w:rPr>
          <w:rFonts w:ascii="Helvetica" w:eastAsia="Times New Roman" w:hAnsi="Helvetica" w:cs="Helvetica"/>
          <w:color w:val="030A13"/>
          <w:sz w:val="21"/>
          <w:szCs w:val="21"/>
        </w:rPr>
        <w:t>You can also download the </w:t>
      </w:r>
      <w:hyperlink r:id="rId6" w:history="1">
        <w:r w:rsidRPr="007051B3">
          <w:rPr>
            <w:rFonts w:ascii="Helvetica" w:eastAsia="Times New Roman" w:hAnsi="Helvetica" w:cs="Helvetica"/>
            <w:b/>
            <w:bCs/>
            <w:color w:val="7E5D8E"/>
            <w:sz w:val="21"/>
            <w:szCs w:val="21"/>
          </w:rPr>
          <w:t>OIG Hotline Form</w:t>
        </w:r>
      </w:hyperlink>
      <w:r w:rsidRPr="007051B3">
        <w:rPr>
          <w:rFonts w:ascii="Helvetica" w:eastAsia="Times New Roman" w:hAnsi="Helvetica" w:cs="Helvetica"/>
          <w:color w:val="030A13"/>
          <w:sz w:val="21"/>
          <w:szCs w:val="21"/>
        </w:rPr>
        <w:t> and mail or fax it to our office:</w:t>
      </w:r>
    </w:p>
    <w:p w:rsidR="007051B3" w:rsidRPr="007051B3" w:rsidRDefault="007051B3" w:rsidP="007051B3">
      <w:pPr>
        <w:shd w:val="clear" w:color="auto" w:fill="FFFFFF"/>
        <w:spacing w:after="150" w:line="240" w:lineRule="auto"/>
        <w:rPr>
          <w:rFonts w:ascii="Helvetica" w:eastAsia="Times New Roman" w:hAnsi="Helvetica" w:cs="Helvetica"/>
          <w:color w:val="030A13"/>
          <w:sz w:val="21"/>
          <w:szCs w:val="21"/>
        </w:rPr>
      </w:pPr>
      <w:r w:rsidRPr="007051B3">
        <w:rPr>
          <w:rFonts w:ascii="Helvetica" w:eastAsia="Times New Roman" w:hAnsi="Helvetica" w:cs="Helvetica"/>
          <w:color w:val="030A13"/>
          <w:sz w:val="21"/>
          <w:szCs w:val="21"/>
        </w:rPr>
        <w:t>U.S. Department of Education</w:t>
      </w:r>
      <w:r w:rsidRPr="007051B3">
        <w:rPr>
          <w:rFonts w:ascii="Helvetica" w:eastAsia="Times New Roman" w:hAnsi="Helvetica" w:cs="Helvetica"/>
          <w:color w:val="030A13"/>
          <w:sz w:val="21"/>
          <w:szCs w:val="21"/>
        </w:rPr>
        <w:br/>
        <w:t>Office of Inspector General Hotline </w:t>
      </w:r>
      <w:r w:rsidRPr="007051B3">
        <w:rPr>
          <w:rFonts w:ascii="Helvetica" w:eastAsia="Times New Roman" w:hAnsi="Helvetica" w:cs="Helvetica"/>
          <w:color w:val="030A13"/>
          <w:sz w:val="21"/>
          <w:szCs w:val="21"/>
        </w:rPr>
        <w:br/>
        <w:t>400 Maryland Avenue, S.W. </w:t>
      </w:r>
      <w:r w:rsidRPr="007051B3">
        <w:rPr>
          <w:rFonts w:ascii="Helvetica" w:eastAsia="Times New Roman" w:hAnsi="Helvetica" w:cs="Helvetica"/>
          <w:color w:val="030A13"/>
          <w:sz w:val="21"/>
          <w:szCs w:val="21"/>
        </w:rPr>
        <w:br/>
        <w:t>Washington D.C. 20202-1500 </w:t>
      </w:r>
      <w:r w:rsidRPr="007051B3">
        <w:rPr>
          <w:rFonts w:ascii="Helvetica" w:eastAsia="Times New Roman" w:hAnsi="Helvetica" w:cs="Helvetica"/>
          <w:color w:val="030A13"/>
          <w:sz w:val="21"/>
          <w:szCs w:val="21"/>
        </w:rPr>
        <w:br/>
        <w:t>Fax: (202) 245-7047</w:t>
      </w:r>
    </w:p>
    <w:p w:rsidR="007051B3" w:rsidRPr="007051B3" w:rsidRDefault="007051B3" w:rsidP="007051B3">
      <w:pPr>
        <w:shd w:val="clear" w:color="auto" w:fill="FFFFFF"/>
        <w:spacing w:after="150" w:line="240" w:lineRule="auto"/>
        <w:rPr>
          <w:rFonts w:ascii="Helvetica" w:eastAsia="Times New Roman" w:hAnsi="Helvetica" w:cs="Helvetica"/>
          <w:color w:val="030A13"/>
          <w:sz w:val="21"/>
          <w:szCs w:val="21"/>
        </w:rPr>
      </w:pPr>
      <w:r w:rsidRPr="007051B3">
        <w:rPr>
          <w:rFonts w:ascii="Helvetica" w:eastAsia="Times New Roman" w:hAnsi="Helvetica" w:cs="Helvetica"/>
          <w:color w:val="030A13"/>
          <w:sz w:val="21"/>
          <w:szCs w:val="21"/>
        </w:rPr>
        <w:t>If you need assistance, please visit our </w:t>
      </w:r>
      <w:hyperlink r:id="rId7" w:history="1">
        <w:r w:rsidRPr="007051B3">
          <w:rPr>
            <w:rFonts w:ascii="Helvetica" w:eastAsia="Times New Roman" w:hAnsi="Helvetica" w:cs="Helvetica"/>
            <w:b/>
            <w:bCs/>
            <w:color w:val="7E5D8E"/>
            <w:sz w:val="21"/>
            <w:szCs w:val="21"/>
          </w:rPr>
          <w:t>Frequently Asked Questions</w:t>
        </w:r>
      </w:hyperlink>
      <w:r w:rsidRPr="007051B3">
        <w:rPr>
          <w:rFonts w:ascii="Helvetica" w:eastAsia="Times New Roman" w:hAnsi="Helvetica" w:cs="Helvetica"/>
          <w:color w:val="030A13"/>
          <w:sz w:val="21"/>
          <w:szCs w:val="21"/>
        </w:rPr>
        <w:t> page or call the OIG Hotline at 1-800-MIS-USED (1-800-647-8733)</w:t>
      </w:r>
    </w:p>
    <w:p w:rsidR="007051B3" w:rsidRPr="007051B3" w:rsidRDefault="007051B3" w:rsidP="007051B3">
      <w:pPr>
        <w:shd w:val="clear" w:color="auto" w:fill="FFFFFF"/>
        <w:spacing w:after="150" w:line="240" w:lineRule="auto"/>
        <w:rPr>
          <w:rFonts w:ascii="Helvetica" w:eastAsia="Times New Roman" w:hAnsi="Helvetica" w:cs="Helvetica"/>
          <w:color w:val="030A13"/>
          <w:sz w:val="21"/>
          <w:szCs w:val="21"/>
        </w:rPr>
      </w:pPr>
      <w:r w:rsidRPr="007051B3">
        <w:rPr>
          <w:rFonts w:ascii="Helvetica" w:eastAsia="Times New Roman" w:hAnsi="Helvetica" w:cs="Helvetica"/>
          <w:color w:val="030A13"/>
          <w:sz w:val="21"/>
          <w:szCs w:val="21"/>
        </w:rPr>
        <w:t>Operators are available*: </w:t>
      </w:r>
      <w:r w:rsidRPr="007051B3">
        <w:rPr>
          <w:rFonts w:ascii="Helvetica" w:eastAsia="Times New Roman" w:hAnsi="Helvetica" w:cs="Helvetica"/>
          <w:color w:val="030A13"/>
          <w:sz w:val="21"/>
          <w:szCs w:val="21"/>
        </w:rPr>
        <w:br/>
        <w:t>     Monday and Wednesday: 9:00 a.m. – 11:00 a.m. EST </w:t>
      </w:r>
      <w:r w:rsidRPr="007051B3">
        <w:rPr>
          <w:rFonts w:ascii="Helvetica" w:eastAsia="Times New Roman" w:hAnsi="Helvetica" w:cs="Helvetica"/>
          <w:color w:val="030A13"/>
          <w:sz w:val="21"/>
          <w:szCs w:val="21"/>
        </w:rPr>
        <w:br/>
        <w:t>     Tuesday and Thursday: 1:00 p.m. – 3:00 p.m. EST </w:t>
      </w:r>
      <w:r w:rsidRPr="007051B3">
        <w:rPr>
          <w:rFonts w:ascii="Helvetica" w:eastAsia="Times New Roman" w:hAnsi="Helvetica" w:cs="Helvetica"/>
          <w:color w:val="030A13"/>
          <w:sz w:val="21"/>
          <w:szCs w:val="21"/>
        </w:rPr>
        <w:br/>
      </w:r>
      <w:r w:rsidRPr="007051B3">
        <w:rPr>
          <w:rFonts w:ascii="Helvetica" w:eastAsia="Times New Roman" w:hAnsi="Helvetica" w:cs="Helvetica"/>
          <w:i/>
          <w:iCs/>
          <w:color w:val="030A13"/>
          <w:sz w:val="21"/>
          <w:szCs w:val="21"/>
        </w:rPr>
        <w:t>*Except Federal holidays</w:t>
      </w:r>
    </w:p>
    <w:p w:rsidR="00046908" w:rsidRDefault="007051B3"/>
    <w:sectPr w:rsidR="00046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B3"/>
    <w:rsid w:val="007051B3"/>
    <w:rsid w:val="00917341"/>
    <w:rsid w:val="00F56086"/>
    <w:rsid w:val="00F8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FDFBF-5478-4FF6-9C26-76B729C0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5347">
      <w:bodyDiv w:val="1"/>
      <w:marLeft w:val="0"/>
      <w:marRight w:val="0"/>
      <w:marTop w:val="0"/>
      <w:marBottom w:val="0"/>
      <w:divBdr>
        <w:top w:val="none" w:sz="0" w:space="0" w:color="auto"/>
        <w:left w:val="none" w:sz="0" w:space="0" w:color="auto"/>
        <w:bottom w:val="none" w:sz="0" w:space="0" w:color="auto"/>
        <w:right w:val="none" w:sz="0" w:space="0" w:color="auto"/>
      </w:divBdr>
      <w:divsChild>
        <w:div w:id="60535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2.ed.gov/about/offices/list/oig/hotlinefaq.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ed.gov/about/offices/list/oig/oighotline.pdf" TargetMode="External"/><Relationship Id="rId5" Type="http://schemas.openxmlformats.org/officeDocument/2006/relationships/hyperlink" Target="https://www2.ed.gov/about/offices/list/oig/hotlinefaq.html" TargetMode="External"/><Relationship Id="rId4" Type="http://schemas.openxmlformats.org/officeDocument/2006/relationships/hyperlink" Target="https://www2.ed.gov/about/offices/list/oig/hotlinefaq.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Hood</dc:creator>
  <cp:keywords/>
  <dc:description/>
  <cp:lastModifiedBy>Michele Hood</cp:lastModifiedBy>
  <cp:revision>1</cp:revision>
  <dcterms:created xsi:type="dcterms:W3CDTF">2018-10-26T14:25:00Z</dcterms:created>
  <dcterms:modified xsi:type="dcterms:W3CDTF">2018-10-26T14:26:00Z</dcterms:modified>
</cp:coreProperties>
</file>