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F30" w:rsidRPr="00E71D10" w:rsidRDefault="00A16334">
      <w:pPr>
        <w:rPr>
          <w:sz w:val="36"/>
          <w:szCs w:val="32"/>
        </w:rPr>
      </w:pPr>
      <w:r w:rsidRPr="00E71D10">
        <w:rPr>
          <w:b/>
          <w:bCs/>
          <w:sz w:val="36"/>
          <w:szCs w:val="32"/>
        </w:rPr>
        <w:t>Minutes of Regular Meeting</w:t>
      </w:r>
      <w:r w:rsidRPr="00E71D10">
        <w:rPr>
          <w:sz w:val="36"/>
          <w:szCs w:val="3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2D4F30" w:rsidRPr="00703AF6">
        <w:trPr>
          <w:tblCellSpacing w:w="15" w:type="dxa"/>
        </w:trPr>
        <w:tc>
          <w:tcPr>
            <w:tcW w:w="2500" w:type="pct"/>
            <w:tcMar>
              <w:top w:w="15" w:type="dxa"/>
              <w:left w:w="15" w:type="dxa"/>
              <w:bottom w:w="15" w:type="dxa"/>
              <w:right w:w="15" w:type="dxa"/>
            </w:tcMar>
            <w:vAlign w:val="center"/>
            <w:hideMark/>
          </w:tcPr>
          <w:p w:rsidR="002D4F30" w:rsidRPr="00703AF6" w:rsidRDefault="00A16334">
            <w:pPr>
              <w:rPr>
                <w:color w:val="000000"/>
                <w:sz w:val="22"/>
                <w:szCs w:val="22"/>
              </w:rPr>
            </w:pPr>
            <w:r w:rsidRPr="00703AF6">
              <w:rPr>
                <w:color w:val="000000"/>
                <w:sz w:val="22"/>
                <w:szCs w:val="22"/>
              </w:rPr>
              <w:t>Monday, November 14, 2022 6:35 PM Central</w:t>
            </w:r>
          </w:p>
        </w:tc>
        <w:tc>
          <w:tcPr>
            <w:tcW w:w="2500" w:type="pct"/>
            <w:tcMar>
              <w:top w:w="15" w:type="dxa"/>
              <w:left w:w="15" w:type="dxa"/>
              <w:bottom w:w="15" w:type="dxa"/>
              <w:right w:w="15" w:type="dxa"/>
            </w:tcMar>
            <w:vAlign w:val="center"/>
            <w:hideMark/>
          </w:tcPr>
          <w:p w:rsidR="002D4F30" w:rsidRPr="00703AF6" w:rsidRDefault="00A16334" w:rsidP="00E71D10">
            <w:pPr>
              <w:jc w:val="right"/>
              <w:rPr>
                <w:color w:val="000000"/>
                <w:sz w:val="22"/>
                <w:szCs w:val="22"/>
              </w:rPr>
            </w:pPr>
            <w:r w:rsidRPr="00703AF6">
              <w:rPr>
                <w:color w:val="000000"/>
                <w:sz w:val="22"/>
                <w:szCs w:val="22"/>
              </w:rPr>
              <w:t>Board Room, 2781 FM 616, Bloomington, TX  </w:t>
            </w:r>
          </w:p>
        </w:tc>
      </w:tr>
    </w:tbl>
    <w:p w:rsidR="002D4F30" w:rsidRPr="00703AF6" w:rsidRDefault="00A16334">
      <w:pPr>
        <w:rPr>
          <w:sz w:val="22"/>
          <w:szCs w:val="22"/>
        </w:rPr>
      </w:pPr>
      <w:r w:rsidRPr="00703AF6">
        <w:rPr>
          <w:sz w:val="22"/>
          <w:szCs w:val="22"/>
        </w:rPr>
        <w:t xml:space="preserve">  </w:t>
      </w:r>
    </w:p>
    <w:p w:rsidR="00703AF6" w:rsidRDefault="00703AF6" w:rsidP="00703AF6">
      <w:r>
        <w:t>The Bloomington Independent School District Board of Trustee held a meeting on Monday, November 14, 2022.  Those in attendance were Mark Anglin, Jessica Saldivar, Kellye Chavana Elliott Sung, Kim Schaefer, Brenda De La Rosa, Kathy Moses, Maria Zapata, Steven Ward, Mark Hernandez, Melinda Perez, Carl Frisch, Gary Mitchell</w:t>
      </w:r>
      <w:r w:rsidR="00A55F10">
        <w:t>,</w:t>
      </w:r>
      <w:r>
        <w:t xml:space="preserve"> Misty Mitchell</w:t>
      </w:r>
      <w:r w:rsidR="00A55F10">
        <w:t xml:space="preserve"> and Liliana Rodriguez</w:t>
      </w:r>
      <w:r>
        <w:t>.  People viewing via Zoom were Chrissy Amerson and Lisa Evans.</w:t>
      </w:r>
    </w:p>
    <w:p w:rsidR="002D4F30" w:rsidRDefault="002D4F30"/>
    <w:p w:rsidR="002D4F30" w:rsidRDefault="00A16334">
      <w:pPr>
        <w:spacing w:after="150"/>
        <w:rPr>
          <w:b/>
          <w:bCs/>
        </w:rPr>
      </w:pPr>
      <w:r>
        <w:t xml:space="preserve">1. </w:t>
      </w:r>
      <w:r w:rsidR="00E71D10">
        <w:rPr>
          <w:b/>
          <w:bCs/>
        </w:rPr>
        <w:t>Call to Order, Roll Call</w:t>
      </w:r>
    </w:p>
    <w:p w:rsidR="00A55F10" w:rsidRPr="00A55F10" w:rsidRDefault="00A55F10">
      <w:pPr>
        <w:spacing w:after="150"/>
      </w:pPr>
      <w:r w:rsidRPr="00A55F10">
        <w:rPr>
          <w:bCs/>
        </w:rPr>
        <w:t>Mrs. White called the meeting to order at 6:32 pm.  Board Members present were Deloris White, Blanca Wallace, Carlos Castro, ER Saenz, and Juan Diaz.  Tanya Asbury was absent.</w:t>
      </w:r>
    </w:p>
    <w:p w:rsidR="002D4F30" w:rsidRDefault="00A16334">
      <w:pPr>
        <w:spacing w:after="150"/>
        <w:rPr>
          <w:b/>
          <w:bCs/>
        </w:rPr>
      </w:pPr>
      <w:r>
        <w:t xml:space="preserve">2. </w:t>
      </w:r>
      <w:r>
        <w:rPr>
          <w:b/>
          <w:bCs/>
        </w:rPr>
        <w:t>Public Comments</w:t>
      </w:r>
    </w:p>
    <w:p w:rsidR="00A55F10" w:rsidRPr="00A55F10" w:rsidRDefault="00A55F10">
      <w:pPr>
        <w:spacing w:after="150"/>
      </w:pPr>
      <w:r w:rsidRPr="00A55F10">
        <w:rPr>
          <w:bCs/>
        </w:rPr>
        <w:t>There were none.</w:t>
      </w:r>
    </w:p>
    <w:p w:rsidR="002D4F30" w:rsidRDefault="00A16334">
      <w:pPr>
        <w:spacing w:after="150"/>
        <w:rPr>
          <w:b/>
          <w:bCs/>
        </w:rPr>
      </w:pPr>
      <w:r>
        <w:t xml:space="preserve">3. </w:t>
      </w:r>
      <w:r>
        <w:rPr>
          <w:b/>
          <w:bCs/>
        </w:rPr>
        <w:t>Public Participation on Agenda Items</w:t>
      </w:r>
    </w:p>
    <w:p w:rsidR="00A55F10" w:rsidRPr="00A55F10" w:rsidRDefault="00A55F10">
      <w:pPr>
        <w:spacing w:after="150"/>
      </w:pPr>
      <w:r w:rsidRPr="00A55F10">
        <w:rPr>
          <w:bCs/>
        </w:rPr>
        <w:t>There were none.</w:t>
      </w:r>
    </w:p>
    <w:p w:rsidR="002D4F30" w:rsidRDefault="00A16334">
      <w:pPr>
        <w:spacing w:after="150"/>
        <w:rPr>
          <w:b/>
          <w:bCs/>
        </w:rPr>
      </w:pPr>
      <w:r>
        <w:t xml:space="preserve">4. </w:t>
      </w:r>
      <w:r>
        <w:rPr>
          <w:b/>
          <w:bCs/>
        </w:rPr>
        <w:t>Consider Recognition of Students</w:t>
      </w:r>
    </w:p>
    <w:p w:rsidR="00A55F10" w:rsidRDefault="00A55F10">
      <w:pPr>
        <w:spacing w:after="150"/>
        <w:rPr>
          <w:bCs/>
        </w:rPr>
      </w:pPr>
      <w:r w:rsidRPr="00A55F10">
        <w:rPr>
          <w:bCs/>
        </w:rPr>
        <w:t>Placedo Elementary recognized Roman Heysqui</w:t>
      </w:r>
      <w:r w:rsidR="00C83F47">
        <w:rPr>
          <w:bCs/>
        </w:rPr>
        <w:t>erdo and Makayla Lopez.</w:t>
      </w:r>
    </w:p>
    <w:p w:rsidR="00C83F47" w:rsidRDefault="00C83F47">
      <w:pPr>
        <w:spacing w:after="150"/>
        <w:rPr>
          <w:bCs/>
        </w:rPr>
      </w:pPr>
      <w:r>
        <w:rPr>
          <w:bCs/>
        </w:rPr>
        <w:t>Bloomington Elementary recognized Jorge Ramirez and Laila Williams.</w:t>
      </w:r>
    </w:p>
    <w:p w:rsidR="00C83F47" w:rsidRDefault="00C83F47">
      <w:pPr>
        <w:spacing w:after="150"/>
        <w:rPr>
          <w:bCs/>
        </w:rPr>
      </w:pPr>
      <w:r>
        <w:rPr>
          <w:bCs/>
        </w:rPr>
        <w:t xml:space="preserve">Bloomington Middle School recognized Ryan Chavez and </w:t>
      </w:r>
      <w:proofErr w:type="spellStart"/>
      <w:r w:rsidR="003C7299">
        <w:rPr>
          <w:bCs/>
        </w:rPr>
        <w:t>Abrianna</w:t>
      </w:r>
      <w:proofErr w:type="spellEnd"/>
      <w:r w:rsidR="003C7299">
        <w:rPr>
          <w:bCs/>
        </w:rPr>
        <w:t xml:space="preserve"> </w:t>
      </w:r>
      <w:proofErr w:type="spellStart"/>
      <w:r w:rsidR="003C7299">
        <w:rPr>
          <w:bCs/>
        </w:rPr>
        <w:t>Amejorado</w:t>
      </w:r>
      <w:proofErr w:type="spellEnd"/>
      <w:r w:rsidR="003C7299">
        <w:rPr>
          <w:bCs/>
        </w:rPr>
        <w:t>.</w:t>
      </w:r>
    </w:p>
    <w:p w:rsidR="00C83F47" w:rsidRDefault="00C83F47">
      <w:pPr>
        <w:spacing w:after="150"/>
      </w:pPr>
      <w:r>
        <w:rPr>
          <w:bCs/>
        </w:rPr>
        <w:t xml:space="preserve">Bloomington High School recognized Andrew Canales and </w:t>
      </w:r>
      <w:r w:rsidR="003C7299">
        <w:rPr>
          <w:bCs/>
        </w:rPr>
        <w:t>Julissa Robledo.</w:t>
      </w:r>
    </w:p>
    <w:p w:rsidR="002D4F30" w:rsidRDefault="00A16334">
      <w:pPr>
        <w:spacing w:after="150"/>
      </w:pPr>
      <w:r>
        <w:t xml:space="preserve">5. </w:t>
      </w:r>
      <w:r>
        <w:rPr>
          <w:b/>
          <w:bCs/>
        </w:rPr>
        <w:t>Reports</w:t>
      </w:r>
    </w:p>
    <w:p w:rsidR="002D4F30" w:rsidRDefault="00A16334">
      <w:pPr>
        <w:spacing w:after="150"/>
        <w:ind w:left="240"/>
      </w:pPr>
      <w:r>
        <w:t>5.A. CFO/Business Manager - Jessica Saldivar</w:t>
      </w:r>
    </w:p>
    <w:p w:rsidR="00C83F47" w:rsidRDefault="00C83F47">
      <w:pPr>
        <w:spacing w:after="150"/>
        <w:ind w:left="240"/>
      </w:pPr>
      <w:r>
        <w:t>Jessica Saldivar</w:t>
      </w:r>
      <w:r w:rsidR="00577ED8">
        <w:t xml:space="preserve"> inquired if the Board had any questions on the Budget Sizable Changes</w:t>
      </w:r>
      <w:r>
        <w:t xml:space="preserve"> </w:t>
      </w:r>
      <w:r w:rsidR="00577ED8">
        <w:t>spreadsheet that was presented to them.  Ms. Saldivar informed the Board that the Auditors were on site November 7</w:t>
      </w:r>
      <w:r w:rsidR="00577ED8" w:rsidRPr="00577ED8">
        <w:rPr>
          <w:vertAlign w:val="superscript"/>
        </w:rPr>
        <w:t>th</w:t>
      </w:r>
      <w:r w:rsidR="00577ED8">
        <w:t xml:space="preserve"> and 8</w:t>
      </w:r>
      <w:r w:rsidR="00577ED8" w:rsidRPr="00577ED8">
        <w:rPr>
          <w:vertAlign w:val="superscript"/>
        </w:rPr>
        <w:t>th</w:t>
      </w:r>
      <w:r w:rsidR="00577ED8">
        <w:t xml:space="preserve"> and everything looked to go smooth.  The Business Office is looking at setting up ACH so invoices could be paid quicker and create a savings on envelopes and postage.  Ms. Saldivar spoke on the Staffing Review that TASB </w:t>
      </w:r>
      <w:r w:rsidR="000B7762">
        <w:t>did</w:t>
      </w:r>
      <w:r w:rsidR="00577ED8">
        <w:t xml:space="preserve"> based on the information the district provided and compa</w:t>
      </w:r>
      <w:r w:rsidR="00C737BC">
        <w:t xml:space="preserve">ring it to other districts of similar size.  </w:t>
      </w:r>
    </w:p>
    <w:p w:rsidR="002D4F30" w:rsidRDefault="00A16334">
      <w:pPr>
        <w:spacing w:after="150"/>
        <w:ind w:left="240"/>
      </w:pPr>
      <w:r>
        <w:t>5.B. Superintendent - Mr. Anglin</w:t>
      </w:r>
    </w:p>
    <w:p w:rsidR="00C737BC" w:rsidRDefault="00C737BC">
      <w:pPr>
        <w:spacing w:after="150"/>
        <w:ind w:left="240"/>
      </w:pPr>
      <w:r>
        <w:t>Mr. Anglin stated that ADA is up for the district which is good.  On the bad side the district had to recently pay a large fine to TCEQ.  Mr. Anglin is setting up better management plan of the water and waste system at the secondary campuses to prevent these types of fines.</w:t>
      </w:r>
    </w:p>
    <w:p w:rsidR="00C737BC" w:rsidRDefault="00C737BC">
      <w:pPr>
        <w:spacing w:after="150"/>
        <w:ind w:left="240"/>
      </w:pPr>
    </w:p>
    <w:p w:rsidR="002D4F30" w:rsidRDefault="00A16334">
      <w:pPr>
        <w:spacing w:after="150"/>
        <w:rPr>
          <w:b/>
          <w:bCs/>
        </w:rPr>
      </w:pPr>
      <w:r>
        <w:t xml:space="preserve">6. </w:t>
      </w:r>
      <w:r>
        <w:rPr>
          <w:b/>
          <w:bCs/>
        </w:rPr>
        <w:t>ITEMS OF BUSINESS</w:t>
      </w:r>
    </w:p>
    <w:p w:rsidR="00C737BC" w:rsidRDefault="00C737BC">
      <w:pPr>
        <w:spacing w:after="150"/>
      </w:pPr>
    </w:p>
    <w:p w:rsidR="002D4F30" w:rsidRDefault="00A16334">
      <w:pPr>
        <w:spacing w:after="150"/>
        <w:rPr>
          <w:b/>
          <w:bCs/>
        </w:rPr>
      </w:pPr>
      <w:r>
        <w:lastRenderedPageBreak/>
        <w:t xml:space="preserve">7. </w:t>
      </w:r>
      <w:r>
        <w:rPr>
          <w:b/>
          <w:bCs/>
        </w:rPr>
        <w:t>Consider and Take Possible Action to Canvass the Election for Places 1,2,3 and 6</w:t>
      </w:r>
    </w:p>
    <w:p w:rsidR="00C737BC" w:rsidRDefault="00C737BC">
      <w:pPr>
        <w:spacing w:after="150"/>
        <w:rPr>
          <w:bCs/>
        </w:rPr>
      </w:pPr>
      <w:r w:rsidRPr="00C737BC">
        <w:rPr>
          <w:bCs/>
        </w:rPr>
        <w:t xml:space="preserve">Mr. Anglin read the Bloomington School Board Place 3 Election Results in order to canvass the election.  </w:t>
      </w:r>
    </w:p>
    <w:p w:rsidR="00EF6F6F" w:rsidRDefault="00EF6F6F">
      <w:pPr>
        <w:spacing w:after="150"/>
        <w:rPr>
          <w:bCs/>
        </w:rPr>
      </w:pPr>
      <w:r>
        <w:rPr>
          <w:bCs/>
        </w:rPr>
        <w:t>Precinct 12 reported ER Saenz 129, John Ellsworth 90.  Precinct 13 reported ER Saenz 184, John Ellsworth 146.  Precinct 14 reported ER Saenz 29, John Ellsworth 32.</w:t>
      </w:r>
    </w:p>
    <w:p w:rsidR="00EF6F6F" w:rsidRDefault="00EF6F6F">
      <w:pPr>
        <w:spacing w:after="150"/>
        <w:rPr>
          <w:bCs/>
        </w:rPr>
      </w:pPr>
      <w:r>
        <w:rPr>
          <w:bCs/>
        </w:rPr>
        <w:t>Total Votes cast 610 with ER Saenz reporting 342 and John Ellsworth reporting 268.</w:t>
      </w:r>
    </w:p>
    <w:p w:rsidR="00EF6F6F" w:rsidRDefault="00EF6F6F">
      <w:pPr>
        <w:spacing w:after="150"/>
        <w:rPr>
          <w:bCs/>
        </w:rPr>
      </w:pPr>
      <w:r>
        <w:rPr>
          <w:bCs/>
        </w:rPr>
        <w:t xml:space="preserve">ER Saenz </w:t>
      </w:r>
      <w:r w:rsidR="000B7762">
        <w:rPr>
          <w:bCs/>
        </w:rPr>
        <w:t xml:space="preserve">was </w:t>
      </w:r>
      <w:r>
        <w:rPr>
          <w:bCs/>
        </w:rPr>
        <w:t xml:space="preserve">declared </w:t>
      </w:r>
      <w:r w:rsidR="000B7762">
        <w:rPr>
          <w:bCs/>
        </w:rPr>
        <w:t xml:space="preserve">the </w:t>
      </w:r>
      <w:r>
        <w:rPr>
          <w:bCs/>
        </w:rPr>
        <w:t>winner for Place 3 Bloomington ISD School Board Trustee.</w:t>
      </w:r>
    </w:p>
    <w:p w:rsidR="00EF6F6F" w:rsidRDefault="00EF6F6F">
      <w:pPr>
        <w:spacing w:after="150"/>
        <w:rPr>
          <w:bCs/>
        </w:rPr>
      </w:pPr>
      <w:r>
        <w:rPr>
          <w:bCs/>
        </w:rPr>
        <w:t>Mrs. White asked for a motion to accept the Canvass of Election for Place 3 School Board Trustee.</w:t>
      </w:r>
    </w:p>
    <w:p w:rsidR="00EF6F6F" w:rsidRDefault="00EF6F6F">
      <w:pPr>
        <w:spacing w:after="150"/>
        <w:rPr>
          <w:bCs/>
        </w:rPr>
      </w:pPr>
      <w:r>
        <w:rPr>
          <w:bCs/>
        </w:rPr>
        <w:t>ER Saenz made a motion to accept the Canvass of Election results.  A second was given by Blanca Wallace.</w:t>
      </w:r>
    </w:p>
    <w:p w:rsidR="00EF6F6F" w:rsidRPr="00C737BC" w:rsidRDefault="00EF6F6F" w:rsidP="00EF6F6F">
      <w:pPr>
        <w:spacing w:after="150"/>
        <w:jc w:val="right"/>
      </w:pPr>
      <w:r>
        <w:rPr>
          <w:bCs/>
        </w:rPr>
        <w:t>Motion passed 5-0 (Asbury absent)</w:t>
      </w:r>
    </w:p>
    <w:p w:rsidR="002D4F30" w:rsidRDefault="00A16334">
      <w:pPr>
        <w:spacing w:after="150"/>
        <w:rPr>
          <w:b/>
          <w:bCs/>
        </w:rPr>
      </w:pPr>
      <w:r>
        <w:t xml:space="preserve">8. </w:t>
      </w:r>
      <w:r>
        <w:rPr>
          <w:b/>
          <w:bCs/>
        </w:rPr>
        <w:t>Consider Swearing in Newly Elected Board Members</w:t>
      </w:r>
      <w:r>
        <w:rPr>
          <w:b/>
          <w:bCs/>
        </w:rPr>
        <w:br/>
        <w:t>Place 1 - Carlos Castro, Place 2 - Blanca Wallace, Place 3 - ER Saenz and Place 6 - Mark Hernandez (unexpired term)</w:t>
      </w:r>
    </w:p>
    <w:p w:rsidR="00EF6F6F" w:rsidRPr="00EF6F6F" w:rsidRDefault="00EF6F6F">
      <w:pPr>
        <w:spacing w:after="150"/>
      </w:pPr>
      <w:r>
        <w:rPr>
          <w:bCs/>
        </w:rPr>
        <w:t xml:space="preserve">Kellye Chavana </w:t>
      </w:r>
      <w:r w:rsidR="000B7762">
        <w:rPr>
          <w:bCs/>
        </w:rPr>
        <w:t>swore in</w:t>
      </w:r>
      <w:r>
        <w:rPr>
          <w:bCs/>
        </w:rPr>
        <w:t xml:space="preserve"> Carlos Castro, Blanca Wallace, ER Saenz and Mark Hernandez </w:t>
      </w:r>
      <w:r w:rsidR="000B7762">
        <w:rPr>
          <w:bCs/>
        </w:rPr>
        <w:t>as n</w:t>
      </w:r>
      <w:r w:rsidR="007E5A13">
        <w:rPr>
          <w:bCs/>
        </w:rPr>
        <w:t xml:space="preserve">ewly elected </w:t>
      </w:r>
      <w:r w:rsidR="000B7762">
        <w:rPr>
          <w:bCs/>
        </w:rPr>
        <w:t xml:space="preserve">board </w:t>
      </w:r>
      <w:r w:rsidR="007E5A13">
        <w:rPr>
          <w:bCs/>
        </w:rPr>
        <w:t>trustee</w:t>
      </w:r>
      <w:r w:rsidR="000B7762">
        <w:rPr>
          <w:bCs/>
        </w:rPr>
        <w:t>s</w:t>
      </w:r>
      <w:r w:rsidR="007E5A13">
        <w:rPr>
          <w:bCs/>
        </w:rPr>
        <w:t xml:space="preserve">.  </w:t>
      </w:r>
    </w:p>
    <w:p w:rsidR="002D4F30" w:rsidRDefault="00A16334">
      <w:pPr>
        <w:spacing w:after="150"/>
        <w:rPr>
          <w:b/>
          <w:bCs/>
        </w:rPr>
      </w:pPr>
      <w:r>
        <w:t xml:space="preserve">9. </w:t>
      </w:r>
      <w:r>
        <w:rPr>
          <w:b/>
          <w:bCs/>
        </w:rPr>
        <w:t>Possible action to adopt Criteria &amp; Guidelines for Creating a Reinvestment Zone</w:t>
      </w:r>
    </w:p>
    <w:p w:rsidR="005B7ACD" w:rsidRDefault="005B7ACD">
      <w:pPr>
        <w:spacing w:after="150"/>
        <w:rPr>
          <w:bCs/>
        </w:rPr>
      </w:pPr>
      <w:r w:rsidRPr="005B7ACD">
        <w:rPr>
          <w:bCs/>
        </w:rPr>
        <w:t xml:space="preserve">Mr. Anglin stated that this information was provided to the Board </w:t>
      </w:r>
      <w:r>
        <w:rPr>
          <w:bCs/>
        </w:rPr>
        <w:t>and asked if they had any questions regarding the Criteria and Guidelines for Creating the Reinvestment Zones.  The Board had no questions</w:t>
      </w:r>
      <w:r w:rsidR="000B7762">
        <w:rPr>
          <w:bCs/>
        </w:rPr>
        <w:t>,</w:t>
      </w:r>
      <w:r>
        <w:rPr>
          <w:bCs/>
        </w:rPr>
        <w:t xml:space="preserve"> so Mr. Anglin made a recommendation that the Board adopt the Reinvestment Zone Criteria and Guidelines.</w:t>
      </w:r>
    </w:p>
    <w:p w:rsidR="005B7ACD" w:rsidRDefault="005B7ACD">
      <w:pPr>
        <w:spacing w:after="150"/>
        <w:rPr>
          <w:bCs/>
        </w:rPr>
      </w:pPr>
      <w:r>
        <w:rPr>
          <w:bCs/>
        </w:rPr>
        <w:t>Mrs. White asked for a motion.</w:t>
      </w:r>
    </w:p>
    <w:p w:rsidR="005B7ACD" w:rsidRDefault="005B7ACD">
      <w:pPr>
        <w:spacing w:after="150"/>
        <w:rPr>
          <w:bCs/>
        </w:rPr>
      </w:pPr>
      <w:r>
        <w:rPr>
          <w:bCs/>
        </w:rPr>
        <w:t xml:space="preserve">Carlos Castro made a motion to </w:t>
      </w:r>
      <w:r w:rsidR="00845910">
        <w:rPr>
          <w:bCs/>
        </w:rPr>
        <w:t>adopt the Reinvestment Criteria and Guideline.  A second was given by ER Saenz.</w:t>
      </w:r>
    </w:p>
    <w:p w:rsidR="00845910" w:rsidRPr="005B7ACD" w:rsidRDefault="00845910" w:rsidP="00845910">
      <w:pPr>
        <w:spacing w:after="150"/>
        <w:jc w:val="right"/>
      </w:pPr>
      <w:r>
        <w:rPr>
          <w:bCs/>
        </w:rPr>
        <w:t>Motion passed 6-0 (Asbury absent)</w:t>
      </w:r>
    </w:p>
    <w:p w:rsidR="00845910" w:rsidRDefault="00A16334" w:rsidP="00845910">
      <w:pPr>
        <w:rPr>
          <w:b/>
          <w:bCs/>
          <w:sz w:val="16"/>
          <w:szCs w:val="16"/>
        </w:rPr>
      </w:pPr>
      <w:r>
        <w:t xml:space="preserve">10. </w:t>
      </w:r>
      <w:r>
        <w:rPr>
          <w:b/>
          <w:bCs/>
        </w:rPr>
        <w:t>Possible action to adopt Resolution Designating Prairie Energy Partners, LLC Reinvestment Zone</w:t>
      </w:r>
    </w:p>
    <w:p w:rsidR="00845910" w:rsidRDefault="00845910" w:rsidP="00845910">
      <w:pPr>
        <w:rPr>
          <w:sz w:val="16"/>
          <w:szCs w:val="16"/>
        </w:rPr>
      </w:pPr>
    </w:p>
    <w:p w:rsidR="00845910" w:rsidRDefault="00A16334" w:rsidP="00845910">
      <w:r>
        <w:t> </w:t>
      </w:r>
      <w:r w:rsidR="00845910">
        <w:t xml:space="preserve">Mr. Anglin informed the Board that this Resolution was provided for them to review in their packet.  </w:t>
      </w:r>
      <w:r w:rsidR="0011664A">
        <w:t>Mr. Anglin asked if there were any questions regarding the resolution.  There were none, so Mr. Anglin made a recommendation that the Board adopt the Resolution Designating the Prairie Energy Partners, LLC Reinvestment Zone as presented.</w:t>
      </w:r>
    </w:p>
    <w:p w:rsidR="0011664A" w:rsidRDefault="0011664A" w:rsidP="00845910"/>
    <w:p w:rsidR="0011664A" w:rsidRDefault="0011664A" w:rsidP="00845910">
      <w:r>
        <w:t>A motion was made by Blanca Wallace to adopt the Resolution for Prairie Energy Partners Reinvestment Zone</w:t>
      </w:r>
      <w:r w:rsidR="00C95E28">
        <w:t xml:space="preserve"> and a second was given by ER Saenz.  </w:t>
      </w:r>
    </w:p>
    <w:p w:rsidR="00C95E28" w:rsidRDefault="00C95E28" w:rsidP="00845910"/>
    <w:p w:rsidR="00C95E28" w:rsidRDefault="00C95E28" w:rsidP="00C95E28">
      <w:pPr>
        <w:jc w:val="right"/>
      </w:pPr>
      <w:r>
        <w:t>Motion passed 6-0 (Asbury absent)</w:t>
      </w:r>
    </w:p>
    <w:p w:rsidR="0011664A" w:rsidRDefault="0011664A" w:rsidP="00845910"/>
    <w:p w:rsidR="002D4F30" w:rsidRDefault="00A16334">
      <w:pPr>
        <w:spacing w:after="150"/>
        <w:rPr>
          <w:b/>
          <w:bCs/>
        </w:rPr>
      </w:pPr>
      <w:r>
        <w:lastRenderedPageBreak/>
        <w:t xml:space="preserve">11. </w:t>
      </w:r>
      <w:r>
        <w:rPr>
          <w:b/>
          <w:bCs/>
        </w:rPr>
        <w:t>Consider and Take Possible Action to Adopt Resolution Designating Iguala Solar, LLC Reinvestment Zone</w:t>
      </w:r>
    </w:p>
    <w:p w:rsidR="00DF4073" w:rsidRDefault="00C95E28">
      <w:pPr>
        <w:spacing w:after="150"/>
        <w:rPr>
          <w:bCs/>
        </w:rPr>
      </w:pPr>
      <w:r w:rsidRPr="00C95E28">
        <w:rPr>
          <w:bCs/>
        </w:rPr>
        <w:t xml:space="preserve">Mr. Anglin informed the Board that this Resolution was sent to them prior to the meeting as well and asked if they had any questions </w:t>
      </w:r>
      <w:r w:rsidR="00DF4073">
        <w:rPr>
          <w:bCs/>
        </w:rPr>
        <w:t xml:space="preserve">regarding the Resolution for Iguala Solar Reinvestment Zone.  The Board had no questions.  </w:t>
      </w:r>
    </w:p>
    <w:p w:rsidR="00C95E28" w:rsidRDefault="00DF4073">
      <w:pPr>
        <w:spacing w:after="150"/>
        <w:rPr>
          <w:bCs/>
        </w:rPr>
      </w:pPr>
      <w:r>
        <w:rPr>
          <w:bCs/>
        </w:rPr>
        <w:t>Mr. Anglin made a recommendation that the Board adopt the Resolution Designating the Iguala Solar, LLC Reinvestment Zone as presented.</w:t>
      </w:r>
    </w:p>
    <w:p w:rsidR="00DF4073" w:rsidRDefault="00DF4073">
      <w:pPr>
        <w:spacing w:after="150"/>
        <w:rPr>
          <w:bCs/>
        </w:rPr>
      </w:pPr>
      <w:r>
        <w:rPr>
          <w:bCs/>
        </w:rPr>
        <w:t>Mrs. White asked for a motion.</w:t>
      </w:r>
    </w:p>
    <w:p w:rsidR="00DF4073" w:rsidRDefault="00DF4073">
      <w:pPr>
        <w:spacing w:after="150"/>
      </w:pPr>
      <w:r>
        <w:t>ER Saenz made a motion to adopt the Iguala Solar, LLC Resolution for Reinvestment Zone.  A second was made by Carlos Castro.</w:t>
      </w:r>
    </w:p>
    <w:p w:rsidR="00DF4073" w:rsidRDefault="00DF4073" w:rsidP="00DF4073">
      <w:pPr>
        <w:spacing w:after="150"/>
        <w:jc w:val="right"/>
      </w:pPr>
      <w:r>
        <w:t>Motion passed 6-0 (Asbury absent)</w:t>
      </w:r>
    </w:p>
    <w:p w:rsidR="00DF4073" w:rsidRDefault="00DF4073" w:rsidP="00DF4073">
      <w:pPr>
        <w:spacing w:after="150"/>
        <w:jc w:val="right"/>
      </w:pPr>
    </w:p>
    <w:p w:rsidR="00DF4073" w:rsidRDefault="00DF4073" w:rsidP="00DF4073">
      <w:pPr>
        <w:spacing w:after="150"/>
        <w:rPr>
          <w:b/>
          <w:i/>
        </w:rPr>
      </w:pPr>
      <w:r>
        <w:rPr>
          <w:b/>
          <w:i/>
        </w:rPr>
        <w:t>Mr. Anglin asked that the Board move to Item #14 Adopting a Resolution establ</w:t>
      </w:r>
      <w:r w:rsidR="007F5C70">
        <w:rPr>
          <w:b/>
          <w:i/>
        </w:rPr>
        <w:t>ish</w:t>
      </w:r>
      <w:r>
        <w:rPr>
          <w:b/>
          <w:i/>
        </w:rPr>
        <w:t>ing School Guardian Program and that the Board would nee</w:t>
      </w:r>
      <w:r w:rsidR="007F5C70">
        <w:rPr>
          <w:b/>
          <w:i/>
        </w:rPr>
        <w:t>d to go into Closed Session at this time.</w:t>
      </w:r>
    </w:p>
    <w:p w:rsidR="00975F34" w:rsidRDefault="00975F34" w:rsidP="00975F34">
      <w:pPr>
        <w:spacing w:after="150"/>
        <w:rPr>
          <w:b/>
          <w:bCs/>
        </w:rPr>
      </w:pPr>
      <w:r w:rsidRPr="00975F34">
        <w:rPr>
          <w:b/>
        </w:rPr>
        <w:t>Mrs</w:t>
      </w:r>
      <w:r>
        <w:rPr>
          <w:b/>
        </w:rPr>
        <w:t>. Deloris</w:t>
      </w:r>
      <w:r w:rsidRPr="00975F34">
        <w:rPr>
          <w:b/>
        </w:rPr>
        <w:t xml:space="preserve"> White stated the Board would adjourn to Closed Session</w:t>
      </w:r>
      <w:r>
        <w:rPr>
          <w:b/>
          <w:i/>
        </w:rPr>
        <w:t xml:space="preserve"> </w:t>
      </w:r>
      <w:r>
        <w:rPr>
          <w:b/>
          <w:bCs/>
        </w:rPr>
        <w:t>pursuant to Texas Government Code 551.071, attorney consultation regarding legal issues related to establishing School Guardian Program.</w:t>
      </w:r>
      <w:r>
        <w:rPr>
          <w:b/>
          <w:bCs/>
        </w:rPr>
        <w:br/>
        <w:t>Pursuant to Texas Government Code 551.076 and 551.089, deliberate the deployment, or specific occasions for implementation, of security personnel, critical infrastructure, or security devices.</w:t>
      </w:r>
    </w:p>
    <w:p w:rsidR="00975F34" w:rsidRDefault="00975F34" w:rsidP="00744A23">
      <w:pPr>
        <w:spacing w:after="150"/>
        <w:jc w:val="center"/>
        <w:rPr>
          <w:b/>
          <w:bCs/>
        </w:rPr>
      </w:pPr>
      <w:r w:rsidRPr="00C20DFC">
        <w:rPr>
          <w:b/>
          <w:bCs/>
          <w:i/>
        </w:rPr>
        <w:t>Board entered into Closed Session at 7:02</w:t>
      </w:r>
      <w:r w:rsidR="00C20DFC" w:rsidRPr="00C20DFC">
        <w:rPr>
          <w:b/>
          <w:bCs/>
          <w:i/>
        </w:rPr>
        <w:t xml:space="preserve"> pm</w:t>
      </w:r>
      <w:r w:rsidR="00C20DFC">
        <w:rPr>
          <w:b/>
          <w:bCs/>
        </w:rPr>
        <w:t>.</w:t>
      </w:r>
    </w:p>
    <w:p w:rsidR="00C20DFC" w:rsidRPr="00C20DFC" w:rsidRDefault="00C20DFC" w:rsidP="00975F34">
      <w:pPr>
        <w:spacing w:after="150"/>
        <w:rPr>
          <w:b/>
          <w:bCs/>
          <w:sz w:val="16"/>
          <w:szCs w:val="16"/>
        </w:rPr>
      </w:pPr>
    </w:p>
    <w:p w:rsidR="007F5C70" w:rsidRPr="00C20DFC" w:rsidRDefault="00C20DFC" w:rsidP="00744A23">
      <w:pPr>
        <w:spacing w:after="150"/>
        <w:jc w:val="center"/>
        <w:rPr>
          <w:i/>
        </w:rPr>
      </w:pPr>
      <w:r w:rsidRPr="00C20DFC">
        <w:rPr>
          <w:b/>
          <w:bCs/>
          <w:i/>
        </w:rPr>
        <w:t>The Board Reconvened at 7:51 pm.</w:t>
      </w:r>
      <w:r>
        <w:rPr>
          <w:b/>
          <w:bCs/>
          <w:i/>
        </w:rPr>
        <w:t xml:space="preserve">  No action taken during Closed Session.</w:t>
      </w:r>
    </w:p>
    <w:p w:rsidR="002D4F30" w:rsidRDefault="00A16334">
      <w:pPr>
        <w:spacing w:after="150"/>
      </w:pPr>
      <w:r>
        <w:t xml:space="preserve">12. </w:t>
      </w:r>
      <w:r>
        <w:rPr>
          <w:b/>
          <w:bCs/>
        </w:rPr>
        <w:t>Consent Agenda</w:t>
      </w:r>
    </w:p>
    <w:p w:rsidR="002D4F30" w:rsidRDefault="00A16334">
      <w:pPr>
        <w:spacing w:after="150"/>
        <w:ind w:left="240"/>
      </w:pPr>
      <w:r>
        <w:t>12.A. Approve Minutes for October 2022</w:t>
      </w:r>
    </w:p>
    <w:p w:rsidR="002D4F30" w:rsidRDefault="00A16334">
      <w:pPr>
        <w:spacing w:after="150"/>
        <w:ind w:left="240"/>
      </w:pPr>
      <w:r>
        <w:t>12.B. Finance</w:t>
      </w:r>
    </w:p>
    <w:p w:rsidR="002D4F30" w:rsidRDefault="00A16334">
      <w:pPr>
        <w:spacing w:after="150"/>
        <w:ind w:left="480"/>
      </w:pPr>
      <w:r>
        <w:t>12.B.1. Finance Report</w:t>
      </w:r>
    </w:p>
    <w:p w:rsidR="002D4F30" w:rsidRDefault="00A16334">
      <w:pPr>
        <w:spacing w:after="150"/>
        <w:ind w:left="480"/>
      </w:pPr>
      <w:r>
        <w:t>12.B.2. Donations</w:t>
      </w:r>
    </w:p>
    <w:p w:rsidR="002D4F30" w:rsidRDefault="00A16334">
      <w:pPr>
        <w:spacing w:after="150"/>
        <w:ind w:left="240"/>
      </w:pPr>
      <w:r>
        <w:t>12.C. Consider and Approve Compensation Guide</w:t>
      </w:r>
    </w:p>
    <w:p w:rsidR="002D4F30" w:rsidRDefault="00A16334">
      <w:pPr>
        <w:spacing w:after="150"/>
        <w:ind w:left="240"/>
      </w:pPr>
      <w:r>
        <w:t>12.D. Consider and Approve Budget Amendments</w:t>
      </w:r>
    </w:p>
    <w:p w:rsidR="002D4F30" w:rsidRDefault="00A16334">
      <w:pPr>
        <w:spacing w:after="150"/>
        <w:ind w:left="240"/>
      </w:pPr>
      <w:r>
        <w:t>12.E. Consider and Approve Quarterly Investment Reports</w:t>
      </w:r>
    </w:p>
    <w:p w:rsidR="00C20DFC" w:rsidRDefault="00C20DFC">
      <w:pPr>
        <w:spacing w:after="150"/>
        <w:ind w:left="240"/>
      </w:pPr>
    </w:p>
    <w:p w:rsidR="00C20DFC" w:rsidRDefault="00C20DFC" w:rsidP="00C20DFC">
      <w:pPr>
        <w:spacing w:after="150"/>
      </w:pPr>
      <w:r>
        <w:t xml:space="preserve">Deloris White asked if there were any questions on the Consent Agenda as presented.  </w:t>
      </w:r>
    </w:p>
    <w:p w:rsidR="00C20DFC" w:rsidRDefault="00C20DFC" w:rsidP="00C20DFC">
      <w:pPr>
        <w:spacing w:after="150"/>
      </w:pPr>
      <w:r>
        <w:t xml:space="preserve">Ms. White asked for a motion to approve the Consent Agenda and minutes </w:t>
      </w:r>
      <w:r w:rsidR="00CA702F">
        <w:t xml:space="preserve">from the October 2022 board meeting.  </w:t>
      </w:r>
    </w:p>
    <w:p w:rsidR="00CA702F" w:rsidRDefault="00630828" w:rsidP="00C20DFC">
      <w:pPr>
        <w:spacing w:after="150"/>
      </w:pPr>
      <w:r>
        <w:lastRenderedPageBreak/>
        <w:t xml:space="preserve">A motion was made by Juan Diaz to accept the Consent Agenda and minutes of the October 2022 Board Meeting.   A second was given by ER Saenz.  </w:t>
      </w:r>
    </w:p>
    <w:p w:rsidR="00630828" w:rsidRDefault="00630828" w:rsidP="00630828">
      <w:pPr>
        <w:spacing w:after="150"/>
        <w:jc w:val="right"/>
      </w:pPr>
      <w:r>
        <w:t>Motion passed 6-0 (Asbury absent)</w:t>
      </w:r>
    </w:p>
    <w:p w:rsidR="002D4F30" w:rsidRDefault="00A16334">
      <w:pPr>
        <w:spacing w:after="150"/>
        <w:rPr>
          <w:b/>
          <w:bCs/>
        </w:rPr>
      </w:pPr>
      <w:r>
        <w:t xml:space="preserve">13. </w:t>
      </w:r>
      <w:r>
        <w:rPr>
          <w:b/>
          <w:bCs/>
        </w:rPr>
        <w:t>Consider and Take Possible Action on DEC (LOCAL) Policy for Extended Sick Leave</w:t>
      </w:r>
    </w:p>
    <w:p w:rsidR="00B24981" w:rsidRDefault="00630828">
      <w:pPr>
        <w:spacing w:after="150"/>
        <w:rPr>
          <w:bCs/>
        </w:rPr>
      </w:pPr>
      <w:r w:rsidRPr="00630828">
        <w:rPr>
          <w:bCs/>
        </w:rPr>
        <w:t xml:space="preserve">Jessica Saldivar </w:t>
      </w:r>
      <w:r w:rsidR="00B24981">
        <w:rPr>
          <w:bCs/>
        </w:rPr>
        <w:t xml:space="preserve">presented to the Board the added language that the district is wanting to add to DEC Local policy regarding Extended Sick Leave. The district is wanting to mirror the FMLA policy guideline in being employed with the district for a year or 1250 hours before an employee would be eligible to receive these days for their own catastrophic illness.  Jessica explained the different types of leaves employees have available </w:t>
      </w:r>
      <w:r w:rsidR="0033454D">
        <w:rPr>
          <w:bCs/>
        </w:rPr>
        <w:t>to them.</w:t>
      </w:r>
    </w:p>
    <w:p w:rsidR="00B24981" w:rsidRDefault="00B24981">
      <w:pPr>
        <w:spacing w:after="150"/>
        <w:rPr>
          <w:bCs/>
        </w:rPr>
      </w:pPr>
      <w:r>
        <w:rPr>
          <w:bCs/>
        </w:rPr>
        <w:t xml:space="preserve">Mr. Anglin </w:t>
      </w:r>
      <w:r w:rsidR="00702CC8">
        <w:rPr>
          <w:bCs/>
        </w:rPr>
        <w:t xml:space="preserve">made a recommendation for the Board to approve the change to DEC (LOCAL) policy for Extended Sick Leave.  </w:t>
      </w:r>
    </w:p>
    <w:p w:rsidR="00702CC8" w:rsidRDefault="00702CC8">
      <w:pPr>
        <w:spacing w:after="150"/>
        <w:rPr>
          <w:bCs/>
        </w:rPr>
      </w:pPr>
      <w:r>
        <w:rPr>
          <w:bCs/>
        </w:rPr>
        <w:t>ER Saenz made a motion to approve the change to DEC Local Policy and a second was given by Carlos Castro.</w:t>
      </w:r>
    </w:p>
    <w:p w:rsidR="0059152E" w:rsidRDefault="0059152E" w:rsidP="0059152E">
      <w:pPr>
        <w:spacing w:after="150"/>
        <w:jc w:val="right"/>
      </w:pPr>
      <w:r>
        <w:rPr>
          <w:bCs/>
        </w:rPr>
        <w:t>Motion passed 6-0 (Asbury absent)</w:t>
      </w:r>
    </w:p>
    <w:p w:rsidR="002D4F30" w:rsidRDefault="00A16334">
      <w:pPr>
        <w:spacing w:after="150"/>
        <w:rPr>
          <w:b/>
          <w:bCs/>
        </w:rPr>
      </w:pPr>
      <w:r>
        <w:t xml:space="preserve">14. </w:t>
      </w:r>
      <w:r>
        <w:rPr>
          <w:b/>
          <w:bCs/>
        </w:rPr>
        <w:t>Consider and Take Possible Action to Adopt Resolution establishing School Guardian Program.</w:t>
      </w:r>
      <w:r w:rsidR="000B7762">
        <w:rPr>
          <w:b/>
          <w:bCs/>
        </w:rPr>
        <w:t xml:space="preserve"> </w:t>
      </w:r>
    </w:p>
    <w:p w:rsidR="0059152E" w:rsidRDefault="0059152E">
      <w:pPr>
        <w:spacing w:after="150"/>
        <w:rPr>
          <w:bCs/>
        </w:rPr>
      </w:pPr>
      <w:r w:rsidRPr="0059152E">
        <w:rPr>
          <w:bCs/>
        </w:rPr>
        <w:t xml:space="preserve">Mr. Anglin </w:t>
      </w:r>
      <w:r w:rsidR="00866A66">
        <w:rPr>
          <w:bCs/>
        </w:rPr>
        <w:t xml:space="preserve">discussed the various parts of the Guardian Plan and asked the Board if they had any questions.  Mr. Anglin proceeded to </w:t>
      </w:r>
      <w:r w:rsidRPr="0059152E">
        <w:rPr>
          <w:bCs/>
        </w:rPr>
        <w:t xml:space="preserve">read the Resolution for the </w:t>
      </w:r>
      <w:r w:rsidR="00866A66">
        <w:rPr>
          <w:bCs/>
        </w:rPr>
        <w:t xml:space="preserve">School </w:t>
      </w:r>
      <w:r w:rsidRPr="0059152E">
        <w:rPr>
          <w:bCs/>
        </w:rPr>
        <w:t>Guardian Program.</w:t>
      </w:r>
      <w:r w:rsidR="00866A66">
        <w:rPr>
          <w:bCs/>
        </w:rPr>
        <w:t xml:space="preserve">  The program will amend our LOCAL policies CKC, DH and GKA as required for the implementation of the School Guardian Program.  </w:t>
      </w:r>
    </w:p>
    <w:p w:rsidR="00866A66" w:rsidRDefault="00866A66">
      <w:pPr>
        <w:spacing w:after="150"/>
        <w:rPr>
          <w:bCs/>
        </w:rPr>
      </w:pPr>
      <w:r>
        <w:rPr>
          <w:bCs/>
        </w:rPr>
        <w:t>Mr. Anglin made a recommendation that the district adopt the resolution and revisions to Board Policy.</w:t>
      </w:r>
    </w:p>
    <w:p w:rsidR="00866A66" w:rsidRDefault="00866A66">
      <w:pPr>
        <w:spacing w:after="150"/>
        <w:rPr>
          <w:bCs/>
        </w:rPr>
      </w:pPr>
      <w:r>
        <w:rPr>
          <w:bCs/>
        </w:rPr>
        <w:t>A motion was made by Carlos Castro to accept the School Guardian Plan Resolution as read.  A second was given by ER Saenz.</w:t>
      </w:r>
    </w:p>
    <w:p w:rsidR="00866A66" w:rsidRDefault="00866A66" w:rsidP="00866A66">
      <w:pPr>
        <w:spacing w:after="150"/>
        <w:jc w:val="right"/>
        <w:rPr>
          <w:bCs/>
        </w:rPr>
      </w:pPr>
      <w:r>
        <w:rPr>
          <w:bCs/>
        </w:rPr>
        <w:t>Motion passed 6-0 (Asbury absent)</w:t>
      </w:r>
    </w:p>
    <w:p w:rsidR="002D4F30" w:rsidRDefault="00A16334">
      <w:pPr>
        <w:spacing w:after="150"/>
        <w:rPr>
          <w:b/>
          <w:bCs/>
        </w:rPr>
      </w:pPr>
      <w:r>
        <w:t xml:space="preserve">15. </w:t>
      </w:r>
      <w:r>
        <w:rPr>
          <w:b/>
          <w:bCs/>
        </w:rPr>
        <w:t>Discuss Proposals and Consider Approval of RFP 2022-01 for Welding Machines and Other Equipment</w:t>
      </w:r>
    </w:p>
    <w:p w:rsidR="004762EE" w:rsidRDefault="004762EE">
      <w:pPr>
        <w:spacing w:after="150"/>
        <w:rPr>
          <w:bCs/>
        </w:rPr>
      </w:pPr>
      <w:r w:rsidRPr="004762EE">
        <w:rPr>
          <w:bCs/>
        </w:rPr>
        <w:t>Mr. Anglin stated that on Items 15, 16, and 17 the District didn’t receive any bids so there will be no action on these items.  We will have to contact companies ourselves to get pricing.</w:t>
      </w:r>
      <w:r>
        <w:rPr>
          <w:bCs/>
        </w:rPr>
        <w:t xml:space="preserve">  </w:t>
      </w:r>
    </w:p>
    <w:p w:rsidR="002D4F30" w:rsidRDefault="00A16334">
      <w:pPr>
        <w:spacing w:after="150"/>
        <w:rPr>
          <w:b/>
          <w:bCs/>
        </w:rPr>
      </w:pPr>
      <w:r>
        <w:t xml:space="preserve">16. </w:t>
      </w:r>
      <w:r>
        <w:rPr>
          <w:b/>
          <w:bCs/>
        </w:rPr>
        <w:t>Discuss Proposals and Consider Approval of RFP 2022-02 Wood &amp; Construction Tools</w:t>
      </w:r>
    </w:p>
    <w:p w:rsidR="004762EE" w:rsidRPr="004762EE" w:rsidRDefault="004762EE">
      <w:pPr>
        <w:spacing w:after="150"/>
      </w:pPr>
      <w:r w:rsidRPr="004762EE">
        <w:rPr>
          <w:bCs/>
        </w:rPr>
        <w:t>No Action due to no bids submitted to the district.</w:t>
      </w:r>
    </w:p>
    <w:p w:rsidR="002D4F30" w:rsidRDefault="00A16334">
      <w:pPr>
        <w:spacing w:after="150"/>
        <w:rPr>
          <w:b/>
          <w:bCs/>
        </w:rPr>
      </w:pPr>
      <w:r>
        <w:t xml:space="preserve">17. </w:t>
      </w:r>
      <w:r>
        <w:rPr>
          <w:b/>
          <w:bCs/>
        </w:rPr>
        <w:t>Discuss Proposals and Consider Approval of RFP 2022-03 Exhaust Fans for Welding and Building Trades</w:t>
      </w:r>
    </w:p>
    <w:p w:rsidR="004762EE" w:rsidRPr="004762EE" w:rsidRDefault="004762EE">
      <w:pPr>
        <w:spacing w:after="150"/>
      </w:pPr>
      <w:r w:rsidRPr="004762EE">
        <w:rPr>
          <w:bCs/>
        </w:rPr>
        <w:t>No Action due to no bids submitted to the district.</w:t>
      </w:r>
    </w:p>
    <w:p w:rsidR="002D4F30" w:rsidRDefault="00A16334">
      <w:pPr>
        <w:spacing w:after="150"/>
        <w:rPr>
          <w:b/>
          <w:bCs/>
        </w:rPr>
      </w:pPr>
      <w:r>
        <w:t xml:space="preserve">18. </w:t>
      </w:r>
      <w:r>
        <w:rPr>
          <w:b/>
          <w:bCs/>
        </w:rPr>
        <w:t>Consider and Take Possible Action on Compensation Guide</w:t>
      </w:r>
    </w:p>
    <w:p w:rsidR="002B2722" w:rsidRDefault="004762EE">
      <w:pPr>
        <w:spacing w:after="150"/>
        <w:rPr>
          <w:bCs/>
        </w:rPr>
      </w:pPr>
      <w:r w:rsidRPr="002B2722">
        <w:rPr>
          <w:bCs/>
        </w:rPr>
        <w:lastRenderedPageBreak/>
        <w:t xml:space="preserve">Mr. Anglin expressed the need to build in a $2500 stipend for any certified SPED teachers who are teaching in </w:t>
      </w:r>
      <w:r w:rsidR="002B2722" w:rsidRPr="002B2722">
        <w:rPr>
          <w:bCs/>
        </w:rPr>
        <w:t xml:space="preserve">a </w:t>
      </w:r>
      <w:r w:rsidRPr="002B2722">
        <w:rPr>
          <w:bCs/>
        </w:rPr>
        <w:t xml:space="preserve">SPED </w:t>
      </w:r>
      <w:r w:rsidR="002B2722" w:rsidRPr="002B2722">
        <w:rPr>
          <w:bCs/>
        </w:rPr>
        <w:t>area.</w:t>
      </w:r>
      <w:r w:rsidR="002B2722">
        <w:rPr>
          <w:bCs/>
        </w:rPr>
        <w:t xml:space="preserve">  Mr. Anglin explained to the Board the shortage of certified SPED teachers and that offering this stipend could </w:t>
      </w:r>
      <w:r w:rsidR="000B7762">
        <w:rPr>
          <w:bCs/>
        </w:rPr>
        <w:t xml:space="preserve">possibly </w:t>
      </w:r>
      <w:r w:rsidR="002B2722">
        <w:rPr>
          <w:bCs/>
        </w:rPr>
        <w:t xml:space="preserve">encourage more SPED teachers to apply.  This would be a continuous stipend paid yearly.  The stipend would be paid out over 12 months.  </w:t>
      </w:r>
    </w:p>
    <w:p w:rsidR="002B2722" w:rsidRDefault="002B2722">
      <w:pPr>
        <w:spacing w:after="150"/>
        <w:rPr>
          <w:bCs/>
        </w:rPr>
      </w:pPr>
      <w:r>
        <w:rPr>
          <w:bCs/>
        </w:rPr>
        <w:t>Mr. Anglin made a recommendation that the Board approve the amendment to the Compensation Guide to add the $2500 stipend for Certified SPED Teachers serving in SPED Classes.</w:t>
      </w:r>
    </w:p>
    <w:p w:rsidR="002B2722" w:rsidRDefault="002B2722">
      <w:pPr>
        <w:spacing w:after="150"/>
        <w:rPr>
          <w:bCs/>
        </w:rPr>
      </w:pPr>
      <w:r>
        <w:rPr>
          <w:bCs/>
        </w:rPr>
        <w:t>A motion to accept the recommendation made by Mr. Anglin for the SPED Stipend was made by ER Saenz and a second was given by Juan Diaz.</w:t>
      </w:r>
    </w:p>
    <w:p w:rsidR="002B2722" w:rsidRDefault="002B2722" w:rsidP="006854B7">
      <w:pPr>
        <w:spacing w:after="150"/>
        <w:jc w:val="right"/>
        <w:rPr>
          <w:bCs/>
        </w:rPr>
      </w:pPr>
      <w:r>
        <w:rPr>
          <w:bCs/>
        </w:rPr>
        <w:t>Motion passed 5-1 (Wallace abstained, Asbury absent)</w:t>
      </w:r>
    </w:p>
    <w:p w:rsidR="00744A23" w:rsidRPr="00744A23" w:rsidRDefault="00744A23" w:rsidP="006854B7">
      <w:pPr>
        <w:spacing w:after="150"/>
        <w:jc w:val="right"/>
        <w:rPr>
          <w:bCs/>
          <w:sz w:val="16"/>
          <w:szCs w:val="16"/>
        </w:rPr>
      </w:pPr>
    </w:p>
    <w:p w:rsidR="006854B7" w:rsidRPr="00744A23" w:rsidRDefault="006854B7">
      <w:pPr>
        <w:spacing w:after="150"/>
        <w:rPr>
          <w:b/>
        </w:rPr>
      </w:pPr>
      <w:r w:rsidRPr="00744A23">
        <w:rPr>
          <w:b/>
        </w:rPr>
        <w:t>Kim Schaefer with Region 3 presented the LSG Agenda.</w:t>
      </w:r>
    </w:p>
    <w:p w:rsidR="006854B7" w:rsidRDefault="00A16334">
      <w:pPr>
        <w:spacing w:before="240" w:after="240"/>
        <w:rPr>
          <w:b/>
          <w:bCs/>
        </w:rPr>
      </w:pPr>
      <w:r>
        <w:t xml:space="preserve">19. </w:t>
      </w:r>
      <w:r>
        <w:rPr>
          <w:b/>
          <w:bCs/>
        </w:rPr>
        <w:t>LSG Agenda for the Board Meeting</w:t>
      </w:r>
      <w:r>
        <w:rPr>
          <w:b/>
          <w:bCs/>
        </w:rPr>
        <w:br/>
      </w:r>
      <w:r>
        <w:t>A. Review of last month’s work including the time spent on Student Outcomes.</w:t>
      </w:r>
      <w:r>
        <w:br/>
        <w:t>  (Total time 10-17-22 = 95 minutes; Total LSG Time = 33minutes or </w:t>
      </w:r>
      <w:r>
        <w:rPr>
          <w:b/>
          <w:bCs/>
        </w:rPr>
        <w:t>34.7%)</w:t>
      </w:r>
      <w:r>
        <w:rPr>
          <w:b/>
          <w:bCs/>
        </w:rPr>
        <w:br/>
      </w:r>
      <w:r>
        <w:rPr>
          <w:b/>
          <w:bCs/>
        </w:rPr>
        <w:br/>
      </w:r>
      <w:r>
        <w:t>B. Review and approve:</w:t>
      </w:r>
      <w:r>
        <w:br/>
      </w:r>
      <w:r>
        <w:rPr>
          <w:b/>
          <w:bCs/>
        </w:rPr>
        <w:t>-GPM 4.1, 4.2, 4.3; 5.1, 5.2, 5.3</w:t>
      </w:r>
      <w:r>
        <w:rPr>
          <w:b/>
          <w:bCs/>
        </w:rPr>
        <w:br/>
        <w:t>              (GPM 5.1, 5.2, 5.3 Baseline and possibly the targets have been added/revised)</w:t>
      </w:r>
    </w:p>
    <w:p w:rsidR="002D4F30" w:rsidRDefault="006854B7">
      <w:pPr>
        <w:spacing w:before="240" w:after="240"/>
      </w:pPr>
      <w:r w:rsidRPr="006854B7">
        <w:rPr>
          <w:bCs/>
        </w:rPr>
        <w:t>Carl Frisch and Misty Mitchell presented their GPM’s.</w:t>
      </w:r>
      <w:r w:rsidR="00A16334">
        <w:rPr>
          <w:b/>
          <w:bCs/>
        </w:rPr>
        <w:br/>
      </w:r>
      <w:r w:rsidR="00A16334">
        <w:rPr>
          <w:b/>
          <w:bCs/>
        </w:rPr>
        <w:br/>
      </w:r>
      <w:r w:rsidR="00A16334">
        <w:t>C.  Lift Grant Update- Mallory and/or Brenda</w:t>
      </w:r>
    </w:p>
    <w:p w:rsidR="006854B7" w:rsidRDefault="006854B7">
      <w:pPr>
        <w:spacing w:before="240" w:after="240"/>
      </w:pPr>
      <w:r>
        <w:t>Brenda De La Rosa presented information on LIFT Grant.</w:t>
      </w:r>
    </w:p>
    <w:p w:rsidR="002D4F30" w:rsidRDefault="00A16334">
      <w:pPr>
        <w:spacing w:before="240" w:after="240"/>
      </w:pPr>
      <w:r>
        <w:t>D.  Review the Supt. Evaluation process and Form</w:t>
      </w:r>
    </w:p>
    <w:p w:rsidR="002D4F30" w:rsidRDefault="00A16334">
      <w:pPr>
        <w:spacing w:before="240" w:after="240"/>
      </w:pPr>
      <w:r>
        <w:t>E.  How to get the message out to the community about the board’s LSG work?</w:t>
      </w:r>
      <w:r>
        <w:br/>
        <w:t>        -Host a community (Student, Parent, Staff, Community Leaders, etc…) LSG mini-workshop? </w:t>
      </w:r>
      <w:r>
        <w:br/>
      </w:r>
      <w:r>
        <w:rPr>
          <w:b/>
          <w:bCs/>
        </w:rPr>
        <w:t>        -</w:t>
      </w:r>
      <w:r>
        <w:t>Use the LSG power point presentation at parent and community events</w:t>
      </w:r>
      <w:r>
        <w:br/>
        <w:t>        -Hold a town hall meeting   </w:t>
      </w:r>
      <w:r>
        <w:br/>
      </w:r>
      <w:r>
        <w:br/>
        <w:t>F.  </w:t>
      </w:r>
      <w:r>
        <w:rPr>
          <w:b/>
          <w:bCs/>
        </w:rPr>
        <w:t>December </w:t>
      </w:r>
      <w:r>
        <w:t>– GPM 3.2; Board Evaluation; Review of Board Constraint</w:t>
      </w:r>
    </w:p>
    <w:p w:rsidR="006854B7" w:rsidRDefault="006854B7">
      <w:pPr>
        <w:spacing w:before="240" w:after="240"/>
      </w:pPr>
      <w:r>
        <w:t>Ms. Schaefer asked for the Board to take action on the GPM information that was presented.</w:t>
      </w:r>
    </w:p>
    <w:p w:rsidR="006854B7" w:rsidRDefault="006854B7">
      <w:pPr>
        <w:spacing w:before="240" w:after="240"/>
      </w:pPr>
      <w:r>
        <w:t xml:space="preserve">Mr. Anglin made a recommendation that the Board approve the Goals 4.1, 4.2, 4.3 5.1, 5.2, 5.3 as presented.  </w:t>
      </w:r>
    </w:p>
    <w:p w:rsidR="006854B7" w:rsidRDefault="006854B7">
      <w:pPr>
        <w:spacing w:before="240" w:after="240"/>
      </w:pPr>
      <w:r>
        <w:t>A motion was made by Blanca Wallace and a second was given by Mark Hernandez.</w:t>
      </w:r>
    </w:p>
    <w:p w:rsidR="006854B7" w:rsidRDefault="006854B7" w:rsidP="006854B7">
      <w:pPr>
        <w:spacing w:before="240" w:after="240"/>
        <w:jc w:val="right"/>
      </w:pPr>
      <w:r>
        <w:t>Motion passed 6-0 (Asbury absent)</w:t>
      </w:r>
    </w:p>
    <w:p w:rsidR="002D4F30" w:rsidRDefault="00A16334">
      <w:pPr>
        <w:spacing w:after="150"/>
        <w:rPr>
          <w:b/>
          <w:bCs/>
        </w:rPr>
      </w:pPr>
      <w:r>
        <w:lastRenderedPageBreak/>
        <w:t xml:space="preserve">20. </w:t>
      </w:r>
      <w:r>
        <w:rPr>
          <w:b/>
          <w:bCs/>
        </w:rPr>
        <w:t>Future Agenda Items</w:t>
      </w:r>
    </w:p>
    <w:p w:rsidR="006854B7" w:rsidRDefault="00DA3B77">
      <w:pPr>
        <w:spacing w:after="150"/>
        <w:rPr>
          <w:bCs/>
        </w:rPr>
      </w:pPr>
      <w:r w:rsidRPr="00DA3B77">
        <w:rPr>
          <w:bCs/>
        </w:rPr>
        <w:t xml:space="preserve">STEM project that will be on December Meeting, Carlos Castro gave more information </w:t>
      </w:r>
      <w:r w:rsidR="00744A23">
        <w:rPr>
          <w:bCs/>
        </w:rPr>
        <w:t>to</w:t>
      </w:r>
      <w:r w:rsidRPr="00DA3B77">
        <w:rPr>
          <w:bCs/>
        </w:rPr>
        <w:t xml:space="preserve"> the Board on the project.</w:t>
      </w:r>
    </w:p>
    <w:p w:rsidR="00744A23" w:rsidRDefault="00744A23">
      <w:pPr>
        <w:spacing w:after="150"/>
        <w:rPr>
          <w:bCs/>
        </w:rPr>
      </w:pPr>
    </w:p>
    <w:p w:rsidR="00DA3B77" w:rsidRDefault="00DA3B77" w:rsidP="00744A23">
      <w:pPr>
        <w:spacing w:after="150"/>
        <w:jc w:val="center"/>
        <w:rPr>
          <w:bCs/>
        </w:rPr>
      </w:pPr>
      <w:r w:rsidRPr="00DA3B77">
        <w:rPr>
          <w:b/>
          <w:bCs/>
          <w:i/>
        </w:rPr>
        <w:t>The Board entered into Closed Session at 8:54 pm</w:t>
      </w:r>
      <w:r>
        <w:rPr>
          <w:bCs/>
        </w:rPr>
        <w:t>.</w:t>
      </w:r>
    </w:p>
    <w:p w:rsidR="00744A23" w:rsidRPr="00DA3B77" w:rsidRDefault="00744A23" w:rsidP="00744A23">
      <w:pPr>
        <w:spacing w:after="150"/>
        <w:jc w:val="center"/>
      </w:pPr>
    </w:p>
    <w:p w:rsidR="002D4F30" w:rsidRDefault="00A16334">
      <w:pPr>
        <w:spacing w:after="150"/>
      </w:pPr>
      <w:r>
        <w:t xml:space="preserve">21. </w:t>
      </w:r>
      <w:r>
        <w:rPr>
          <w:b/>
          <w:bCs/>
        </w:rPr>
        <w:t>Adjourn to Closed Meeting pursuant to Texas Government Code Section 551.071 and 551.074 of the Open Meetings Act for the following purpose:</w:t>
      </w:r>
      <w:r>
        <w:rPr>
          <w:b/>
          <w:bCs/>
        </w:rPr>
        <w:br/>
        <w:t>Pursuant to Texas Government Code 551.071, attorney consultation regarding legal issues related to establishing School Guardian Program.</w:t>
      </w:r>
      <w:r>
        <w:rPr>
          <w:b/>
          <w:bCs/>
        </w:rPr>
        <w:br/>
        <w:t>Pursuant to Texas Government Code 551.076 and 551.089, deliberate the deployment, or specific occasions for implementation, of security personnel, critical infrastructure, or security devices.</w:t>
      </w:r>
    </w:p>
    <w:p w:rsidR="002D4F30" w:rsidRDefault="00A16334">
      <w:pPr>
        <w:spacing w:after="150"/>
        <w:ind w:left="240"/>
      </w:pPr>
      <w:r>
        <w:t>21.A. Personnel Employment, Resignations, Assignments, Evaluations, Reassignments, Duties or Discipline</w:t>
      </w:r>
    </w:p>
    <w:p w:rsidR="002D4F30" w:rsidRDefault="00A16334">
      <w:pPr>
        <w:spacing w:after="150"/>
        <w:ind w:left="480"/>
      </w:pPr>
      <w:r>
        <w:t>21.A.1. Resignations of Aubry Hernandez (PES Aide), Priscilla Mendez (BES A</w:t>
      </w:r>
      <w:r w:rsidR="00703AF6">
        <w:t>i</w:t>
      </w:r>
      <w:r>
        <w:t>de).  Retirement of Ramona Reyes (Cafeteria).  Hiring of Marisol Gomez (Cafeteria)</w:t>
      </w:r>
    </w:p>
    <w:p w:rsidR="00744A23" w:rsidRDefault="00744A23">
      <w:pPr>
        <w:spacing w:after="150"/>
        <w:ind w:left="480"/>
      </w:pPr>
    </w:p>
    <w:p w:rsidR="00DA3B77" w:rsidRDefault="00DA3B77" w:rsidP="00744A23">
      <w:pPr>
        <w:spacing w:after="150"/>
        <w:ind w:left="480"/>
        <w:jc w:val="center"/>
        <w:rPr>
          <w:b/>
          <w:i/>
        </w:rPr>
      </w:pPr>
      <w:r w:rsidRPr="002173CF">
        <w:rPr>
          <w:b/>
          <w:i/>
        </w:rPr>
        <w:t>The Board reconvened at 9:28 pm</w:t>
      </w:r>
      <w:r w:rsidR="00744A23">
        <w:rPr>
          <w:b/>
          <w:i/>
        </w:rPr>
        <w:t>.  No Action taken during Closed Session.</w:t>
      </w:r>
    </w:p>
    <w:p w:rsidR="00744A23" w:rsidRDefault="00744A23" w:rsidP="00744A23">
      <w:pPr>
        <w:spacing w:after="150"/>
        <w:ind w:left="480"/>
        <w:jc w:val="center"/>
        <w:rPr>
          <w:b/>
          <w:i/>
        </w:rPr>
      </w:pPr>
    </w:p>
    <w:p w:rsidR="002D4F30" w:rsidRDefault="00A16334">
      <w:pPr>
        <w:spacing w:after="150"/>
        <w:rPr>
          <w:b/>
          <w:bCs/>
        </w:rPr>
      </w:pPr>
      <w:r>
        <w:t xml:space="preserve">22. </w:t>
      </w:r>
      <w:r>
        <w:rPr>
          <w:b/>
          <w:bCs/>
        </w:rPr>
        <w:t>Consider and Take Possible Action on Items Discussed in Closed Session</w:t>
      </w:r>
    </w:p>
    <w:p w:rsidR="002173CF" w:rsidRPr="00744A23" w:rsidRDefault="002173CF">
      <w:pPr>
        <w:spacing w:after="150"/>
        <w:rPr>
          <w:bCs/>
        </w:rPr>
      </w:pPr>
      <w:r w:rsidRPr="00744A23">
        <w:rPr>
          <w:bCs/>
        </w:rPr>
        <w:t>Mr. Anglin recommended that the Board approve the resignations</w:t>
      </w:r>
      <w:r w:rsidR="00540177">
        <w:rPr>
          <w:bCs/>
        </w:rPr>
        <w:t xml:space="preserve"> and retirements</w:t>
      </w:r>
      <w:r w:rsidRPr="00744A23">
        <w:rPr>
          <w:bCs/>
        </w:rPr>
        <w:t xml:space="preserve"> as presented in Closed Session.</w:t>
      </w:r>
    </w:p>
    <w:p w:rsidR="002173CF" w:rsidRPr="002173CF" w:rsidRDefault="002173CF">
      <w:pPr>
        <w:spacing w:after="150"/>
        <w:rPr>
          <w:bCs/>
        </w:rPr>
      </w:pPr>
      <w:r w:rsidRPr="002173CF">
        <w:rPr>
          <w:bCs/>
        </w:rPr>
        <w:t>A motion was made by ER Saenz to accept the resignations</w:t>
      </w:r>
      <w:r w:rsidR="00540177">
        <w:rPr>
          <w:bCs/>
        </w:rPr>
        <w:t xml:space="preserve"> and retirements</w:t>
      </w:r>
      <w:r w:rsidRPr="002173CF">
        <w:rPr>
          <w:bCs/>
        </w:rPr>
        <w:t>.  A second was given by Mark Hernandez.</w:t>
      </w:r>
    </w:p>
    <w:p w:rsidR="002173CF" w:rsidRDefault="002173CF" w:rsidP="002173CF">
      <w:pPr>
        <w:spacing w:after="150"/>
        <w:jc w:val="right"/>
        <w:rPr>
          <w:bCs/>
        </w:rPr>
      </w:pPr>
      <w:r w:rsidRPr="002173CF">
        <w:rPr>
          <w:bCs/>
        </w:rPr>
        <w:t>Motion passed 6-0 (Asbury absent)</w:t>
      </w:r>
    </w:p>
    <w:p w:rsidR="00744A23" w:rsidRDefault="00744A23" w:rsidP="002173CF">
      <w:pPr>
        <w:spacing w:after="150"/>
        <w:jc w:val="right"/>
        <w:rPr>
          <w:bCs/>
        </w:rPr>
      </w:pPr>
    </w:p>
    <w:p w:rsidR="00744A23" w:rsidRDefault="00744A23" w:rsidP="00744A23">
      <w:pPr>
        <w:spacing w:after="150"/>
        <w:rPr>
          <w:bCs/>
        </w:rPr>
      </w:pPr>
      <w:r>
        <w:rPr>
          <w:bCs/>
        </w:rPr>
        <w:t>Mr. Anglin made a recommendation that the Board approve the hiring as discussed in Closed Session.</w:t>
      </w:r>
    </w:p>
    <w:p w:rsidR="002173CF" w:rsidRDefault="002173CF" w:rsidP="002173CF">
      <w:pPr>
        <w:spacing w:after="150"/>
        <w:rPr>
          <w:bCs/>
        </w:rPr>
      </w:pPr>
      <w:r>
        <w:rPr>
          <w:bCs/>
        </w:rPr>
        <w:t>A motion was made to approve the hiring of those presented in Closed Session by Blanca Wallace and a second was given by ER Saenz.</w:t>
      </w:r>
    </w:p>
    <w:p w:rsidR="002173CF" w:rsidRPr="002173CF" w:rsidRDefault="002173CF" w:rsidP="002173CF">
      <w:pPr>
        <w:spacing w:after="150"/>
        <w:jc w:val="right"/>
        <w:rPr>
          <w:bCs/>
        </w:rPr>
      </w:pPr>
      <w:r>
        <w:rPr>
          <w:bCs/>
        </w:rPr>
        <w:t>Motion passed 6-0 (Asbury absent)</w:t>
      </w:r>
    </w:p>
    <w:p w:rsidR="00744A23" w:rsidRDefault="00744A23">
      <w:pPr>
        <w:spacing w:after="150"/>
      </w:pPr>
    </w:p>
    <w:p w:rsidR="00744A23" w:rsidRDefault="00744A23">
      <w:pPr>
        <w:spacing w:after="150"/>
      </w:pPr>
    </w:p>
    <w:p w:rsidR="00744A23" w:rsidRDefault="00744A23">
      <w:pPr>
        <w:spacing w:after="150"/>
      </w:pPr>
    </w:p>
    <w:p w:rsidR="002D4F30" w:rsidRDefault="00A16334">
      <w:pPr>
        <w:spacing w:after="150"/>
        <w:rPr>
          <w:b/>
          <w:bCs/>
        </w:rPr>
      </w:pPr>
      <w:r>
        <w:lastRenderedPageBreak/>
        <w:t xml:space="preserve">23. </w:t>
      </w:r>
      <w:r>
        <w:rPr>
          <w:b/>
          <w:bCs/>
        </w:rPr>
        <w:t>Consider and Take Possible Action to Adjourn Meeting</w:t>
      </w:r>
    </w:p>
    <w:p w:rsidR="002173CF" w:rsidRDefault="002173CF">
      <w:pPr>
        <w:spacing w:after="150"/>
        <w:rPr>
          <w:bCs/>
        </w:rPr>
      </w:pPr>
      <w:r w:rsidRPr="002173CF">
        <w:rPr>
          <w:bCs/>
        </w:rPr>
        <w:t>Mrs. White asked for a motion to adjourn.</w:t>
      </w:r>
    </w:p>
    <w:p w:rsidR="002173CF" w:rsidRDefault="002173CF">
      <w:pPr>
        <w:spacing w:after="150"/>
        <w:rPr>
          <w:bCs/>
        </w:rPr>
      </w:pPr>
      <w:r>
        <w:rPr>
          <w:bCs/>
        </w:rPr>
        <w:t>Blanca Wallace made the motion to adjourn with ER Saenz giving a second.</w:t>
      </w:r>
    </w:p>
    <w:p w:rsidR="002173CF" w:rsidRDefault="002173CF" w:rsidP="00744A23">
      <w:pPr>
        <w:spacing w:after="150"/>
        <w:jc w:val="right"/>
        <w:rPr>
          <w:bCs/>
        </w:rPr>
      </w:pPr>
      <w:r>
        <w:rPr>
          <w:bCs/>
        </w:rPr>
        <w:t>Motion passed 6-0 (Asbury absent)</w:t>
      </w:r>
    </w:p>
    <w:p w:rsidR="00744A23" w:rsidRDefault="00744A23" w:rsidP="00744A23">
      <w:pPr>
        <w:spacing w:after="150"/>
        <w:rPr>
          <w:bCs/>
        </w:rPr>
      </w:pPr>
      <w:r>
        <w:rPr>
          <w:bCs/>
        </w:rPr>
        <w:t>Meeting adjourned at 9:28 pm.</w:t>
      </w:r>
    </w:p>
    <w:p w:rsidR="00744A23" w:rsidRDefault="00744A23" w:rsidP="00744A23">
      <w:pPr>
        <w:spacing w:after="150"/>
        <w:rPr>
          <w:bCs/>
        </w:rPr>
      </w:pPr>
    </w:p>
    <w:p w:rsidR="00744A23" w:rsidRDefault="00744A23" w:rsidP="00744A23">
      <w:pPr>
        <w:spacing w:after="150"/>
        <w:rPr>
          <w:bCs/>
        </w:rPr>
      </w:pPr>
    </w:p>
    <w:p w:rsidR="00F56CAE" w:rsidRDefault="00F56CAE" w:rsidP="00744A23">
      <w:pPr>
        <w:spacing w:after="150"/>
        <w:rPr>
          <w:bCs/>
        </w:rPr>
      </w:pPr>
    </w:p>
    <w:p w:rsidR="00F56CAE" w:rsidRDefault="00F56CAE" w:rsidP="00744A23">
      <w:pPr>
        <w:spacing w:after="150"/>
        <w:rPr>
          <w:bCs/>
        </w:rPr>
      </w:pPr>
      <w:bookmarkStart w:id="0" w:name="_GoBack"/>
      <w:bookmarkEnd w:id="0"/>
    </w:p>
    <w:p w:rsidR="00744A23" w:rsidRDefault="00744A23" w:rsidP="00744A23">
      <w:pPr>
        <w:rPr>
          <w:bCs/>
        </w:rPr>
      </w:pPr>
      <w:r>
        <w:rPr>
          <w:bCs/>
        </w:rPr>
        <w:t>______________________________________      ___________________________________</w:t>
      </w:r>
    </w:p>
    <w:p w:rsidR="00744A23" w:rsidRPr="002173CF" w:rsidRDefault="00744A23" w:rsidP="00744A23">
      <w:r>
        <w:rPr>
          <w:bCs/>
        </w:rPr>
        <w:t>Board President                                                        Board Secretary</w:t>
      </w:r>
    </w:p>
    <w:sectPr w:rsidR="00744A23" w:rsidRPr="002173C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30"/>
    <w:rsid w:val="000633F3"/>
    <w:rsid w:val="000B7762"/>
    <w:rsid w:val="0011664A"/>
    <w:rsid w:val="002173CF"/>
    <w:rsid w:val="002B2722"/>
    <w:rsid w:val="002D4F30"/>
    <w:rsid w:val="0033454D"/>
    <w:rsid w:val="003C7299"/>
    <w:rsid w:val="004762EE"/>
    <w:rsid w:val="00540177"/>
    <w:rsid w:val="00577ED8"/>
    <w:rsid w:val="0059152E"/>
    <w:rsid w:val="005B7ACD"/>
    <w:rsid w:val="00630828"/>
    <w:rsid w:val="006854B7"/>
    <w:rsid w:val="00702CC8"/>
    <w:rsid w:val="00703AF6"/>
    <w:rsid w:val="00744A23"/>
    <w:rsid w:val="007E5A13"/>
    <w:rsid w:val="007F5C70"/>
    <w:rsid w:val="00845910"/>
    <w:rsid w:val="00866A66"/>
    <w:rsid w:val="008C564E"/>
    <w:rsid w:val="00975F34"/>
    <w:rsid w:val="00A16334"/>
    <w:rsid w:val="00A24EF2"/>
    <w:rsid w:val="00A55F10"/>
    <w:rsid w:val="00B24981"/>
    <w:rsid w:val="00C20DFC"/>
    <w:rsid w:val="00C737BC"/>
    <w:rsid w:val="00C83F47"/>
    <w:rsid w:val="00C95E28"/>
    <w:rsid w:val="00CA702F"/>
    <w:rsid w:val="00DA3B77"/>
    <w:rsid w:val="00DF4073"/>
    <w:rsid w:val="00E71D10"/>
    <w:rsid w:val="00EF6F6F"/>
    <w:rsid w:val="00F11B07"/>
    <w:rsid w:val="00F5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BF85"/>
  <w15:docId w15:val="{CC0B5D94-2CCB-4F87-A114-43F742E0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rsid w:val="000B7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7</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16</cp:revision>
  <dcterms:created xsi:type="dcterms:W3CDTF">2022-11-15T14:56:00Z</dcterms:created>
  <dcterms:modified xsi:type="dcterms:W3CDTF">2022-11-30T17:39:00Z</dcterms:modified>
</cp:coreProperties>
</file>