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C" w:rsidRPr="001A160E" w:rsidRDefault="00D84B30">
      <w:pPr>
        <w:pStyle w:val="Subtitle"/>
        <w:rPr>
          <w:b/>
          <w:sz w:val="24"/>
          <w:szCs w:val="24"/>
        </w:rPr>
      </w:pPr>
      <w:r w:rsidRPr="001A160E">
        <w:rPr>
          <w:b/>
          <w:sz w:val="24"/>
          <w:szCs w:val="24"/>
        </w:rPr>
        <w:t xml:space="preserve">Weekly </w:t>
      </w:r>
      <w:r w:rsidR="004F767D" w:rsidRPr="001A160E">
        <w:rPr>
          <w:b/>
          <w:sz w:val="24"/>
          <w:szCs w:val="24"/>
        </w:rPr>
        <w:t>Announcements</w:t>
      </w:r>
    </w:p>
    <w:p w:rsidR="00576D5C" w:rsidRDefault="001A160E" w:rsidP="00EC7A7B">
      <w:pPr>
        <w:rPr>
          <w:sz w:val="24"/>
          <w:szCs w:val="24"/>
        </w:rPr>
      </w:pPr>
      <w:r w:rsidRPr="001A160E">
        <w:rPr>
          <w:b/>
          <w:sz w:val="24"/>
          <w:szCs w:val="24"/>
        </w:rPr>
        <w:t>Challenge of the Week</w:t>
      </w:r>
      <w:r w:rsidRPr="001A160E">
        <w:rPr>
          <w:sz w:val="24"/>
          <w:szCs w:val="24"/>
        </w:rPr>
        <w:t xml:space="preserve">:  </w:t>
      </w:r>
      <w:r w:rsidR="000D1181">
        <w:rPr>
          <w:sz w:val="24"/>
          <w:szCs w:val="24"/>
        </w:rPr>
        <w:t>You can have results or excuses, but not both:  Demand results from yourself and your students!</w:t>
      </w:r>
    </w:p>
    <w:p w:rsidR="001A160E" w:rsidRDefault="001A160E" w:rsidP="001A160E">
      <w:pPr>
        <w:rPr>
          <w:sz w:val="24"/>
          <w:szCs w:val="24"/>
        </w:rPr>
      </w:pPr>
    </w:p>
    <w:p w:rsidR="008F6151" w:rsidRPr="008F6151" w:rsidRDefault="001905DF" w:rsidP="008F6151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C7A7B">
        <w:rPr>
          <w:sz w:val="24"/>
          <w:szCs w:val="24"/>
        </w:rPr>
        <w:t>Assignments</w:t>
      </w:r>
      <w:r w:rsidR="001A160E" w:rsidRPr="00EC7A7B">
        <w:rPr>
          <w:sz w:val="24"/>
          <w:szCs w:val="24"/>
        </w:rPr>
        <w:t>:</w:t>
      </w:r>
      <w:r w:rsidR="003035F8">
        <w:rPr>
          <w:sz w:val="24"/>
          <w:szCs w:val="24"/>
        </w:rPr>
        <w:t xml:space="preserve">   </w:t>
      </w:r>
      <w:r w:rsidR="000D1181">
        <w:rPr>
          <w:sz w:val="24"/>
          <w:szCs w:val="24"/>
        </w:rPr>
        <w:t>5 live feeds/5 news feeds to make sure you are good to go on the new school App.</w:t>
      </w:r>
    </w:p>
    <w:p w:rsidR="001A160E" w:rsidRDefault="001A160E" w:rsidP="001A160E">
      <w:pPr>
        <w:rPr>
          <w:sz w:val="24"/>
          <w:szCs w:val="24"/>
        </w:rPr>
      </w:pPr>
    </w:p>
    <w:p w:rsidR="001A160E" w:rsidRDefault="001A160E" w:rsidP="001A160E">
      <w:pPr>
        <w:rPr>
          <w:sz w:val="24"/>
          <w:szCs w:val="24"/>
        </w:rPr>
      </w:pPr>
    </w:p>
    <w:p w:rsidR="001A160E" w:rsidRDefault="001A160E" w:rsidP="001A160E">
      <w:pPr>
        <w:rPr>
          <w:b/>
          <w:sz w:val="24"/>
          <w:szCs w:val="24"/>
          <w:u w:val="single"/>
        </w:rPr>
      </w:pPr>
      <w:r w:rsidRPr="001A160E">
        <w:rPr>
          <w:b/>
          <w:sz w:val="24"/>
          <w:szCs w:val="24"/>
        </w:rPr>
        <w:t>Challenge of the Year</w:t>
      </w:r>
      <w:r>
        <w:rPr>
          <w:sz w:val="24"/>
          <w:szCs w:val="24"/>
        </w:rPr>
        <w:t xml:space="preserve">:  </w:t>
      </w:r>
      <w:r w:rsidRPr="001A160E">
        <w:rPr>
          <w:b/>
          <w:sz w:val="24"/>
          <w:szCs w:val="24"/>
          <w:u w:val="single"/>
        </w:rPr>
        <w:t>Make a Difference—EVERY DAY!!</w:t>
      </w:r>
    </w:p>
    <w:p w:rsidR="00EC7A7B" w:rsidRDefault="00EC7A7B" w:rsidP="001A160E">
      <w:pPr>
        <w:rPr>
          <w:b/>
          <w:sz w:val="24"/>
          <w:szCs w:val="24"/>
          <w:u w:val="single"/>
        </w:rPr>
      </w:pPr>
    </w:p>
    <w:p w:rsidR="001A160E" w:rsidRPr="001A160E" w:rsidRDefault="001A160E" w:rsidP="001A160E"/>
    <w:tbl>
      <w:tblPr>
        <w:tblW w:w="1555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300"/>
        <w:gridCol w:w="1898"/>
      </w:tblGrid>
      <w:tr w:rsidR="004F767D" w:rsidTr="004F767D">
        <w:tc>
          <w:tcPr>
            <w:tcW w:w="2032" w:type="pct"/>
          </w:tcPr>
          <w:p w:rsidR="004F767D" w:rsidRDefault="004F3A15" w:rsidP="008F6151">
            <w:pPr>
              <w:pStyle w:val="Title"/>
            </w:pPr>
            <w:r>
              <w:t>Oct. 1-5</w:t>
            </w:r>
          </w:p>
        </w:tc>
        <w:tc>
          <w:tcPr>
            <w:tcW w:w="2968" w:type="pct"/>
          </w:tcPr>
          <w:p w:rsidR="004F767D" w:rsidRDefault="004F767D">
            <w:pPr>
              <w:pStyle w:val="Title"/>
            </w:pPr>
          </w:p>
        </w:tc>
      </w:tr>
    </w:tbl>
    <w:p w:rsidR="00AC7B1C" w:rsidRDefault="00AC7B1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AC7B1C">
        <w:tc>
          <w:tcPr>
            <w:tcW w:w="1007" w:type="pct"/>
            <w:vAlign w:val="bottom"/>
          </w:tcPr>
          <w:tbl>
            <w:tblPr>
              <w:tblW w:w="1468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</w:tblGrid>
            <w:tr w:rsidR="0021087F" w:rsidTr="0021087F">
              <w:trPr>
                <w:jc w:val="center"/>
              </w:trPr>
              <w:tc>
                <w:tcPr>
                  <w:tcW w:w="5000" w:type="pct"/>
                  <w:vAlign w:val="bottom"/>
                </w:tcPr>
                <w:p w:rsidR="0021087F" w:rsidRDefault="0021087F">
                  <w:pPr>
                    <w:pStyle w:val="Days"/>
                  </w:pPr>
                  <w:r>
                    <w:t>MON:</w:t>
                  </w:r>
                  <w:r w:rsidR="004F3A15">
                    <w:t xml:space="preserve"> 10/1</w:t>
                  </w:r>
                </w:p>
              </w:tc>
            </w:tr>
          </w:tbl>
          <w:p w:rsidR="00AC7B1C" w:rsidRDefault="00AC7B1C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7B1C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7B1C" w:rsidRDefault="00D84B3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61CE311B9374AE6B30964B053D62F22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7B1C" w:rsidRDefault="004F3A15" w:rsidP="004F3A15">
                      <w:pPr>
                        <w:pStyle w:val="Days"/>
                      </w:pPr>
                      <w:r>
                        <w:t>10/2</w:t>
                      </w:r>
                    </w:p>
                  </w:tc>
                </w:sdtContent>
              </w:sdt>
            </w:tr>
          </w:tbl>
          <w:p w:rsidR="00AC7B1C" w:rsidRDefault="00AC7B1C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7B1C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7B1C" w:rsidRDefault="00D84B3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61CE311B9374AE6B30964B053D62F22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7B1C" w:rsidRDefault="004F3A15" w:rsidP="004F767D">
                      <w:pPr>
                        <w:pStyle w:val="Days"/>
                        <w:jc w:val="center"/>
                      </w:pPr>
                      <w:r>
                        <w:t>10/3</w:t>
                      </w:r>
                    </w:p>
                  </w:tc>
                </w:sdtContent>
              </w:sdt>
            </w:tr>
          </w:tbl>
          <w:p w:rsidR="00AC7B1C" w:rsidRDefault="00AC7B1C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AC7B1C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AC7B1C" w:rsidRDefault="00D84B3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61CE311B9374AE6B30964B053D62F22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7B1C" w:rsidRDefault="004F3A15" w:rsidP="004F767D">
                      <w:pPr>
                        <w:pStyle w:val="Days"/>
                        <w:jc w:val="center"/>
                      </w:pPr>
                      <w:r>
                        <w:t>10/4</w:t>
                      </w:r>
                    </w:p>
                  </w:tc>
                </w:sdtContent>
              </w:sdt>
            </w:tr>
          </w:tbl>
          <w:p w:rsidR="00AC7B1C" w:rsidRDefault="00AC7B1C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AC7B1C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AC7B1C" w:rsidRDefault="00D84B3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61CE311B9374AE6B30964B053D62F22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7B1C" w:rsidRDefault="004F3A15" w:rsidP="004F767D">
                      <w:pPr>
                        <w:pStyle w:val="Days"/>
                        <w:jc w:val="center"/>
                      </w:pPr>
                      <w:r>
                        <w:t>10/5</w:t>
                      </w:r>
                    </w:p>
                  </w:tc>
                </w:sdtContent>
              </w:sdt>
            </w:tr>
          </w:tbl>
          <w:p w:rsidR="00AC7B1C" w:rsidRDefault="00AC7B1C">
            <w:pPr>
              <w:pStyle w:val="Days"/>
            </w:pPr>
          </w:p>
        </w:tc>
      </w:tr>
    </w:tbl>
    <w:p w:rsidR="00AC7B1C" w:rsidRDefault="00AC7B1C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C7B1C" w:rsidTr="00AC7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AC7B1C" w:rsidRDefault="00AC7B1C" w:rsidP="004F767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7B1C" w:rsidRPr="006849B6" w:rsidRDefault="00AC7B1C">
            <w:pPr>
              <w:rPr>
                <w:highlight w:val="yellow"/>
              </w:rPr>
            </w:pPr>
          </w:p>
        </w:tc>
        <w:tc>
          <w:tcPr>
            <w:tcW w:w="998" w:type="pct"/>
          </w:tcPr>
          <w:p w:rsidR="00AC7B1C" w:rsidRDefault="00AC7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7B1C" w:rsidRDefault="00AC7B1C"/>
        </w:tc>
        <w:tc>
          <w:tcPr>
            <w:tcW w:w="998" w:type="pct"/>
          </w:tcPr>
          <w:p w:rsidR="00AC7B1C" w:rsidRDefault="00AC7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B1C" w:rsidTr="00AC7B1C">
        <w:tc>
          <w:tcPr>
            <w:tcW w:w="1007" w:type="pct"/>
          </w:tcPr>
          <w:p w:rsidR="0021087F" w:rsidRDefault="0021087F" w:rsidP="00EC7A7B">
            <w:pPr>
              <w:rPr>
                <w:b/>
              </w:rPr>
            </w:pPr>
          </w:p>
          <w:p w:rsidR="0021087F" w:rsidRDefault="00C06DDE" w:rsidP="00EC7A7B">
            <w:r>
              <w:t xml:space="preserve">The 7th grade is hosting a 3 on 3 basketball tournament for Middle school and high school students on Friday, Oct 23, after school. Cost is $5 a player. See flyers </w:t>
            </w:r>
            <w:proofErr w:type="gramStart"/>
            <w:r>
              <w:t>posted  in</w:t>
            </w:r>
            <w:proofErr w:type="gramEnd"/>
            <w:r>
              <w:t xml:space="preserve"> the MS and HS hallways for details. </w:t>
            </w:r>
            <w:proofErr w:type="spellStart"/>
            <w:r>
              <w:t>Sign up</w:t>
            </w:r>
            <w:proofErr w:type="spellEnd"/>
            <w:r>
              <w:t xml:space="preserve"> sheets are in the Counselor Corner boxes on the wall in the HS, or get one from Mrs. Scott. Last day for sign ups is Wed, Oct 24th. </w:t>
            </w:r>
          </w:p>
          <w:p w:rsidR="00C06DDE" w:rsidRPr="00EC7A7B" w:rsidRDefault="00C06DDE" w:rsidP="00EC7A7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8419C" w:rsidRDefault="00A8419C" w:rsidP="00352310">
            <w:pPr>
              <w:rPr>
                <w:highlight w:val="yellow"/>
              </w:rPr>
            </w:pPr>
          </w:p>
          <w:p w:rsidR="00A8419C" w:rsidRPr="00A357CB" w:rsidRDefault="00C06DDE" w:rsidP="00352310">
            <w:r>
              <w:t xml:space="preserve">MS Basketball @ G-Ville </w:t>
            </w:r>
            <w:r w:rsidR="008F6151" w:rsidRPr="00A357CB">
              <w:t>5:00</w:t>
            </w:r>
          </w:p>
          <w:p w:rsidR="008F6151" w:rsidRPr="00A357CB" w:rsidRDefault="008F6151" w:rsidP="00352310">
            <w:r w:rsidRPr="00A357CB">
              <w:t xml:space="preserve">Softball </w:t>
            </w:r>
            <w:r w:rsidR="00C06DDE">
              <w:t>at Norwood 4:30</w:t>
            </w:r>
          </w:p>
          <w:p w:rsidR="00A357CB" w:rsidRDefault="00A357CB" w:rsidP="00352310">
            <w:r w:rsidRPr="00A357CB">
              <w:t>F</w:t>
            </w:r>
            <w:r w:rsidR="00C06DDE">
              <w:t>BLA</w:t>
            </w:r>
            <w:r w:rsidRPr="00A357CB">
              <w:t xml:space="preserve"> Meeting during GAP</w:t>
            </w:r>
          </w:p>
          <w:p w:rsidR="000D419C" w:rsidRDefault="000D419C" w:rsidP="00352310"/>
          <w:p w:rsidR="000D419C" w:rsidRPr="006849B6" w:rsidRDefault="000D419C" w:rsidP="00352310">
            <w:pPr>
              <w:rPr>
                <w:highlight w:val="yellow"/>
              </w:rPr>
            </w:pPr>
          </w:p>
        </w:tc>
        <w:tc>
          <w:tcPr>
            <w:tcW w:w="998" w:type="pct"/>
          </w:tcPr>
          <w:p w:rsidR="0005420F" w:rsidRDefault="00054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57CB" w:rsidRDefault="00800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FBLA district Meeting 7:30-3:30 at Mountain Grove—Students attending need to make sure and get assignment’s before the trip!</w:t>
            </w:r>
          </w:p>
          <w:p w:rsidR="008005F9" w:rsidRDefault="00800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Meetings During GAP</w:t>
            </w:r>
          </w:p>
          <w:p w:rsidR="008005F9" w:rsidRDefault="00800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05F9" w:rsidRDefault="00800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05F9" w:rsidRDefault="00800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1B84" w:rsidRDefault="006F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19C" w:rsidRDefault="000D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19C" w:rsidRDefault="000D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864AC" w:rsidRDefault="001864AC" w:rsidP="008957C8"/>
          <w:p w:rsidR="000D419C" w:rsidRDefault="008005F9" w:rsidP="008957C8">
            <w:r>
              <w:t>FFA interviews for national Convention 3:45</w:t>
            </w:r>
          </w:p>
          <w:p w:rsidR="008005F9" w:rsidRDefault="008005F9" w:rsidP="008957C8">
            <w:r>
              <w:t>Krispy Kreme Fundraiser begins!!</w:t>
            </w:r>
          </w:p>
          <w:p w:rsidR="008005F9" w:rsidRDefault="008005F9" w:rsidP="008957C8"/>
          <w:p w:rsidR="008005F9" w:rsidRDefault="008005F9" w:rsidP="008957C8">
            <w:r>
              <w:t>Senior/Parent FAFSA Meeting in the business room 6:00</w:t>
            </w:r>
          </w:p>
          <w:p w:rsidR="008005F9" w:rsidRDefault="008005F9" w:rsidP="008957C8"/>
          <w:p w:rsidR="008005F9" w:rsidRDefault="004F3A15" w:rsidP="008957C8">
            <w:r>
              <w:t>Art Club Meeting During GAP</w:t>
            </w:r>
          </w:p>
          <w:p w:rsidR="008005F9" w:rsidRDefault="008005F9" w:rsidP="008957C8"/>
        </w:tc>
        <w:tc>
          <w:tcPr>
            <w:tcW w:w="998" w:type="pct"/>
          </w:tcPr>
          <w:p w:rsidR="00D01607" w:rsidRDefault="00D01607" w:rsidP="0099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92F54" w:rsidRDefault="008005F9" w:rsidP="00792F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Basketball vs. Dora Home 5:00</w:t>
            </w:r>
          </w:p>
          <w:p w:rsidR="008005F9" w:rsidRDefault="008005F9" w:rsidP="00792F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05F9" w:rsidRDefault="008005F9" w:rsidP="00792F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Vision Screenings</w:t>
            </w:r>
          </w:p>
          <w:p w:rsidR="008005F9" w:rsidRDefault="008005F9" w:rsidP="00792F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05F9" w:rsidRDefault="008005F9" w:rsidP="00792F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05F9" w:rsidRPr="00792F54" w:rsidRDefault="004F3A15" w:rsidP="00792F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Student Council Meeting during GAP</w:t>
            </w:r>
          </w:p>
          <w:p w:rsidR="00792F54" w:rsidRDefault="00792F54" w:rsidP="0099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92F54" w:rsidRDefault="00792F54" w:rsidP="0099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B1C" w:rsidTr="00AC7B1C">
        <w:tc>
          <w:tcPr>
            <w:tcW w:w="1007" w:type="pct"/>
          </w:tcPr>
          <w:p w:rsidR="00ED045C" w:rsidRPr="00ED045C" w:rsidRDefault="00ED045C" w:rsidP="00ED045C">
            <w:pPr>
              <w:rPr>
                <w:highlight w:val="yellow"/>
              </w:rPr>
            </w:pPr>
          </w:p>
          <w:p w:rsidR="00AC7B1C" w:rsidRDefault="008005F9" w:rsidP="008F6151">
            <w:r>
              <w:t>Students of the Month:</w:t>
            </w:r>
          </w:p>
          <w:p w:rsidR="004F3A15" w:rsidRDefault="004F3A15" w:rsidP="008F6151">
            <w:r>
              <w:t>We had 21 students nominated for student of the month—Great Job by a lot of our students!</w:t>
            </w:r>
          </w:p>
          <w:p w:rsidR="008005F9" w:rsidRDefault="008005F9" w:rsidP="008F6151">
            <w:r>
              <w:t xml:space="preserve">HS—Grady </w:t>
            </w:r>
            <w:proofErr w:type="spellStart"/>
            <w:r>
              <w:t>Brackney</w:t>
            </w:r>
            <w:proofErr w:type="spellEnd"/>
            <w:r>
              <w:t xml:space="preserve"> and McKenzie Lester</w:t>
            </w:r>
          </w:p>
          <w:p w:rsidR="008005F9" w:rsidRDefault="008005F9" w:rsidP="008F6151">
            <w:r>
              <w:t xml:space="preserve">MS </w:t>
            </w:r>
            <w:r w:rsidR="004F3A15">
              <w:t>Destiny Richey and Noah Fyffe</w:t>
            </w:r>
          </w:p>
          <w:p w:rsidR="004F3A15" w:rsidRDefault="004F3A15" w:rsidP="008F6151">
            <w:r>
              <w:t>Come by and see me for your Gift!!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52310" w:rsidRDefault="00352310"/>
          <w:p w:rsidR="00352310" w:rsidRPr="00352310" w:rsidRDefault="00352310" w:rsidP="00352310">
            <w:pPr>
              <w:spacing w:before="0" w:after="0"/>
              <w:rPr>
                <w:rFonts w:ascii="Georgia" w:eastAsia="Times New Roman" w:hAnsi="Georgia" w:cs="Times New Roman"/>
                <w:color w:val="000000"/>
                <w:sz w:val="20"/>
                <w:lang w:eastAsia="en-US"/>
              </w:rPr>
            </w:pPr>
          </w:p>
          <w:p w:rsidR="00352310" w:rsidRPr="00352310" w:rsidRDefault="00352310" w:rsidP="00352310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352310" w:rsidRDefault="00352310" w:rsidP="00352310">
            <w:pPr>
              <w:spacing w:before="0" w:after="0"/>
            </w:pPr>
          </w:p>
        </w:tc>
        <w:tc>
          <w:tcPr>
            <w:tcW w:w="998" w:type="pct"/>
          </w:tcPr>
          <w:p w:rsidR="004D1062" w:rsidRDefault="004D1062" w:rsidP="0021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34412" w:rsidRDefault="00834412" w:rsidP="0021087F"/>
        </w:tc>
        <w:tc>
          <w:tcPr>
            <w:tcW w:w="998" w:type="pct"/>
          </w:tcPr>
          <w:p w:rsidR="00AC7B1C" w:rsidRDefault="00AC7B1C" w:rsidP="00EC7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B1C" w:rsidTr="00AC7B1C">
        <w:tc>
          <w:tcPr>
            <w:tcW w:w="1007" w:type="pct"/>
          </w:tcPr>
          <w:p w:rsidR="00AC7B1C" w:rsidRDefault="00AC7B1C" w:rsidP="008A0A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17841" w:rsidRPr="00217841" w:rsidRDefault="00217841" w:rsidP="0021784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7841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drawing>
                <wp:inline distT="0" distB="0" distL="0" distR="0" wp14:anchorId="765B251B" wp14:editId="21AB7465">
                  <wp:extent cx="9525" cy="9525"/>
                  <wp:effectExtent l="0" t="0" r="0" b="0"/>
                  <wp:docPr id="2" name="Picture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1C" w:rsidRDefault="00AC7B1C"/>
        </w:tc>
        <w:tc>
          <w:tcPr>
            <w:tcW w:w="998" w:type="pct"/>
          </w:tcPr>
          <w:p w:rsidR="00AC7B1C" w:rsidRPr="00792EF3" w:rsidRDefault="00AC7B1C" w:rsidP="0035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257B" w:rsidRDefault="007F257B" w:rsidP="00352310"/>
        </w:tc>
        <w:tc>
          <w:tcPr>
            <w:tcW w:w="998" w:type="pct"/>
          </w:tcPr>
          <w:p w:rsidR="008F4928" w:rsidRDefault="008F4928" w:rsidP="00AB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B1C" w:rsidTr="00AC7B1C">
        <w:tc>
          <w:tcPr>
            <w:tcW w:w="1007" w:type="pct"/>
          </w:tcPr>
          <w:p w:rsidR="00AC7B1C" w:rsidRDefault="00AC7B1C" w:rsidP="006A787A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7B1C" w:rsidRDefault="00AC7B1C"/>
        </w:tc>
        <w:tc>
          <w:tcPr>
            <w:tcW w:w="998" w:type="pct"/>
          </w:tcPr>
          <w:p w:rsidR="00AC7B1C" w:rsidRDefault="00AC7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9C8" w:rsidRDefault="001D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7B1C" w:rsidRDefault="00AC7B1C" w:rsidP="008957C8"/>
        </w:tc>
        <w:tc>
          <w:tcPr>
            <w:tcW w:w="998" w:type="pct"/>
          </w:tcPr>
          <w:p w:rsidR="00A02C0D" w:rsidRDefault="00A02C0D" w:rsidP="0021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7C8" w:rsidRDefault="008957C8" w:rsidP="00895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C0D" w:rsidRDefault="00A02C0D" w:rsidP="0021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B1C" w:rsidTr="00AC7B1C">
        <w:tc>
          <w:tcPr>
            <w:tcW w:w="1007" w:type="pct"/>
          </w:tcPr>
          <w:p w:rsidR="00AC7B1C" w:rsidRDefault="00AC7B1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7B1C" w:rsidRDefault="00AC7B1C"/>
        </w:tc>
        <w:tc>
          <w:tcPr>
            <w:tcW w:w="998" w:type="pct"/>
          </w:tcPr>
          <w:p w:rsidR="00AC7B1C" w:rsidRDefault="00AC7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7B1C" w:rsidRDefault="00AC7B1C"/>
        </w:tc>
        <w:tc>
          <w:tcPr>
            <w:tcW w:w="998" w:type="pct"/>
          </w:tcPr>
          <w:p w:rsidR="00AC7B1C" w:rsidRDefault="00AC7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7B1C" w:rsidRDefault="00AC7B1C" w:rsidP="00217841"/>
    <w:sectPr w:rsidR="00AC7B1C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A5" w:rsidRDefault="007034A5">
      <w:pPr>
        <w:spacing w:before="0" w:after="0"/>
      </w:pPr>
      <w:r>
        <w:separator/>
      </w:r>
    </w:p>
  </w:endnote>
  <w:endnote w:type="continuationSeparator" w:id="0">
    <w:p w:rsidR="007034A5" w:rsidRDefault="007034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C" w:rsidRDefault="00D84B3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F5AB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A5" w:rsidRDefault="007034A5">
      <w:pPr>
        <w:spacing w:before="0" w:after="0"/>
      </w:pPr>
      <w:r>
        <w:separator/>
      </w:r>
    </w:p>
  </w:footnote>
  <w:footnote w:type="continuationSeparator" w:id="0">
    <w:p w:rsidR="007034A5" w:rsidRDefault="007034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D"/>
    <w:rsid w:val="0004127B"/>
    <w:rsid w:val="0005420F"/>
    <w:rsid w:val="000708FE"/>
    <w:rsid w:val="000950DA"/>
    <w:rsid w:val="000A226C"/>
    <w:rsid w:val="000D1181"/>
    <w:rsid w:val="000D419C"/>
    <w:rsid w:val="000F5AB7"/>
    <w:rsid w:val="00130FE4"/>
    <w:rsid w:val="00175E8C"/>
    <w:rsid w:val="00181DF5"/>
    <w:rsid w:val="001864AC"/>
    <w:rsid w:val="001905DF"/>
    <w:rsid w:val="001A160E"/>
    <w:rsid w:val="001A1C07"/>
    <w:rsid w:val="001C7BEB"/>
    <w:rsid w:val="001D49C8"/>
    <w:rsid w:val="0021087F"/>
    <w:rsid w:val="00214853"/>
    <w:rsid w:val="00217841"/>
    <w:rsid w:val="00225DA0"/>
    <w:rsid w:val="00235593"/>
    <w:rsid w:val="00257A9A"/>
    <w:rsid w:val="0029213C"/>
    <w:rsid w:val="002C45B3"/>
    <w:rsid w:val="003035F8"/>
    <w:rsid w:val="00350368"/>
    <w:rsid w:val="00352310"/>
    <w:rsid w:val="00361CBC"/>
    <w:rsid w:val="003715E4"/>
    <w:rsid w:val="003F43F1"/>
    <w:rsid w:val="00404664"/>
    <w:rsid w:val="00425402"/>
    <w:rsid w:val="00434F2D"/>
    <w:rsid w:val="00455647"/>
    <w:rsid w:val="00472B0F"/>
    <w:rsid w:val="00483387"/>
    <w:rsid w:val="004B7634"/>
    <w:rsid w:val="004D1062"/>
    <w:rsid w:val="004D263A"/>
    <w:rsid w:val="004F3A15"/>
    <w:rsid w:val="004F767D"/>
    <w:rsid w:val="00571B8A"/>
    <w:rsid w:val="00576D5C"/>
    <w:rsid w:val="005B6389"/>
    <w:rsid w:val="005E7A73"/>
    <w:rsid w:val="00640E4C"/>
    <w:rsid w:val="00647BD1"/>
    <w:rsid w:val="006849B6"/>
    <w:rsid w:val="006A4873"/>
    <w:rsid w:val="006A787A"/>
    <w:rsid w:val="006F1B84"/>
    <w:rsid w:val="007034A5"/>
    <w:rsid w:val="00730CB7"/>
    <w:rsid w:val="00772463"/>
    <w:rsid w:val="00772DA6"/>
    <w:rsid w:val="00792EF3"/>
    <w:rsid w:val="00792F54"/>
    <w:rsid w:val="007F257B"/>
    <w:rsid w:val="008005F9"/>
    <w:rsid w:val="008236DC"/>
    <w:rsid w:val="00834412"/>
    <w:rsid w:val="008521DF"/>
    <w:rsid w:val="00860867"/>
    <w:rsid w:val="00866FA6"/>
    <w:rsid w:val="00885644"/>
    <w:rsid w:val="008957C8"/>
    <w:rsid w:val="008A0A65"/>
    <w:rsid w:val="008A6B85"/>
    <w:rsid w:val="008D7CD4"/>
    <w:rsid w:val="008F4928"/>
    <w:rsid w:val="008F6151"/>
    <w:rsid w:val="00953488"/>
    <w:rsid w:val="00966BBE"/>
    <w:rsid w:val="00967473"/>
    <w:rsid w:val="009950F3"/>
    <w:rsid w:val="009B2964"/>
    <w:rsid w:val="00A02C0D"/>
    <w:rsid w:val="00A357CB"/>
    <w:rsid w:val="00A42D75"/>
    <w:rsid w:val="00A45EB4"/>
    <w:rsid w:val="00A47236"/>
    <w:rsid w:val="00A8419C"/>
    <w:rsid w:val="00AB2CDB"/>
    <w:rsid w:val="00AC7B1C"/>
    <w:rsid w:val="00AD5035"/>
    <w:rsid w:val="00AE54AD"/>
    <w:rsid w:val="00B46A60"/>
    <w:rsid w:val="00B46B61"/>
    <w:rsid w:val="00B61E7A"/>
    <w:rsid w:val="00B77503"/>
    <w:rsid w:val="00B77A52"/>
    <w:rsid w:val="00C06DDE"/>
    <w:rsid w:val="00C40C16"/>
    <w:rsid w:val="00C536AB"/>
    <w:rsid w:val="00C91E12"/>
    <w:rsid w:val="00CA1170"/>
    <w:rsid w:val="00CB4D05"/>
    <w:rsid w:val="00CD578B"/>
    <w:rsid w:val="00CE0B74"/>
    <w:rsid w:val="00CE204B"/>
    <w:rsid w:val="00CE2FC4"/>
    <w:rsid w:val="00CE4B23"/>
    <w:rsid w:val="00D01607"/>
    <w:rsid w:val="00D84B30"/>
    <w:rsid w:val="00DE36F4"/>
    <w:rsid w:val="00DE5CB5"/>
    <w:rsid w:val="00DF05B1"/>
    <w:rsid w:val="00E3337A"/>
    <w:rsid w:val="00EC3F00"/>
    <w:rsid w:val="00EC7A7B"/>
    <w:rsid w:val="00ED045C"/>
    <w:rsid w:val="00ED2AA2"/>
    <w:rsid w:val="00EE3983"/>
    <w:rsid w:val="00F30803"/>
    <w:rsid w:val="00F66D44"/>
    <w:rsid w:val="00F74A45"/>
    <w:rsid w:val="00F807E7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4141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7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4D1062"/>
  </w:style>
  <w:style w:type="character" w:customStyle="1" w:styleId="Heading3Char">
    <w:name w:val="Heading 3 Char"/>
    <w:basedOn w:val="DefaultParagraphFont"/>
    <w:link w:val="Heading3"/>
    <w:uiPriority w:val="9"/>
    <w:semiHidden/>
    <w:rsid w:val="008F6151"/>
    <w:rPr>
      <w:rFonts w:asciiTheme="majorHAnsi" w:eastAsiaTheme="majorEastAsia" w:hAnsiTheme="majorHAnsi" w:cstheme="majorBidi"/>
      <w:b/>
      <w:bCs/>
      <w:color w:val="14141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4141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7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4D1062"/>
  </w:style>
  <w:style w:type="character" w:customStyle="1" w:styleId="Heading3Char">
    <w:name w:val="Heading 3 Char"/>
    <w:basedOn w:val="DefaultParagraphFont"/>
    <w:link w:val="Heading3"/>
    <w:uiPriority w:val="9"/>
    <w:semiHidden/>
    <w:rsid w:val="008F6151"/>
    <w:rPr>
      <w:rFonts w:asciiTheme="majorHAnsi" w:eastAsiaTheme="majorEastAsia" w:hAnsiTheme="majorHAnsi" w:cstheme="majorBidi"/>
      <w:b/>
      <w:bCs/>
      <w:color w:val="14141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yrd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1CE311B9374AE6B30964B053D6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91CE-053A-4DB7-A8A2-6D1F00D3425E}"/>
      </w:docPartPr>
      <w:docPartBody>
        <w:p w:rsidR="00616F0B" w:rsidRDefault="00021E40">
          <w:pPr>
            <w:pStyle w:val="861CE311B9374AE6B30964B053D62F22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40"/>
    <w:rsid w:val="00021E40"/>
    <w:rsid w:val="00156D32"/>
    <w:rsid w:val="00192FE6"/>
    <w:rsid w:val="001A0683"/>
    <w:rsid w:val="001A3E3A"/>
    <w:rsid w:val="002A6233"/>
    <w:rsid w:val="00306872"/>
    <w:rsid w:val="0034645A"/>
    <w:rsid w:val="003B30D3"/>
    <w:rsid w:val="003B4A35"/>
    <w:rsid w:val="003E340E"/>
    <w:rsid w:val="00401B0A"/>
    <w:rsid w:val="00445BDB"/>
    <w:rsid w:val="00537F9A"/>
    <w:rsid w:val="0058446D"/>
    <w:rsid w:val="005C410C"/>
    <w:rsid w:val="00616F0B"/>
    <w:rsid w:val="006C0335"/>
    <w:rsid w:val="00736489"/>
    <w:rsid w:val="00792D70"/>
    <w:rsid w:val="008701BD"/>
    <w:rsid w:val="00AC70A4"/>
    <w:rsid w:val="00AD70AF"/>
    <w:rsid w:val="00B0245D"/>
    <w:rsid w:val="00B13221"/>
    <w:rsid w:val="00B7196B"/>
    <w:rsid w:val="00BA1510"/>
    <w:rsid w:val="00BE0CA4"/>
    <w:rsid w:val="00BF3ECE"/>
    <w:rsid w:val="00EB7BB6"/>
    <w:rsid w:val="00EF750C"/>
    <w:rsid w:val="00F1030B"/>
    <w:rsid w:val="00F41402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985B09CC3944A8BA6F3C1C1D1A25F5">
    <w:name w:val="51985B09CC3944A8BA6F3C1C1D1A25F5"/>
  </w:style>
  <w:style w:type="paragraph" w:customStyle="1" w:styleId="861CE311B9374AE6B30964B053D62F22">
    <w:name w:val="861CE311B9374AE6B30964B053D62F22"/>
  </w:style>
  <w:style w:type="paragraph" w:customStyle="1" w:styleId="2F4C690A9E224440AD8F9FDAC4D7F187">
    <w:name w:val="2F4C690A9E224440AD8F9FDAC4D7F1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985B09CC3944A8BA6F3C1C1D1A25F5">
    <w:name w:val="51985B09CC3944A8BA6F3C1C1D1A25F5"/>
  </w:style>
  <w:style w:type="paragraph" w:customStyle="1" w:styleId="861CE311B9374AE6B30964B053D62F22">
    <w:name w:val="861CE311B9374AE6B30964B053D62F22"/>
  </w:style>
  <w:style w:type="paragraph" w:customStyle="1" w:styleId="2F4C690A9E224440AD8F9FDAC4D7F187">
    <w:name w:val="2F4C690A9E224440AD8F9FDAC4D7F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73A92-EF86-413D-AE8C-A08DAAA9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Doyne Byrd</dc:creator>
  <cp:lastModifiedBy>Amy Britt</cp:lastModifiedBy>
  <cp:revision>2</cp:revision>
  <dcterms:created xsi:type="dcterms:W3CDTF">2018-10-02T17:57:00Z</dcterms:created>
  <dcterms:modified xsi:type="dcterms:W3CDTF">2018-10-02T17:57:00Z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