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03" w:rsidRDefault="001762E0" w:rsidP="007C1CA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561877" wp14:editId="231BC0DA">
            <wp:extent cx="2886075" cy="2030100"/>
            <wp:effectExtent l="0" t="0" r="0" b="8255"/>
            <wp:docPr id="2" name="Picture 2" descr="Image result for scholarship 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larship ale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42" cy="203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E0" w:rsidRPr="0038039C" w:rsidRDefault="001762E0" w:rsidP="007C1CA5">
      <w:pPr>
        <w:jc w:val="center"/>
        <w:rPr>
          <w:rFonts w:ascii="Book Antiqua" w:hAnsi="Book Antiqua"/>
          <w:b/>
          <w:sz w:val="44"/>
          <w:szCs w:val="44"/>
          <w:u w:val="single"/>
        </w:rPr>
      </w:pPr>
      <w:r w:rsidRPr="0038039C">
        <w:rPr>
          <w:rFonts w:ascii="Book Antiqua" w:hAnsi="Book Antiqua"/>
          <w:b/>
          <w:noProof/>
          <w:sz w:val="44"/>
          <w:szCs w:val="44"/>
          <w:u w:val="single"/>
        </w:rPr>
        <w:t>LOCAL SCHOLARSHIP OPPORTUNITIES</w:t>
      </w:r>
    </w:p>
    <w:p w:rsidR="004F6545" w:rsidRDefault="004F6545" w:rsidP="007C1CA5">
      <w:pPr>
        <w:pStyle w:val="Pa1"/>
      </w:pPr>
    </w:p>
    <w:p w:rsidR="007C1CA5" w:rsidRDefault="0038039C" w:rsidP="00AE5802">
      <w:pPr>
        <w:pStyle w:val="Pa1"/>
        <w:jc w:val="center"/>
        <w:rPr>
          <w:color w:val="A8218B"/>
          <w:sz w:val="37"/>
          <w:szCs w:val="37"/>
        </w:rPr>
      </w:pPr>
      <w:r>
        <w:rPr>
          <w:rStyle w:val="A3"/>
        </w:rPr>
        <w:t>Learn More &amp; Apply</w:t>
      </w:r>
    </w:p>
    <w:p w:rsidR="007C1CA5" w:rsidRPr="00C8489F" w:rsidRDefault="007C1CA5" w:rsidP="00AE5802">
      <w:pPr>
        <w:pStyle w:val="Pa1"/>
        <w:jc w:val="center"/>
        <w:rPr>
          <w:rFonts w:ascii="Book Antiqua" w:hAnsi="Book Antiqua" w:cs="Cheltenham"/>
          <w:color w:val="221E1F"/>
          <w:sz w:val="29"/>
          <w:szCs w:val="29"/>
        </w:rPr>
      </w:pPr>
      <w:r w:rsidRPr="00C8489F">
        <w:rPr>
          <w:rStyle w:val="A4"/>
          <w:rFonts w:ascii="Book Antiqua" w:hAnsi="Book Antiqua"/>
        </w:rPr>
        <w:t>Permian B</w:t>
      </w:r>
      <w:r w:rsidR="00BC0395">
        <w:rPr>
          <w:rStyle w:val="A4"/>
          <w:rFonts w:ascii="Book Antiqua" w:hAnsi="Book Antiqua"/>
        </w:rPr>
        <w:t>asin Area Foundation manages</w:t>
      </w:r>
      <w:r w:rsidRPr="00C8489F">
        <w:rPr>
          <w:rStyle w:val="A4"/>
          <w:rFonts w:ascii="Book Antiqua" w:hAnsi="Book Antiqua"/>
        </w:rPr>
        <w:t xml:space="preserve"> more than 80 scholarship funds. To view the most current scholarship information and to complete an online application, visit the Foundation’s website, </w:t>
      </w:r>
      <w:r w:rsidRPr="00C8489F">
        <w:rPr>
          <w:rStyle w:val="A4"/>
          <w:rFonts w:ascii="Book Antiqua" w:hAnsi="Book Antiqua"/>
          <w:b/>
          <w:bCs/>
        </w:rPr>
        <w:t>www.pbaf.org</w:t>
      </w:r>
      <w:r w:rsidR="00BC0395">
        <w:rPr>
          <w:rStyle w:val="A4"/>
          <w:rFonts w:ascii="Book Antiqua" w:hAnsi="Book Antiqua"/>
        </w:rPr>
        <w:t xml:space="preserve">, beginning </w:t>
      </w:r>
      <w:r w:rsidR="00BC0395" w:rsidRPr="00721185">
        <w:rPr>
          <w:rStyle w:val="A4"/>
          <w:rFonts w:ascii="Book Antiqua" w:hAnsi="Book Antiqua"/>
          <w:b/>
        </w:rPr>
        <w:t>January 1, 2019</w:t>
      </w:r>
      <w:r w:rsidRPr="00C8489F">
        <w:rPr>
          <w:rStyle w:val="A4"/>
          <w:rFonts w:ascii="Book Antiqua" w:hAnsi="Book Antiqua"/>
        </w:rPr>
        <w:t>.</w:t>
      </w:r>
    </w:p>
    <w:p w:rsidR="007C1CA5" w:rsidRPr="0038039C" w:rsidRDefault="007C1CA5" w:rsidP="00AE5802">
      <w:pPr>
        <w:pStyle w:val="Pa1"/>
        <w:jc w:val="center"/>
        <w:rPr>
          <w:rStyle w:val="A3"/>
          <w:sz w:val="20"/>
          <w:szCs w:val="20"/>
        </w:rPr>
      </w:pPr>
    </w:p>
    <w:p w:rsidR="007C1CA5" w:rsidRDefault="007C1CA5" w:rsidP="00AE5802">
      <w:pPr>
        <w:pStyle w:val="Pa1"/>
        <w:jc w:val="center"/>
        <w:rPr>
          <w:rFonts w:cs="Cheltenham"/>
          <w:color w:val="A8218B"/>
          <w:sz w:val="37"/>
          <w:szCs w:val="37"/>
        </w:rPr>
      </w:pPr>
      <w:r>
        <w:rPr>
          <w:rStyle w:val="A3"/>
        </w:rPr>
        <w:t>Deadlines</w:t>
      </w:r>
    </w:p>
    <w:p w:rsidR="007C1CA5" w:rsidRPr="00C8489F" w:rsidRDefault="007C1CA5" w:rsidP="00AE5802">
      <w:pPr>
        <w:pStyle w:val="Pa1"/>
        <w:jc w:val="center"/>
        <w:rPr>
          <w:rFonts w:ascii="Book Antiqua" w:hAnsi="Book Antiqua" w:cs="Cheltenham"/>
          <w:color w:val="221E1F"/>
          <w:sz w:val="29"/>
          <w:szCs w:val="29"/>
        </w:rPr>
      </w:pPr>
      <w:r w:rsidRPr="00C8489F">
        <w:rPr>
          <w:rStyle w:val="A4"/>
          <w:rFonts w:ascii="Book Antiqua" w:hAnsi="Book Antiqua"/>
        </w:rPr>
        <w:t>The majority of Foundation scholarships h</w:t>
      </w:r>
      <w:r w:rsidR="00BC0395">
        <w:rPr>
          <w:rStyle w:val="A4"/>
          <w:rFonts w:ascii="Book Antiqua" w:hAnsi="Book Antiqua"/>
        </w:rPr>
        <w:t xml:space="preserve">ave a deadline of </w:t>
      </w:r>
      <w:bookmarkStart w:id="0" w:name="_GoBack"/>
      <w:r w:rsidR="00BC0395" w:rsidRPr="00721185">
        <w:rPr>
          <w:rStyle w:val="A4"/>
          <w:rFonts w:ascii="Book Antiqua" w:hAnsi="Book Antiqua"/>
          <w:b/>
        </w:rPr>
        <w:t>March 31, 2019</w:t>
      </w:r>
      <w:bookmarkEnd w:id="0"/>
      <w:r w:rsidRPr="00C8489F">
        <w:rPr>
          <w:rStyle w:val="A4"/>
          <w:rFonts w:ascii="Book Antiqua" w:hAnsi="Book Antiqua"/>
        </w:rPr>
        <w:t>.</w:t>
      </w:r>
    </w:p>
    <w:p w:rsidR="007C1CA5" w:rsidRDefault="007C1CA5" w:rsidP="00AE5802">
      <w:pPr>
        <w:jc w:val="center"/>
        <w:rPr>
          <w:rStyle w:val="A4"/>
          <w:rFonts w:ascii="Book Antiqua" w:hAnsi="Book Antiqua"/>
        </w:rPr>
      </w:pPr>
      <w:r w:rsidRPr="00C8489F">
        <w:rPr>
          <w:rStyle w:val="A4"/>
          <w:rFonts w:ascii="Book Antiqua" w:hAnsi="Book Antiqua"/>
        </w:rPr>
        <w:t>Please visit the website and check specific deadline dates for each scholarship.</w:t>
      </w:r>
    </w:p>
    <w:p w:rsidR="00BC7832" w:rsidRDefault="00BC7832" w:rsidP="00BC7832">
      <w:pPr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6905624</wp:posOffset>
                </wp:positionH>
                <wp:positionV relativeFrom="paragraph">
                  <wp:posOffset>1035685</wp:posOffset>
                </wp:positionV>
                <wp:extent cx="1457325" cy="9144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832" w:rsidRDefault="00BC78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1FD09" wp14:editId="30952626">
                                  <wp:extent cx="1316567" cy="685800"/>
                                  <wp:effectExtent l="0" t="0" r="0" b="0"/>
                                  <wp:docPr id="122" name="Picture 122" descr="Image result for like us on facebook logo 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like us on facebook logo 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567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3.75pt;margin-top:81.55pt;width:114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" fillcolor="white [3201]" stroked="f" strokeweight=".5pt">
                <v:textbox>
                  <w:txbxContent>
                    <w:p w:rsidR="00BC7832" w:rsidRDefault="00BC7832">
                      <w:r>
                        <w:rPr>
                          <w:noProof/>
                        </w:rPr>
                        <w:drawing>
                          <wp:inline distT="0" distB="0" distL="0" distR="0" wp14:anchorId="5A41FD09" wp14:editId="30952626">
                            <wp:extent cx="1316567" cy="685800"/>
                            <wp:effectExtent l="0" t="0" r="0" b="0"/>
                            <wp:docPr id="122" name="Picture 122" descr="Image result for like us on facebook logo 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like us on facebook logo 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567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54611</wp:posOffset>
                </wp:positionV>
                <wp:extent cx="5324475" cy="11811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832" w:rsidRPr="00740B45" w:rsidRDefault="00BC7832" w:rsidP="00BC7832">
                            <w:pPr>
                              <w:pStyle w:val="NoSpacing"/>
                              <w:rPr>
                                <w:rFonts w:ascii="Book Antiqua" w:hAnsi="Book Antiqua"/>
                                <w:noProof/>
                                <w:sz w:val="56"/>
                                <w:szCs w:val="56"/>
                              </w:rPr>
                            </w:pPr>
                            <w:r w:rsidRPr="00740B45">
                              <w:rPr>
                                <w:rFonts w:ascii="Book Antiqua" w:hAnsi="Book Antiqua"/>
                                <w:noProof/>
                                <w:sz w:val="56"/>
                                <w:szCs w:val="56"/>
                              </w:rPr>
                              <w:t>Permian Basin Area Foundation</w:t>
                            </w:r>
                          </w:p>
                          <w:p w:rsidR="00BC7832" w:rsidRPr="00740B45" w:rsidRDefault="00721185" w:rsidP="00AE5802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noProof/>
                                <w:sz w:val="44"/>
                                <w:szCs w:val="44"/>
                              </w:rPr>
                            </w:pPr>
                            <w:hyperlink r:id="rId8" w:history="1">
                              <w:r w:rsidR="00BC7832" w:rsidRPr="00740B45">
                                <w:rPr>
                                  <w:rStyle w:val="Hyperlink"/>
                                  <w:rFonts w:ascii="Book Antiqua" w:hAnsi="Book Antiqua"/>
                                  <w:noProof/>
                                  <w:sz w:val="44"/>
                                  <w:szCs w:val="44"/>
                                </w:rPr>
                                <w:t>www.pbaf.org</w:t>
                              </w:r>
                            </w:hyperlink>
                          </w:p>
                          <w:p w:rsidR="00BC7832" w:rsidRPr="007C1CA5" w:rsidRDefault="00BC7832" w:rsidP="00AE5802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  <w:r w:rsidRPr="00740B45">
                              <w:rPr>
                                <w:rFonts w:ascii="Book Antiqua" w:hAnsi="Book Antiqua"/>
                                <w:noProof/>
                                <w:sz w:val="44"/>
                                <w:szCs w:val="44"/>
                              </w:rPr>
                              <w:t>432.617.3213</w:t>
                            </w:r>
                          </w:p>
                          <w:p w:rsidR="00BC7832" w:rsidRDefault="00BC7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50.75pt;margin-top:4.3pt;width:419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" fillcolor="white [3201]" stroked="f" strokeweight=".5pt">
                <v:textbox>
                  <w:txbxContent>
                    <w:p w:rsidR="00BC7832" w:rsidRPr="00740B45" w:rsidRDefault="00BC7832" w:rsidP="00BC7832">
                      <w:pPr>
                        <w:pStyle w:val="NoSpacing"/>
                        <w:rPr>
                          <w:rFonts w:ascii="Book Antiqua" w:hAnsi="Book Antiqua"/>
                          <w:noProof/>
                          <w:sz w:val="56"/>
                          <w:szCs w:val="56"/>
                        </w:rPr>
                      </w:pPr>
                      <w:r w:rsidRPr="00740B45">
                        <w:rPr>
                          <w:rFonts w:ascii="Book Antiqua" w:hAnsi="Book Antiqua"/>
                          <w:noProof/>
                          <w:sz w:val="56"/>
                          <w:szCs w:val="56"/>
                        </w:rPr>
                        <w:t>Permian Basin Area Foundation</w:t>
                      </w:r>
                    </w:p>
                    <w:p w:rsidR="00BC7832" w:rsidRPr="00740B45" w:rsidRDefault="00AE5802" w:rsidP="00AE5802">
                      <w:pPr>
                        <w:pStyle w:val="NoSpacing"/>
                        <w:jc w:val="center"/>
                        <w:rPr>
                          <w:rFonts w:ascii="Book Antiqua" w:hAnsi="Book Antiqua"/>
                          <w:noProof/>
                          <w:sz w:val="44"/>
                          <w:szCs w:val="44"/>
                        </w:rPr>
                      </w:pPr>
                      <w:hyperlink r:id="rId9" w:history="1">
                        <w:r w:rsidR="00BC7832" w:rsidRPr="00740B45">
                          <w:rPr>
                            <w:rStyle w:val="Hyperlink"/>
                            <w:rFonts w:ascii="Book Antiqua" w:hAnsi="Book Antiqua"/>
                            <w:noProof/>
                            <w:sz w:val="44"/>
                            <w:szCs w:val="44"/>
                          </w:rPr>
                          <w:t>www.pbaf.org</w:t>
                        </w:r>
                      </w:hyperlink>
                    </w:p>
                    <w:p w:rsidR="00BC7832" w:rsidRPr="007C1CA5" w:rsidRDefault="00BC7832" w:rsidP="00AE5802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  <w:r w:rsidRPr="00740B45">
                        <w:rPr>
                          <w:rFonts w:ascii="Book Antiqua" w:hAnsi="Book Antiqua"/>
                          <w:noProof/>
                          <w:sz w:val="44"/>
                          <w:szCs w:val="44"/>
                        </w:rPr>
                        <w:t>432.617.3213</w:t>
                      </w:r>
                    </w:p>
                    <w:p w:rsidR="00BC7832" w:rsidRDefault="00BC78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914400" y="5334000"/>
            <wp:positionH relativeFrom="margin">
              <wp:align>left</wp:align>
            </wp:positionH>
            <wp:positionV relativeFrom="margin">
              <wp:align>bottom</wp:align>
            </wp:positionV>
            <wp:extent cx="1543050" cy="1543050"/>
            <wp:effectExtent l="0" t="0" r="0" b="0"/>
            <wp:wrapSquare wrapText="bothSides"/>
            <wp:docPr id="3" name="Picture 3" descr="O:\Logos\...Circular logo with tree\2016 PBAF Logo x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...Circular logo with tree\2016 PBAF Logo x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68D">
        <w:rPr>
          <w:rFonts w:ascii="Times New Roman" w:hAnsi="Times New Roman" w:cs="Times New Roman"/>
          <w:sz w:val="20"/>
          <w:szCs w:val="20"/>
        </w:rPr>
        <w:tab/>
      </w:r>
      <w:r w:rsidR="00D6068D">
        <w:rPr>
          <w:rFonts w:ascii="Times New Roman" w:hAnsi="Times New Roman" w:cs="Times New Roman"/>
          <w:sz w:val="20"/>
          <w:szCs w:val="20"/>
        </w:rPr>
        <w:tab/>
      </w:r>
      <w:r w:rsidR="00D6068D">
        <w:rPr>
          <w:rFonts w:ascii="Times New Roman" w:hAnsi="Times New Roman" w:cs="Times New Roman"/>
          <w:sz w:val="20"/>
          <w:szCs w:val="20"/>
        </w:rPr>
        <w:tab/>
      </w:r>
      <w:r w:rsidR="00D6068D">
        <w:rPr>
          <w:rFonts w:ascii="Times New Roman" w:hAnsi="Times New Roman" w:cs="Times New Roman"/>
          <w:sz w:val="20"/>
          <w:szCs w:val="20"/>
        </w:rPr>
        <w:tab/>
      </w:r>
      <w:r w:rsidR="00D6068D">
        <w:rPr>
          <w:rFonts w:ascii="Times New Roman" w:hAnsi="Times New Roman" w:cs="Times New Roman"/>
          <w:sz w:val="20"/>
          <w:szCs w:val="20"/>
        </w:rPr>
        <w:tab/>
      </w:r>
    </w:p>
    <w:p w:rsidR="00BC7832" w:rsidRDefault="00BC7832" w:rsidP="00740B45">
      <w:pPr>
        <w:kinsoku w:val="0"/>
        <w:overflowPunct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C7832" w:rsidRDefault="00D6068D" w:rsidP="00740B45">
      <w:pPr>
        <w:kinsoku w:val="0"/>
        <w:overflowPunct w:val="0"/>
        <w:autoSpaceDE w:val="0"/>
        <w:autoSpaceDN w:val="0"/>
        <w:adjustRightInd w:val="0"/>
        <w:spacing w:after="0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BC7832" w:rsidSect="007C1CA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">
    <w:altName w:val="Cheltenha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A5"/>
    <w:rsid w:val="001762E0"/>
    <w:rsid w:val="0038039C"/>
    <w:rsid w:val="004F6545"/>
    <w:rsid w:val="00721185"/>
    <w:rsid w:val="00740B45"/>
    <w:rsid w:val="007C1CA5"/>
    <w:rsid w:val="00A873F8"/>
    <w:rsid w:val="00AE5802"/>
    <w:rsid w:val="00BC0395"/>
    <w:rsid w:val="00BC7832"/>
    <w:rsid w:val="00C8489F"/>
    <w:rsid w:val="00D6068D"/>
    <w:rsid w:val="00D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1CA5"/>
    <w:pPr>
      <w:autoSpaceDE w:val="0"/>
      <w:autoSpaceDN w:val="0"/>
      <w:adjustRightInd w:val="0"/>
      <w:spacing w:after="0" w:line="240" w:lineRule="auto"/>
    </w:pPr>
    <w:rPr>
      <w:rFonts w:ascii="Cheltenham" w:hAnsi="Cheltenham" w:cs="Cheltenha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C1CA5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C1CA5"/>
    <w:rPr>
      <w:rFonts w:cs="Cheltenham"/>
      <w:b/>
      <w:bCs/>
      <w:i/>
      <w:iCs/>
      <w:color w:val="A8218B"/>
      <w:sz w:val="37"/>
      <w:szCs w:val="37"/>
    </w:rPr>
  </w:style>
  <w:style w:type="character" w:customStyle="1" w:styleId="A4">
    <w:name w:val="A4"/>
    <w:uiPriority w:val="99"/>
    <w:rsid w:val="007C1CA5"/>
    <w:rPr>
      <w:rFonts w:cs="Cheltenham"/>
      <w:color w:val="221E1F"/>
      <w:sz w:val="29"/>
      <w:szCs w:val="29"/>
    </w:rPr>
  </w:style>
  <w:style w:type="paragraph" w:styleId="ListParagraph">
    <w:name w:val="List Paragraph"/>
    <w:basedOn w:val="Normal"/>
    <w:uiPriority w:val="34"/>
    <w:qFormat/>
    <w:rsid w:val="007C1CA5"/>
    <w:pPr>
      <w:ind w:left="720"/>
      <w:contextualSpacing/>
    </w:pPr>
  </w:style>
  <w:style w:type="paragraph" w:styleId="NoSpacing">
    <w:name w:val="No Spacing"/>
    <w:uiPriority w:val="1"/>
    <w:qFormat/>
    <w:rsid w:val="007C1C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1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1CA5"/>
    <w:pPr>
      <w:autoSpaceDE w:val="0"/>
      <w:autoSpaceDN w:val="0"/>
      <w:adjustRightInd w:val="0"/>
      <w:spacing w:after="0" w:line="240" w:lineRule="auto"/>
    </w:pPr>
    <w:rPr>
      <w:rFonts w:ascii="Cheltenham" w:hAnsi="Cheltenham" w:cs="Cheltenha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C1CA5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C1CA5"/>
    <w:rPr>
      <w:rFonts w:cs="Cheltenham"/>
      <w:b/>
      <w:bCs/>
      <w:i/>
      <w:iCs/>
      <w:color w:val="A8218B"/>
      <w:sz w:val="37"/>
      <w:szCs w:val="37"/>
    </w:rPr>
  </w:style>
  <w:style w:type="character" w:customStyle="1" w:styleId="A4">
    <w:name w:val="A4"/>
    <w:uiPriority w:val="99"/>
    <w:rsid w:val="007C1CA5"/>
    <w:rPr>
      <w:rFonts w:cs="Cheltenham"/>
      <w:color w:val="221E1F"/>
      <w:sz w:val="29"/>
      <w:szCs w:val="29"/>
    </w:rPr>
  </w:style>
  <w:style w:type="paragraph" w:styleId="ListParagraph">
    <w:name w:val="List Paragraph"/>
    <w:basedOn w:val="Normal"/>
    <w:uiPriority w:val="34"/>
    <w:qFormat/>
    <w:rsid w:val="007C1CA5"/>
    <w:pPr>
      <w:ind w:left="720"/>
      <w:contextualSpacing/>
    </w:pPr>
  </w:style>
  <w:style w:type="paragraph" w:styleId="NoSpacing">
    <w:name w:val="No Spacing"/>
    <w:uiPriority w:val="1"/>
    <w:qFormat/>
    <w:rsid w:val="007C1C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1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a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ba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Heiting</dc:creator>
  <cp:lastModifiedBy>Sherri Heiting</cp:lastModifiedBy>
  <cp:revision>9</cp:revision>
  <cp:lastPrinted>2018-09-06T13:55:00Z</cp:lastPrinted>
  <dcterms:created xsi:type="dcterms:W3CDTF">2018-09-05T21:14:00Z</dcterms:created>
  <dcterms:modified xsi:type="dcterms:W3CDTF">2018-09-06T16:07:00Z</dcterms:modified>
</cp:coreProperties>
</file>